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7F55" w:rsidRPr="00F9141E" w:rsidRDefault="0078625D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K.C.</w:t>
      </w:r>
      <w:r w:rsidR="00DB6CAB" w:rsidRPr="00F9141E">
        <w:rPr>
          <w:rFonts w:ascii="Arial" w:hAnsi="Arial" w:cs="Arial"/>
          <w:b/>
          <w:bCs/>
          <w:sz w:val="32"/>
          <w:szCs w:val="32"/>
        </w:rPr>
        <w:t xml:space="preserve"> Tung</w:t>
      </w:r>
      <w:r>
        <w:rPr>
          <w:rFonts w:ascii="Arial" w:hAnsi="Arial" w:cs="Arial"/>
          <w:b/>
          <w:bCs/>
          <w:sz w:val="32"/>
          <w:szCs w:val="32"/>
        </w:rPr>
        <w:t>, PhD</w:t>
      </w:r>
      <w:r w:rsidR="006D700B"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DB6CAB" w:rsidRDefault="00DB6CAB">
      <w:pPr>
        <w:rPr>
          <w:rFonts w:ascii="Arial" w:hAnsi="Arial" w:cs="Arial"/>
        </w:rPr>
      </w:pPr>
    </w:p>
    <w:p w:rsidR="00DB6CAB" w:rsidRPr="00F9141E" w:rsidRDefault="00DB6CAB">
      <w:pPr>
        <w:rPr>
          <w:rFonts w:ascii="Arial" w:hAnsi="Arial" w:cs="Arial"/>
          <w:sz w:val="20"/>
          <w:szCs w:val="20"/>
        </w:rPr>
      </w:pPr>
      <w:r w:rsidRPr="00F9141E">
        <w:rPr>
          <w:rFonts w:ascii="Arial" w:hAnsi="Arial" w:cs="Arial"/>
          <w:sz w:val="20"/>
          <w:szCs w:val="20"/>
        </w:rPr>
        <w:t xml:space="preserve">Email: </w:t>
      </w:r>
      <w:hyperlink r:id="rId7" w:history="1">
        <w:r w:rsidRPr="00F9141E">
          <w:rPr>
            <w:rStyle w:val="Hyperlink"/>
            <w:rFonts w:ascii="Arial" w:hAnsi="Arial" w:cs="Arial"/>
            <w:sz w:val="20"/>
            <w:szCs w:val="20"/>
          </w:rPr>
          <w:t>kctung75034@gmail.com</w:t>
        </w:r>
      </w:hyperlink>
      <w:r w:rsidRPr="00F9141E">
        <w:rPr>
          <w:rFonts w:ascii="Arial" w:hAnsi="Arial" w:cs="Arial"/>
          <w:sz w:val="20"/>
          <w:szCs w:val="20"/>
        </w:rPr>
        <w:tab/>
      </w:r>
      <w:r w:rsidR="006D700B">
        <w:rPr>
          <w:rFonts w:ascii="Arial" w:hAnsi="Arial" w:cs="Arial"/>
          <w:sz w:val="20"/>
          <w:szCs w:val="20"/>
        </w:rPr>
        <w:tab/>
      </w:r>
      <w:r w:rsidRPr="00F9141E">
        <w:rPr>
          <w:rFonts w:ascii="Arial" w:hAnsi="Arial" w:cs="Arial"/>
          <w:sz w:val="20"/>
          <w:szCs w:val="20"/>
        </w:rPr>
        <w:t>Phone: (631)-943-4760</w:t>
      </w:r>
      <w:r w:rsidRPr="00F9141E">
        <w:rPr>
          <w:rFonts w:ascii="Arial" w:hAnsi="Arial" w:cs="Arial"/>
          <w:sz w:val="20"/>
          <w:szCs w:val="20"/>
        </w:rPr>
        <w:tab/>
      </w:r>
      <w:r w:rsidR="006D700B">
        <w:rPr>
          <w:rFonts w:ascii="Arial" w:hAnsi="Arial" w:cs="Arial"/>
          <w:sz w:val="20"/>
          <w:szCs w:val="20"/>
        </w:rPr>
        <w:tab/>
      </w:r>
      <w:r w:rsidRPr="00F9141E">
        <w:rPr>
          <w:rFonts w:ascii="Arial" w:hAnsi="Arial" w:cs="Arial"/>
          <w:sz w:val="20"/>
          <w:szCs w:val="20"/>
        </w:rPr>
        <w:t>Citizenship: USA</w:t>
      </w:r>
    </w:p>
    <w:p w:rsidR="00DB6CAB" w:rsidRDefault="00DB6CAB">
      <w:pPr>
        <w:rPr>
          <w:rFonts w:ascii="Arial" w:hAnsi="Arial" w:cs="Arial"/>
          <w:sz w:val="20"/>
          <w:szCs w:val="20"/>
        </w:rPr>
      </w:pPr>
      <w:r w:rsidRPr="00F9141E">
        <w:rPr>
          <w:rFonts w:ascii="Arial" w:hAnsi="Arial" w:cs="Arial"/>
          <w:sz w:val="20"/>
          <w:szCs w:val="20"/>
        </w:rPr>
        <w:t xml:space="preserve">Address: 5203 </w:t>
      </w:r>
      <w:proofErr w:type="spellStart"/>
      <w:r w:rsidRPr="00F9141E">
        <w:rPr>
          <w:rFonts w:ascii="Arial" w:hAnsi="Arial" w:cs="Arial"/>
          <w:sz w:val="20"/>
          <w:szCs w:val="20"/>
        </w:rPr>
        <w:t>Lakehill</w:t>
      </w:r>
      <w:proofErr w:type="spellEnd"/>
      <w:r w:rsidRPr="00F9141E">
        <w:rPr>
          <w:rFonts w:ascii="Arial" w:hAnsi="Arial" w:cs="Arial"/>
          <w:sz w:val="20"/>
          <w:szCs w:val="20"/>
        </w:rPr>
        <w:t xml:space="preserve"> Blvd, Frisco, TX 75034</w:t>
      </w:r>
    </w:p>
    <w:p w:rsidR="006B2D0E" w:rsidRDefault="006B2D0E">
      <w:pPr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Github</w:t>
      </w:r>
      <w:proofErr w:type="spellEnd"/>
      <w:r>
        <w:rPr>
          <w:rFonts w:ascii="Arial" w:hAnsi="Arial" w:cs="Arial"/>
          <w:sz w:val="20"/>
          <w:szCs w:val="20"/>
        </w:rPr>
        <w:t xml:space="preserve">: </w:t>
      </w:r>
      <w:r w:rsidR="00FC6B8B" w:rsidRPr="00FC6B8B">
        <w:rPr>
          <w:rFonts w:ascii="Arial" w:hAnsi="Arial" w:cs="Arial"/>
          <w:sz w:val="20"/>
          <w:szCs w:val="20"/>
        </w:rPr>
        <w:t>github.com/isaid22</w:t>
      </w:r>
      <w:r w:rsidR="00FC6B8B">
        <w:rPr>
          <w:rFonts w:ascii="Arial" w:hAnsi="Arial" w:cs="Arial"/>
          <w:sz w:val="20"/>
          <w:szCs w:val="20"/>
        </w:rPr>
        <w:tab/>
      </w:r>
      <w:r w:rsidR="00FC6B8B">
        <w:rPr>
          <w:rFonts w:ascii="Arial" w:hAnsi="Arial" w:cs="Arial"/>
          <w:sz w:val="20"/>
          <w:szCs w:val="20"/>
        </w:rPr>
        <w:tab/>
      </w:r>
      <w:r w:rsidR="00FC6B8B">
        <w:rPr>
          <w:rFonts w:ascii="Arial" w:hAnsi="Arial" w:cs="Arial"/>
          <w:sz w:val="20"/>
          <w:szCs w:val="20"/>
        </w:rPr>
        <w:tab/>
      </w:r>
      <w:r w:rsidR="00FC6B8B">
        <w:rPr>
          <w:rFonts w:ascii="Arial" w:hAnsi="Arial" w:cs="Arial"/>
          <w:sz w:val="20"/>
          <w:szCs w:val="20"/>
        </w:rPr>
        <w:tab/>
        <w:t xml:space="preserve">LinkedIn: </w:t>
      </w:r>
      <w:r w:rsidR="00FC6B8B" w:rsidRPr="00FC6B8B">
        <w:rPr>
          <w:rFonts w:ascii="Arial" w:hAnsi="Arial" w:cs="Arial"/>
          <w:sz w:val="20"/>
          <w:szCs w:val="20"/>
        </w:rPr>
        <w:t>https://www.linkedin.com/in/kc-tung/</w:t>
      </w:r>
    </w:p>
    <w:p w:rsidR="005D0111" w:rsidRDefault="005D0111">
      <w:pPr>
        <w:rPr>
          <w:rFonts w:ascii="Arial" w:hAnsi="Arial" w:cs="Arial"/>
          <w:sz w:val="20"/>
          <w:szCs w:val="20"/>
        </w:rPr>
      </w:pPr>
    </w:p>
    <w:p w:rsidR="00DB6CAB" w:rsidRPr="00882F65" w:rsidRDefault="00882F65">
      <w:pPr>
        <w:rPr>
          <w:rFonts w:ascii="Arial" w:hAnsi="Arial" w:cs="Arial"/>
          <w:i/>
          <w:iCs/>
          <w:sz w:val="20"/>
          <w:szCs w:val="20"/>
        </w:rPr>
      </w:pPr>
      <w:r w:rsidRPr="00882F65">
        <w:rPr>
          <w:rStyle w:val="Strong"/>
          <w:rFonts w:ascii="Arial" w:hAnsi="Arial" w:cs="Arial"/>
          <w:i/>
          <w:iCs/>
          <w:sz w:val="20"/>
          <w:szCs w:val="20"/>
        </w:rPr>
        <w:t xml:space="preserve">Innovative </w:t>
      </w:r>
      <w:r w:rsidRPr="00882F65">
        <w:rPr>
          <w:rStyle w:val="Strong"/>
          <w:rFonts w:ascii="Arial" w:hAnsi="Arial" w:cs="Arial"/>
          <w:i/>
          <w:iCs/>
          <w:sz w:val="20"/>
          <w:szCs w:val="20"/>
        </w:rPr>
        <w:t>AI leader</w:t>
      </w:r>
      <w:r w:rsidRPr="00882F65">
        <w:rPr>
          <w:rFonts w:ascii="Arial" w:hAnsi="Arial" w:cs="Arial"/>
          <w:i/>
          <w:iCs/>
          <w:sz w:val="20"/>
          <w:szCs w:val="20"/>
        </w:rPr>
        <w:t xml:space="preserve"> </w:t>
      </w:r>
      <w:r w:rsidRPr="00882F65">
        <w:rPr>
          <w:rFonts w:ascii="Arial" w:hAnsi="Arial" w:cs="Arial"/>
          <w:i/>
          <w:iCs/>
          <w:sz w:val="20"/>
          <w:szCs w:val="20"/>
        </w:rPr>
        <w:t>in</w:t>
      </w:r>
      <w:r w:rsidRPr="00882F65">
        <w:rPr>
          <w:rFonts w:ascii="Arial" w:hAnsi="Arial" w:cs="Arial"/>
          <w:i/>
          <w:iCs/>
          <w:sz w:val="20"/>
          <w:szCs w:val="20"/>
        </w:rPr>
        <w:t xml:space="preserve"> delivering production-grade machine learning and generative AI solutions. Proven at translating communications and business needs into scalable analytics, predictive models, and LLM-powered applications, driving measurable enterprise impact through rigorous modeling, governance, and stakeholder partnership.</w:t>
      </w:r>
    </w:p>
    <w:p w:rsidR="00882F65" w:rsidRDefault="00882F65">
      <w:pPr>
        <w:rPr>
          <w:rFonts w:ascii="Arial" w:hAnsi="Arial" w:cs="Arial"/>
        </w:rPr>
      </w:pPr>
    </w:p>
    <w:p w:rsidR="00D5629F" w:rsidRPr="00F9141E" w:rsidRDefault="00DB6CAB" w:rsidP="00A35C36">
      <w:pPr>
        <w:rPr>
          <w:rFonts w:ascii="Arial" w:hAnsi="Arial" w:cs="Arial"/>
          <w:b/>
          <w:bCs/>
        </w:rPr>
      </w:pPr>
      <w:r w:rsidRPr="00F9141E">
        <w:rPr>
          <w:rFonts w:ascii="Arial" w:hAnsi="Arial" w:cs="Arial"/>
          <w:b/>
          <w:bCs/>
        </w:rPr>
        <w:t>HIGHLIGHTS</w:t>
      </w:r>
    </w:p>
    <w:p w:rsidR="00D5629F" w:rsidRPr="00D5629F" w:rsidRDefault="00D5629F" w:rsidP="00D5629F">
      <w:pPr>
        <w:pStyle w:val="ListParagraph"/>
        <w:numPr>
          <w:ilvl w:val="0"/>
          <w:numId w:val="20"/>
        </w:numPr>
        <w:ind w:left="720" w:hanging="270"/>
        <w:rPr>
          <w:rFonts w:ascii="Arial" w:hAnsi="Arial" w:cs="Arial"/>
          <w:sz w:val="20"/>
          <w:szCs w:val="20"/>
        </w:rPr>
      </w:pPr>
      <w:r w:rsidRPr="00D5629F">
        <w:rPr>
          <w:rFonts w:ascii="Arial" w:hAnsi="Arial" w:cs="Arial"/>
          <w:sz w:val="20"/>
          <w:szCs w:val="20"/>
        </w:rPr>
        <w:t xml:space="preserve">Lead development and deployment of applied ML and Generative AI solutions in regulated enterprise environments  </w:t>
      </w:r>
    </w:p>
    <w:p w:rsidR="00D5629F" w:rsidRPr="00D5629F" w:rsidRDefault="00D5629F" w:rsidP="00D5629F">
      <w:pPr>
        <w:pStyle w:val="ListParagraph"/>
        <w:numPr>
          <w:ilvl w:val="0"/>
          <w:numId w:val="20"/>
        </w:numPr>
        <w:ind w:left="720" w:hanging="270"/>
        <w:rPr>
          <w:rFonts w:ascii="Arial" w:hAnsi="Arial" w:cs="Arial"/>
          <w:sz w:val="20"/>
          <w:szCs w:val="20"/>
        </w:rPr>
      </w:pPr>
      <w:r w:rsidRPr="00D5629F">
        <w:rPr>
          <w:rFonts w:ascii="Arial" w:hAnsi="Arial" w:cs="Arial"/>
          <w:sz w:val="20"/>
          <w:szCs w:val="20"/>
        </w:rPr>
        <w:t xml:space="preserve">Deep experience operationalizing predictive models, LLM workflows, and analytics products at scale  </w:t>
      </w:r>
    </w:p>
    <w:p w:rsidR="00D5629F" w:rsidRPr="00D5629F" w:rsidRDefault="00D5629F" w:rsidP="00D5629F">
      <w:pPr>
        <w:pStyle w:val="ListParagraph"/>
        <w:numPr>
          <w:ilvl w:val="0"/>
          <w:numId w:val="20"/>
        </w:numPr>
        <w:ind w:left="720" w:hanging="270"/>
        <w:rPr>
          <w:rFonts w:ascii="Arial" w:hAnsi="Arial" w:cs="Arial"/>
          <w:sz w:val="20"/>
          <w:szCs w:val="20"/>
        </w:rPr>
      </w:pPr>
      <w:r w:rsidRPr="00D5629F">
        <w:rPr>
          <w:rFonts w:ascii="Arial" w:hAnsi="Arial" w:cs="Arial"/>
          <w:sz w:val="20"/>
          <w:szCs w:val="20"/>
        </w:rPr>
        <w:t xml:space="preserve">Strong background in statistical modeling, model evaluation, and experimentation frameworks  </w:t>
      </w:r>
    </w:p>
    <w:p w:rsidR="00D5629F" w:rsidRPr="00D5629F" w:rsidRDefault="00D5629F" w:rsidP="00D5629F">
      <w:pPr>
        <w:pStyle w:val="ListParagraph"/>
        <w:numPr>
          <w:ilvl w:val="0"/>
          <w:numId w:val="20"/>
        </w:numPr>
        <w:ind w:left="720" w:hanging="270"/>
        <w:rPr>
          <w:rFonts w:ascii="Arial" w:hAnsi="Arial" w:cs="Arial"/>
          <w:sz w:val="20"/>
          <w:szCs w:val="20"/>
        </w:rPr>
      </w:pPr>
      <w:r w:rsidRPr="00D5629F">
        <w:rPr>
          <w:rFonts w:ascii="Arial" w:hAnsi="Arial" w:cs="Arial"/>
          <w:sz w:val="20"/>
          <w:szCs w:val="20"/>
        </w:rPr>
        <w:t xml:space="preserve">Proven ability to partner with business and communications stakeholders to deliver data-driven insights  </w:t>
      </w:r>
    </w:p>
    <w:p w:rsidR="00D5629F" w:rsidRPr="00D5629F" w:rsidRDefault="00D5629F" w:rsidP="00D5629F">
      <w:pPr>
        <w:pStyle w:val="ListParagraph"/>
        <w:numPr>
          <w:ilvl w:val="0"/>
          <w:numId w:val="20"/>
        </w:numPr>
        <w:ind w:left="720" w:hanging="270"/>
        <w:rPr>
          <w:rFonts w:ascii="Arial" w:hAnsi="Arial" w:cs="Arial"/>
          <w:sz w:val="20"/>
          <w:szCs w:val="20"/>
        </w:rPr>
      </w:pPr>
      <w:r w:rsidRPr="00D5629F">
        <w:rPr>
          <w:rFonts w:ascii="Arial" w:hAnsi="Arial" w:cs="Arial"/>
          <w:sz w:val="20"/>
          <w:szCs w:val="20"/>
        </w:rPr>
        <w:t xml:space="preserve">Hands-on expertise in Python, ML frameworks, LLM tooling, and cloud-native </w:t>
      </w:r>
      <w:proofErr w:type="spellStart"/>
      <w:r w:rsidRPr="00D5629F">
        <w:rPr>
          <w:rFonts w:ascii="Arial" w:hAnsi="Arial" w:cs="Arial"/>
          <w:sz w:val="20"/>
          <w:szCs w:val="20"/>
        </w:rPr>
        <w:t>MLOps</w:t>
      </w:r>
      <w:proofErr w:type="spellEnd"/>
      <w:r w:rsidRPr="00D5629F">
        <w:rPr>
          <w:rFonts w:ascii="Arial" w:hAnsi="Arial" w:cs="Arial"/>
          <w:sz w:val="20"/>
          <w:szCs w:val="20"/>
        </w:rPr>
        <w:t xml:space="preserve"> platforms  </w:t>
      </w:r>
    </w:p>
    <w:p w:rsidR="00D5629F" w:rsidRPr="00437CCB" w:rsidRDefault="00D5629F" w:rsidP="00D5629F">
      <w:pPr>
        <w:pStyle w:val="ListParagraph"/>
        <w:numPr>
          <w:ilvl w:val="0"/>
          <w:numId w:val="20"/>
        </w:numPr>
        <w:ind w:left="720" w:hanging="270"/>
        <w:rPr>
          <w:rFonts w:ascii="Arial" w:hAnsi="Arial" w:cs="Arial"/>
          <w:sz w:val="20"/>
          <w:szCs w:val="20"/>
        </w:rPr>
      </w:pPr>
      <w:r w:rsidRPr="00D5629F">
        <w:rPr>
          <w:rFonts w:ascii="Arial" w:hAnsi="Arial" w:cs="Arial"/>
          <w:sz w:val="20"/>
          <w:szCs w:val="20"/>
        </w:rPr>
        <w:t>Author, public speaker, and open-source contributor with extensive experience documenting AI systems</w:t>
      </w:r>
    </w:p>
    <w:p w:rsidR="00D5629F" w:rsidRDefault="00D5629F" w:rsidP="00D5629F">
      <w:pPr>
        <w:rPr>
          <w:rFonts w:ascii="Arial" w:hAnsi="Arial" w:cs="Arial"/>
        </w:rPr>
      </w:pPr>
    </w:p>
    <w:p w:rsidR="00356E2B" w:rsidRDefault="00356E2B" w:rsidP="00356E2B">
      <w:pPr>
        <w:rPr>
          <w:rFonts w:ascii="Arial" w:hAnsi="Arial" w:cs="Arial"/>
          <w:b/>
          <w:bCs/>
        </w:rPr>
      </w:pPr>
      <w:r w:rsidRPr="00F9141E">
        <w:rPr>
          <w:rFonts w:ascii="Arial" w:hAnsi="Arial" w:cs="Arial"/>
          <w:b/>
          <w:bCs/>
        </w:rPr>
        <w:t>WORK EXPERIENCES</w:t>
      </w:r>
    </w:p>
    <w:p w:rsidR="0078625D" w:rsidRDefault="0078625D" w:rsidP="0078625D">
      <w:pPr>
        <w:rPr>
          <w:rFonts w:ascii="Arial" w:hAnsi="Arial" w:cs="Arial"/>
          <w:color w:val="0D0D0D"/>
          <w:sz w:val="20"/>
          <w:szCs w:val="20"/>
          <w:shd w:val="clear" w:color="auto" w:fill="FFFFFF"/>
        </w:rPr>
      </w:pPr>
      <w:r w:rsidRPr="002E78AA">
        <w:rPr>
          <w:rFonts w:ascii="Arial" w:hAnsi="Arial" w:cs="Arial"/>
          <w:b/>
          <w:bCs/>
          <w:sz w:val="20"/>
          <w:szCs w:val="20"/>
        </w:rPr>
        <w:t>JPMorgan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2E78AA">
        <w:rPr>
          <w:rFonts w:ascii="Arial" w:hAnsi="Arial" w:cs="Arial"/>
          <w:b/>
          <w:bCs/>
          <w:sz w:val="20"/>
          <w:szCs w:val="20"/>
        </w:rPr>
        <w:t>Chase</w:t>
      </w:r>
      <w:r>
        <w:rPr>
          <w:rFonts w:ascii="Arial" w:hAnsi="Arial" w:cs="Arial"/>
          <w:b/>
          <w:bCs/>
        </w:rPr>
        <w:t xml:space="preserve">    </w:t>
      </w:r>
      <w:r>
        <w:rPr>
          <w:rFonts w:ascii="Arial" w:hAnsi="Arial" w:cs="Arial"/>
          <w:sz w:val="20"/>
          <w:szCs w:val="20"/>
        </w:rPr>
        <w:tab/>
      </w:r>
      <w:r w:rsidR="00080E65">
        <w:rPr>
          <w:rFonts w:ascii="Arial" w:hAnsi="Arial" w:cs="Arial"/>
          <w:sz w:val="20"/>
          <w:szCs w:val="20"/>
        </w:rPr>
        <w:t>Vice President, Applied AI/ML</w:t>
      </w:r>
      <w:r w:rsidRPr="002E78AA">
        <w:rPr>
          <w:rFonts w:ascii="Arial" w:hAnsi="Arial" w:cs="Arial"/>
          <w:sz w:val="20"/>
          <w:szCs w:val="20"/>
        </w:rPr>
        <w:tab/>
      </w:r>
      <w:r w:rsidRPr="002E78AA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2E78AA">
        <w:rPr>
          <w:rFonts w:ascii="Arial" w:hAnsi="Arial" w:cs="Arial"/>
          <w:sz w:val="20"/>
          <w:szCs w:val="20"/>
        </w:rPr>
        <w:t>4/2024 – present</w:t>
      </w:r>
    </w:p>
    <w:p w:rsidR="0078625D" w:rsidRDefault="0078625D" w:rsidP="0078625D">
      <w:pPr>
        <w:pStyle w:val="ListParagraph"/>
        <w:rPr>
          <w:rFonts w:ascii="Arial" w:hAnsi="Arial" w:cs="Arial"/>
          <w:sz w:val="20"/>
          <w:szCs w:val="20"/>
        </w:rPr>
      </w:pPr>
    </w:p>
    <w:p w:rsidR="00A03735" w:rsidRPr="00A03735" w:rsidRDefault="00A03735" w:rsidP="00A03735">
      <w:pPr>
        <w:pStyle w:val="ListParagraph"/>
        <w:numPr>
          <w:ilvl w:val="0"/>
          <w:numId w:val="22"/>
        </w:numPr>
        <w:ind w:hanging="27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Lead design and deployment of production-grade machine learning and Generative AI solutions</w:t>
      </w:r>
      <w:r>
        <w:rPr>
          <w:rFonts w:ascii="Arial" w:hAnsi="Arial" w:cs="Arial"/>
          <w:sz w:val="20"/>
          <w:szCs w:val="20"/>
        </w:rPr>
        <w:t xml:space="preserve"> </w:t>
      </w:r>
      <w:r w:rsidRPr="00A03735">
        <w:rPr>
          <w:rFonts w:ascii="Arial" w:hAnsi="Arial" w:cs="Arial"/>
          <w:sz w:val="20"/>
          <w:szCs w:val="20"/>
        </w:rPr>
        <w:t>to improve customer engagement and communications effectiveness across digital channels</w:t>
      </w:r>
    </w:p>
    <w:p w:rsidR="00A03735" w:rsidRPr="00A03735" w:rsidRDefault="00A03735" w:rsidP="00A03735">
      <w:pPr>
        <w:pStyle w:val="ListParagraph"/>
        <w:numPr>
          <w:ilvl w:val="0"/>
          <w:numId w:val="22"/>
        </w:numPr>
        <w:ind w:hanging="27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Develop predictive models and LLM-powered analytics workflows to analyze large-scale,</w:t>
      </w:r>
    </w:p>
    <w:p w:rsidR="00A03735" w:rsidRPr="00A03735" w:rsidRDefault="00A03735" w:rsidP="00A03735">
      <w:pPr>
        <w:pStyle w:val="ListParagraph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unstructured and structured communications data</w:t>
      </w:r>
    </w:p>
    <w:p w:rsidR="00A03735" w:rsidRPr="00A03735" w:rsidRDefault="00A03735" w:rsidP="00A03735">
      <w:pPr>
        <w:pStyle w:val="ListParagraph"/>
        <w:numPr>
          <w:ilvl w:val="0"/>
          <w:numId w:val="22"/>
        </w:numPr>
        <w:ind w:hanging="27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Partner closely with business stakeholders to translate communications objectives into</w:t>
      </w:r>
    </w:p>
    <w:p w:rsidR="00A03735" w:rsidRPr="00A03735" w:rsidRDefault="00A03735" w:rsidP="00A03735">
      <w:pPr>
        <w:pStyle w:val="ListParagraph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actionable analytical solutions and decision-support tools</w:t>
      </w:r>
    </w:p>
    <w:p w:rsidR="00A03735" w:rsidRPr="00A03735" w:rsidRDefault="00A03735" w:rsidP="00A03735">
      <w:pPr>
        <w:pStyle w:val="ListParagraph"/>
        <w:numPr>
          <w:ilvl w:val="0"/>
          <w:numId w:val="22"/>
        </w:numPr>
        <w:ind w:hanging="27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Design and implement model evaluation and monitoring frameworks to ensure performance,</w:t>
      </w:r>
    </w:p>
    <w:p w:rsidR="00A03735" w:rsidRPr="00A03735" w:rsidRDefault="00A03735" w:rsidP="00A03735">
      <w:pPr>
        <w:pStyle w:val="ListParagraph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reliability, and continuous improvement in production environments</w:t>
      </w:r>
    </w:p>
    <w:p w:rsidR="00A03735" w:rsidRPr="00A03735" w:rsidRDefault="00A03735" w:rsidP="00A03735">
      <w:pPr>
        <w:pStyle w:val="ListParagraph"/>
        <w:numPr>
          <w:ilvl w:val="0"/>
          <w:numId w:val="22"/>
        </w:numPr>
        <w:ind w:hanging="27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Operationalize AI solutions using cloud-native CI/CD pipelines, infrastructure-as-code,</w:t>
      </w:r>
    </w:p>
    <w:p w:rsidR="00A03735" w:rsidRPr="00A03735" w:rsidRDefault="00A03735" w:rsidP="00A03735">
      <w:pPr>
        <w:pStyle w:val="ListParagraph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 xml:space="preserve">and enterprise </w:t>
      </w:r>
      <w:proofErr w:type="spellStart"/>
      <w:r w:rsidRPr="00A03735">
        <w:rPr>
          <w:rFonts w:ascii="Arial" w:hAnsi="Arial" w:cs="Arial"/>
          <w:sz w:val="20"/>
          <w:szCs w:val="20"/>
        </w:rPr>
        <w:t>MLOps</w:t>
      </w:r>
      <w:proofErr w:type="spellEnd"/>
      <w:r w:rsidRPr="00A03735">
        <w:rPr>
          <w:rFonts w:ascii="Arial" w:hAnsi="Arial" w:cs="Arial"/>
          <w:sz w:val="20"/>
          <w:szCs w:val="20"/>
        </w:rPr>
        <w:t xml:space="preserve"> practices</w:t>
      </w:r>
    </w:p>
    <w:p w:rsidR="00A03735" w:rsidRPr="00A03735" w:rsidRDefault="00A03735" w:rsidP="00A03735">
      <w:pPr>
        <w:pStyle w:val="ListParagraph"/>
        <w:numPr>
          <w:ilvl w:val="0"/>
          <w:numId w:val="22"/>
        </w:numPr>
        <w:ind w:hanging="27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Own model governance, data usage reviews, and compliance documentation for regulated AI systems</w:t>
      </w:r>
    </w:p>
    <w:p w:rsidR="0078625D" w:rsidRPr="00A03735" w:rsidRDefault="00A03735" w:rsidP="00A03735">
      <w:pPr>
        <w:pStyle w:val="ListParagraph"/>
        <w:numPr>
          <w:ilvl w:val="0"/>
          <w:numId w:val="22"/>
        </w:numPr>
        <w:ind w:hanging="27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Drive cross-functional collaboration across data engineering, platform, and business teams</w:t>
      </w:r>
      <w:r>
        <w:rPr>
          <w:rFonts w:ascii="Arial" w:hAnsi="Arial" w:cs="Arial"/>
          <w:sz w:val="20"/>
          <w:szCs w:val="20"/>
        </w:rPr>
        <w:t xml:space="preserve"> </w:t>
      </w:r>
      <w:r w:rsidRPr="00A03735">
        <w:rPr>
          <w:rFonts w:ascii="Arial" w:hAnsi="Arial" w:cs="Arial"/>
          <w:sz w:val="20"/>
          <w:szCs w:val="20"/>
        </w:rPr>
        <w:t>to deliver scalable analytics products with measurable business impact</w:t>
      </w:r>
    </w:p>
    <w:p w:rsidR="00A03735" w:rsidRPr="00F9141E" w:rsidRDefault="00A03735" w:rsidP="00A03735">
      <w:pPr>
        <w:rPr>
          <w:rFonts w:ascii="Arial" w:hAnsi="Arial" w:cs="Arial"/>
          <w:b/>
          <w:bCs/>
        </w:rPr>
      </w:pPr>
    </w:p>
    <w:p w:rsidR="00356E2B" w:rsidRPr="006D700B" w:rsidRDefault="00356E2B" w:rsidP="00356E2B">
      <w:pPr>
        <w:rPr>
          <w:rFonts w:ascii="Arial" w:hAnsi="Arial" w:cs="Arial"/>
          <w:sz w:val="20"/>
          <w:szCs w:val="20"/>
        </w:rPr>
      </w:pPr>
      <w:r w:rsidRPr="006D700B">
        <w:rPr>
          <w:rFonts w:ascii="Arial" w:hAnsi="Arial" w:cs="Arial"/>
          <w:b/>
          <w:bCs/>
          <w:sz w:val="20"/>
          <w:szCs w:val="20"/>
        </w:rPr>
        <w:t>Amazon AWS</w:t>
      </w:r>
      <w:r w:rsidR="00F67A74">
        <w:rPr>
          <w:rFonts w:ascii="Arial" w:hAnsi="Arial" w:cs="Arial"/>
          <w:sz w:val="20"/>
          <w:szCs w:val="20"/>
        </w:rPr>
        <w:tab/>
      </w:r>
      <w:r w:rsidR="00F67A74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Senior Solution</w:t>
      </w:r>
      <w:r w:rsidR="008E6C11" w:rsidRPr="006D700B">
        <w:rPr>
          <w:rFonts w:ascii="Arial" w:hAnsi="Arial" w:cs="Arial"/>
          <w:sz w:val="20"/>
          <w:szCs w:val="20"/>
        </w:rPr>
        <w:t>s</w:t>
      </w:r>
      <w:r w:rsidRPr="006D700B">
        <w:rPr>
          <w:rFonts w:ascii="Arial" w:hAnsi="Arial" w:cs="Arial"/>
          <w:sz w:val="20"/>
          <w:szCs w:val="20"/>
        </w:rPr>
        <w:t xml:space="preserve"> Architect </w:t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7/2021 – 3/2024</w:t>
      </w:r>
    </w:p>
    <w:p w:rsidR="00A03735" w:rsidRPr="00A03735" w:rsidRDefault="00A03735" w:rsidP="00A03735">
      <w:pPr>
        <w:pStyle w:val="ListBullet"/>
        <w:tabs>
          <w:tab w:val="clear" w:pos="360"/>
          <w:tab w:val="num" w:pos="720"/>
        </w:tabs>
        <w:ind w:left="630" w:hanging="18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Led design and adoption of model benchmarking, evaluation pipelines, and performance baselines for large-scale ML and foundation-model workloads.</w:t>
      </w:r>
    </w:p>
    <w:p w:rsidR="00A03735" w:rsidRPr="00A03735" w:rsidRDefault="00A03735" w:rsidP="00A03735">
      <w:pPr>
        <w:pStyle w:val="ListBullet"/>
        <w:tabs>
          <w:tab w:val="clear" w:pos="360"/>
          <w:tab w:val="num" w:pos="720"/>
        </w:tabs>
        <w:ind w:left="630" w:hanging="18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Partnered with ML researchers, platform engineers, and product teams to assess model quality, scalability, and cost-performance tradeoffs.</w:t>
      </w:r>
    </w:p>
    <w:p w:rsidR="00A03735" w:rsidRPr="00A03735" w:rsidRDefault="00A03735" w:rsidP="00A03735">
      <w:pPr>
        <w:pStyle w:val="ListBullet"/>
        <w:tabs>
          <w:tab w:val="clear" w:pos="360"/>
          <w:tab w:val="num" w:pos="720"/>
        </w:tabs>
        <w:ind w:left="630" w:hanging="18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Built and validated reproducible evaluation workflows spanning training, inference, and system-level performance.</w:t>
      </w:r>
    </w:p>
    <w:p w:rsidR="00A03735" w:rsidRPr="00A03735" w:rsidRDefault="00A03735" w:rsidP="00A03735">
      <w:pPr>
        <w:pStyle w:val="ListBullet"/>
        <w:tabs>
          <w:tab w:val="clear" w:pos="360"/>
          <w:tab w:val="num" w:pos="720"/>
        </w:tabs>
        <w:ind w:left="630" w:hanging="18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Acted as a senior technical advisor, translating evaluation results into clear guidance for roadmap prioritization and technology adoption.</w:t>
      </w:r>
    </w:p>
    <w:p w:rsidR="00A03735" w:rsidRPr="00A03735" w:rsidRDefault="00A03735" w:rsidP="00A03735">
      <w:pPr>
        <w:pStyle w:val="ListBullet"/>
        <w:tabs>
          <w:tab w:val="clear" w:pos="360"/>
          <w:tab w:val="num" w:pos="720"/>
        </w:tabs>
        <w:ind w:left="630" w:hanging="18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Mentored senior engineers and scientists, raising organizational standards for evaluation rigor and experimental discipline.</w:t>
      </w:r>
    </w:p>
    <w:p w:rsidR="00356E2B" w:rsidRPr="006D700B" w:rsidRDefault="00354458" w:rsidP="00356E2B">
      <w:pPr>
        <w:rPr>
          <w:rFonts w:ascii="Arial" w:hAnsi="Arial" w:cs="Arial"/>
          <w:sz w:val="20"/>
          <w:szCs w:val="20"/>
        </w:rPr>
      </w:pPr>
      <w:r w:rsidRPr="006D700B">
        <w:rPr>
          <w:rFonts w:ascii="Arial" w:hAnsi="Arial" w:cs="Arial"/>
          <w:b/>
          <w:bCs/>
          <w:sz w:val="20"/>
          <w:szCs w:val="20"/>
        </w:rPr>
        <w:lastRenderedPageBreak/>
        <w:t>Microsoft</w:t>
      </w:r>
      <w:r w:rsidR="00F56242">
        <w:rPr>
          <w:rFonts w:ascii="Arial" w:hAnsi="Arial" w:cs="Arial"/>
          <w:b/>
          <w:bCs/>
          <w:sz w:val="20"/>
          <w:szCs w:val="20"/>
        </w:rPr>
        <w:t xml:space="preserve"> Azure</w:t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Senior Cloud Solutions Architect</w:t>
      </w:r>
      <w:r w:rsidR="006D700B">
        <w:rPr>
          <w:rFonts w:ascii="Arial" w:hAnsi="Arial" w:cs="Arial"/>
          <w:sz w:val="20"/>
          <w:szCs w:val="20"/>
        </w:rPr>
        <w:tab/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11/2018 – 07/2021</w:t>
      </w:r>
    </w:p>
    <w:p w:rsidR="00366F60" w:rsidRPr="00366F60" w:rsidRDefault="00366F60" w:rsidP="00A03735">
      <w:pPr>
        <w:pStyle w:val="ListBullet"/>
        <w:ind w:left="630" w:hanging="180"/>
        <w:rPr>
          <w:rFonts w:ascii="Arial" w:hAnsi="Arial" w:cs="Arial"/>
          <w:sz w:val="20"/>
          <w:szCs w:val="20"/>
        </w:rPr>
      </w:pPr>
      <w:r w:rsidRPr="00366F60">
        <w:rPr>
          <w:rFonts w:ascii="Arial" w:hAnsi="Arial" w:cs="Arial"/>
          <w:sz w:val="20"/>
          <w:szCs w:val="20"/>
        </w:rPr>
        <w:t xml:space="preserve">Built and deployed distributed ML solutions using </w:t>
      </w:r>
      <w:proofErr w:type="spellStart"/>
      <w:r w:rsidRPr="00366F60">
        <w:rPr>
          <w:rFonts w:ascii="Arial" w:hAnsi="Arial" w:cs="Arial"/>
          <w:sz w:val="20"/>
          <w:szCs w:val="20"/>
        </w:rPr>
        <w:t>AzureML</w:t>
      </w:r>
      <w:proofErr w:type="spellEnd"/>
      <w:r w:rsidRPr="00366F60">
        <w:rPr>
          <w:rFonts w:ascii="Arial" w:hAnsi="Arial" w:cs="Arial"/>
          <w:sz w:val="20"/>
          <w:szCs w:val="20"/>
        </w:rPr>
        <w:t>, TensorFlow, Spark, and Kubernetes</w:t>
      </w:r>
      <w:r w:rsidRPr="00366F60">
        <w:rPr>
          <w:rFonts w:ascii="Arial" w:hAnsi="Arial" w:cs="Arial"/>
          <w:sz w:val="20"/>
          <w:szCs w:val="20"/>
        </w:rPr>
        <w:t xml:space="preserve">. </w:t>
      </w:r>
    </w:p>
    <w:p w:rsidR="00A03735" w:rsidRPr="00366F60" w:rsidRDefault="00366F60" w:rsidP="00A03735">
      <w:pPr>
        <w:pStyle w:val="ListBullet"/>
        <w:ind w:left="630" w:hanging="180"/>
        <w:rPr>
          <w:rFonts w:ascii="Arial" w:hAnsi="Arial" w:cs="Arial"/>
          <w:sz w:val="20"/>
          <w:szCs w:val="20"/>
        </w:rPr>
      </w:pPr>
      <w:r w:rsidRPr="00366F60">
        <w:rPr>
          <w:rFonts w:ascii="Arial" w:hAnsi="Arial" w:cs="Arial"/>
          <w:sz w:val="20"/>
          <w:szCs w:val="20"/>
        </w:rPr>
        <w:t>Led customer engagements translating business problems into scalable analytics architectures</w:t>
      </w:r>
      <w:r w:rsidR="00A03735" w:rsidRPr="00366F60">
        <w:rPr>
          <w:rFonts w:ascii="Arial" w:hAnsi="Arial" w:cs="Arial"/>
          <w:sz w:val="20"/>
          <w:szCs w:val="20"/>
        </w:rPr>
        <w:t>.</w:t>
      </w:r>
    </w:p>
    <w:p w:rsidR="00A03735" w:rsidRPr="00366F60" w:rsidRDefault="00366F60" w:rsidP="00A03735">
      <w:pPr>
        <w:pStyle w:val="ListBullet"/>
        <w:ind w:left="630" w:hanging="180"/>
        <w:rPr>
          <w:rFonts w:ascii="Arial" w:hAnsi="Arial" w:cs="Arial"/>
          <w:sz w:val="20"/>
          <w:szCs w:val="20"/>
        </w:rPr>
      </w:pPr>
      <w:r w:rsidRPr="00366F60">
        <w:rPr>
          <w:rFonts w:ascii="Arial" w:hAnsi="Arial" w:cs="Arial"/>
          <w:sz w:val="20"/>
          <w:szCs w:val="20"/>
        </w:rPr>
        <w:t>Authored best-practice guidance on enterprise ML security and governance</w:t>
      </w:r>
      <w:r w:rsidR="00A03735" w:rsidRPr="00366F60">
        <w:rPr>
          <w:rFonts w:ascii="Arial" w:hAnsi="Arial" w:cs="Arial"/>
          <w:sz w:val="20"/>
          <w:szCs w:val="20"/>
        </w:rPr>
        <w:t>.</w:t>
      </w:r>
    </w:p>
    <w:p w:rsidR="00354458" w:rsidRPr="006D700B" w:rsidRDefault="00354458" w:rsidP="00356E2B">
      <w:pPr>
        <w:rPr>
          <w:rFonts w:ascii="Arial" w:hAnsi="Arial" w:cs="Arial"/>
          <w:sz w:val="20"/>
          <w:szCs w:val="20"/>
        </w:rPr>
      </w:pPr>
      <w:r w:rsidRPr="006D700B">
        <w:rPr>
          <w:rFonts w:ascii="Arial" w:hAnsi="Arial" w:cs="Arial"/>
          <w:b/>
          <w:bCs/>
          <w:sz w:val="20"/>
          <w:szCs w:val="20"/>
        </w:rPr>
        <w:t>AT&amp;T</w:t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Principal Data Scientist</w:t>
      </w:r>
      <w:r w:rsidR="006D700B">
        <w:rPr>
          <w:rFonts w:ascii="Arial" w:hAnsi="Arial" w:cs="Arial"/>
          <w:sz w:val="20"/>
          <w:szCs w:val="20"/>
        </w:rPr>
        <w:tab/>
      </w:r>
      <w:r w:rsidR="006D700B">
        <w:rPr>
          <w:rFonts w:ascii="Arial" w:hAnsi="Arial" w:cs="Arial"/>
          <w:sz w:val="20"/>
          <w:szCs w:val="20"/>
        </w:rPr>
        <w:tab/>
      </w:r>
      <w:r w:rsidRPr="006D700B">
        <w:rPr>
          <w:rFonts w:ascii="Arial" w:hAnsi="Arial" w:cs="Arial"/>
          <w:sz w:val="20"/>
          <w:szCs w:val="20"/>
        </w:rPr>
        <w:t>03/2014 – 10/2018</w:t>
      </w:r>
    </w:p>
    <w:p w:rsidR="00A03735" w:rsidRPr="00A03735" w:rsidRDefault="00A03735" w:rsidP="00A03735">
      <w:pPr>
        <w:pStyle w:val="ListBullet"/>
        <w:ind w:left="630" w:hanging="18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Led data science initiatives focused on model evaluation, customer behavior analysis, and revenue-impacting ML systems.</w:t>
      </w:r>
    </w:p>
    <w:p w:rsidR="00A03735" w:rsidRPr="00A03735" w:rsidRDefault="00A03735" w:rsidP="00A03735">
      <w:pPr>
        <w:pStyle w:val="ListBullet"/>
        <w:ind w:left="630" w:hanging="18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Designed and validated predictive models with emphasis on measurement quality, baseline comparison, and long-term performance tracking.</w:t>
      </w:r>
    </w:p>
    <w:p w:rsidR="00A03735" w:rsidRPr="00A03735" w:rsidRDefault="00A03735" w:rsidP="00A03735">
      <w:pPr>
        <w:pStyle w:val="ListBullet"/>
        <w:ind w:left="630" w:hanging="18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Partnered with product and engineering leaders to connect offline evaluation metrics with real-world system behavior.</w:t>
      </w:r>
    </w:p>
    <w:p w:rsidR="00A03735" w:rsidRPr="00A03735" w:rsidRDefault="00A03735" w:rsidP="00A03735">
      <w:pPr>
        <w:pStyle w:val="ListBullet"/>
        <w:ind w:left="630" w:hanging="180"/>
        <w:rPr>
          <w:rFonts w:ascii="Arial" w:hAnsi="Arial" w:cs="Arial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Built and mentored cross-functional teams, establishing early standards for scalable experimentation, evaluation, and production ML workflows.</w:t>
      </w:r>
    </w:p>
    <w:p w:rsidR="00354458" w:rsidRDefault="00354458" w:rsidP="00356E2B">
      <w:pPr>
        <w:rPr>
          <w:rFonts w:ascii="Arial" w:hAnsi="Arial" w:cs="Arial"/>
        </w:rPr>
      </w:pPr>
    </w:p>
    <w:p w:rsidR="00354458" w:rsidRPr="006D700B" w:rsidRDefault="00354458" w:rsidP="00024608">
      <w:pPr>
        <w:rPr>
          <w:rFonts w:ascii="Arial" w:hAnsi="Arial" w:cs="Arial"/>
          <w:b/>
          <w:bCs/>
        </w:rPr>
      </w:pPr>
      <w:r w:rsidRPr="006D700B">
        <w:rPr>
          <w:rFonts w:ascii="Arial" w:hAnsi="Arial" w:cs="Arial"/>
          <w:b/>
          <w:bCs/>
        </w:rPr>
        <w:t>EDUCATION</w:t>
      </w:r>
    </w:p>
    <w:p w:rsidR="006420B5" w:rsidRDefault="00354458" w:rsidP="006420B5">
      <w:pPr>
        <w:pStyle w:val="NormalWeb"/>
        <w:spacing w:before="0" w:beforeAutospacing="0" w:after="0" w:afterAutospacing="0" w:line="384" w:lineRule="atLeast"/>
        <w:rPr>
          <w:rFonts w:ascii="Arial" w:hAnsi="Arial" w:cs="Arial"/>
          <w:sz w:val="20"/>
          <w:szCs w:val="20"/>
        </w:rPr>
      </w:pPr>
      <w:r w:rsidRPr="00A918BE">
        <w:rPr>
          <w:rFonts w:ascii="Arial" w:hAnsi="Arial" w:cs="Arial"/>
          <w:b/>
          <w:bCs/>
          <w:sz w:val="20"/>
          <w:szCs w:val="20"/>
        </w:rPr>
        <w:t>Ph.D., Biophysics</w:t>
      </w:r>
      <w:r w:rsidRPr="006D700B">
        <w:rPr>
          <w:rFonts w:ascii="Arial" w:hAnsi="Arial" w:cs="Arial"/>
          <w:sz w:val="20"/>
          <w:szCs w:val="20"/>
        </w:rPr>
        <w:t>, University of Texas Southwestern Medical Center, Dallas TX</w:t>
      </w:r>
      <w:r w:rsidR="00A03735">
        <w:rPr>
          <w:rFonts w:ascii="Arial" w:hAnsi="Arial" w:cs="Arial"/>
          <w:sz w:val="20"/>
          <w:szCs w:val="20"/>
        </w:rPr>
        <w:t>.</w:t>
      </w:r>
    </w:p>
    <w:p w:rsidR="00A03735" w:rsidRPr="00A03735" w:rsidRDefault="00A03735" w:rsidP="006420B5">
      <w:pPr>
        <w:pStyle w:val="NormalWeb"/>
        <w:spacing w:before="0" w:beforeAutospacing="0" w:after="0" w:afterAutospacing="0" w:line="384" w:lineRule="atLeast"/>
        <w:rPr>
          <w:rFonts w:ascii="Arial" w:hAnsi="Arial" w:cs="Arial"/>
          <w:i/>
          <w:iCs/>
          <w:color w:val="000000"/>
          <w:sz w:val="20"/>
          <w:szCs w:val="20"/>
        </w:rPr>
      </w:pPr>
      <w:r w:rsidRPr="00A03735">
        <w:rPr>
          <w:rFonts w:ascii="Arial" w:hAnsi="Arial" w:cs="Arial"/>
          <w:sz w:val="20"/>
          <w:szCs w:val="20"/>
        </w:rPr>
        <w:t>Focus: statistical modeling, complex systems, and large-scale data analysis</w:t>
      </w:r>
    </w:p>
    <w:p w:rsidR="00354458" w:rsidRPr="006D700B" w:rsidRDefault="00354458" w:rsidP="00024608">
      <w:pPr>
        <w:rPr>
          <w:rFonts w:ascii="Arial" w:hAnsi="Arial" w:cs="Arial"/>
          <w:sz w:val="20"/>
          <w:szCs w:val="20"/>
        </w:rPr>
      </w:pPr>
    </w:p>
    <w:p w:rsidR="00354458" w:rsidRPr="006D700B" w:rsidRDefault="00354458" w:rsidP="00024608">
      <w:pPr>
        <w:rPr>
          <w:rFonts w:ascii="Arial" w:hAnsi="Arial" w:cs="Arial"/>
          <w:sz w:val="20"/>
          <w:szCs w:val="20"/>
        </w:rPr>
      </w:pPr>
      <w:r w:rsidRPr="006D700B">
        <w:rPr>
          <w:rFonts w:ascii="Arial" w:hAnsi="Arial" w:cs="Arial"/>
          <w:b/>
          <w:bCs/>
          <w:sz w:val="20"/>
          <w:szCs w:val="20"/>
        </w:rPr>
        <w:t>B.S., Electrical Engineering</w:t>
      </w:r>
      <w:r w:rsidRPr="006D700B">
        <w:rPr>
          <w:rFonts w:ascii="Arial" w:hAnsi="Arial" w:cs="Arial"/>
          <w:sz w:val="20"/>
          <w:szCs w:val="20"/>
        </w:rPr>
        <w:t>, University of Texas at Arlington, Arlington TX</w:t>
      </w:r>
      <w:r w:rsidR="006420B5" w:rsidRPr="006D700B">
        <w:rPr>
          <w:rFonts w:ascii="Arial" w:hAnsi="Arial" w:cs="Arial"/>
          <w:sz w:val="20"/>
          <w:szCs w:val="20"/>
        </w:rPr>
        <w:t>.</w:t>
      </w:r>
    </w:p>
    <w:p w:rsidR="006D700B" w:rsidRDefault="006D700B" w:rsidP="00024608">
      <w:pPr>
        <w:rPr>
          <w:rFonts w:ascii="Arial" w:hAnsi="Arial" w:cs="Arial"/>
        </w:rPr>
      </w:pPr>
    </w:p>
    <w:p w:rsidR="005A62EC" w:rsidRPr="005A62EC" w:rsidRDefault="005A62EC" w:rsidP="00024608">
      <w:pPr>
        <w:rPr>
          <w:rFonts w:ascii="Arial" w:hAnsi="Arial" w:cs="Arial"/>
          <w:b/>
          <w:bCs/>
        </w:rPr>
      </w:pPr>
      <w:r w:rsidRPr="005A62EC">
        <w:rPr>
          <w:rFonts w:ascii="Arial" w:hAnsi="Arial" w:cs="Arial"/>
          <w:b/>
          <w:bCs/>
        </w:rPr>
        <w:t>CERTIFICATION</w:t>
      </w:r>
    </w:p>
    <w:p w:rsidR="005A62EC" w:rsidRDefault="005A62EC" w:rsidP="005A62E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Microsoft Azure Certified AI Engineer, Data Engineer, Database Administrator, AI Ambassador.</w:t>
      </w:r>
    </w:p>
    <w:p w:rsidR="005A62EC" w:rsidRDefault="005A62EC" w:rsidP="005A62E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Microsoft Certified Enterprise Data Scientist.</w:t>
      </w:r>
    </w:p>
    <w:p w:rsidR="005A62EC" w:rsidRDefault="005A62EC" w:rsidP="005A62E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Microsoft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OpenHack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Coach: Knowledge Mining, Modern Data Warehousing, DevOps for Data Science.</w:t>
      </w:r>
    </w:p>
    <w:p w:rsidR="005A62EC" w:rsidRDefault="005A62EC" w:rsidP="005A62E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Microsoft GSMO Manufacturing EOU's AI Champ.</w:t>
      </w:r>
    </w:p>
    <w:p w:rsidR="005A62EC" w:rsidRPr="005A62EC" w:rsidRDefault="00000000" w:rsidP="00024608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1"/>
          <w:szCs w:val="21"/>
        </w:rPr>
      </w:pPr>
      <w:hyperlink r:id="rId8" w:history="1">
        <w:r w:rsidR="005A62EC">
          <w:rPr>
            <w:rStyle w:val="Hyperlink"/>
            <w:rFonts w:ascii="Arial" w:hAnsi="Arial" w:cs="Arial"/>
            <w:color w:val="1155CC"/>
            <w:sz w:val="21"/>
            <w:szCs w:val="21"/>
          </w:rPr>
          <w:t>Microsoft Research AI School AI-611 Project MIKROS</w:t>
        </w:r>
      </w:hyperlink>
      <w:r w:rsidR="005A62EC">
        <w:rPr>
          <w:rFonts w:ascii="Arial" w:hAnsi="Arial" w:cs="Arial"/>
          <w:color w:val="000000"/>
          <w:sz w:val="21"/>
          <w:szCs w:val="21"/>
        </w:rPr>
        <w:t> team member</w:t>
      </w:r>
    </w:p>
    <w:p w:rsidR="005A62EC" w:rsidRDefault="005A62EC" w:rsidP="00024608">
      <w:pPr>
        <w:rPr>
          <w:rFonts w:ascii="Arial" w:hAnsi="Arial" w:cs="Arial"/>
          <w:b/>
          <w:bCs/>
        </w:rPr>
      </w:pPr>
    </w:p>
    <w:p w:rsidR="006420B5" w:rsidRPr="00A918BE" w:rsidRDefault="006420B5" w:rsidP="00024608">
      <w:pPr>
        <w:rPr>
          <w:rFonts w:ascii="Arial" w:hAnsi="Arial" w:cs="Arial"/>
          <w:b/>
          <w:bCs/>
        </w:rPr>
      </w:pPr>
      <w:r w:rsidRPr="00A918BE">
        <w:rPr>
          <w:rFonts w:ascii="Arial" w:hAnsi="Arial" w:cs="Arial"/>
          <w:b/>
          <w:bCs/>
        </w:rPr>
        <w:t xml:space="preserve">BOOKS and </w:t>
      </w:r>
      <w:r w:rsidR="0027070F">
        <w:rPr>
          <w:rFonts w:ascii="Arial" w:hAnsi="Arial" w:cs="Arial"/>
          <w:b/>
          <w:bCs/>
        </w:rPr>
        <w:t xml:space="preserve">PUBLIC </w:t>
      </w:r>
      <w:r w:rsidRPr="00A918BE">
        <w:rPr>
          <w:rFonts w:ascii="Arial" w:hAnsi="Arial" w:cs="Arial"/>
          <w:b/>
          <w:bCs/>
        </w:rPr>
        <w:t>BLOGS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9" w:history="1">
        <w:r w:rsidR="006420B5" w:rsidRPr="00A918BE">
          <w:rPr>
            <w:rStyle w:val="Hyperlink"/>
            <w:rFonts w:ascii="Arial" w:hAnsi="Arial" w:cs="Arial"/>
            <w:b/>
            <w:bCs/>
            <w:i/>
            <w:iCs/>
            <w:color w:val="1155CC"/>
            <w:sz w:val="20"/>
            <w:szCs w:val="20"/>
          </w:rPr>
          <w:t>Learn TensorFlow Enterprise with Google Cl</w:t>
        </w:r>
        <w:r w:rsidR="006420B5" w:rsidRPr="00A918BE">
          <w:rPr>
            <w:rStyle w:val="Hyperlink"/>
            <w:rFonts w:ascii="Arial" w:hAnsi="Arial" w:cs="Arial"/>
            <w:b/>
            <w:bCs/>
            <w:i/>
            <w:iCs/>
            <w:color w:val="1155CC"/>
            <w:sz w:val="20"/>
            <w:szCs w:val="20"/>
          </w:rPr>
          <w:t>o</w:t>
        </w:r>
        <w:r w:rsidR="006420B5" w:rsidRPr="00A918BE">
          <w:rPr>
            <w:rStyle w:val="Hyperlink"/>
            <w:rFonts w:ascii="Arial" w:hAnsi="Arial" w:cs="Arial"/>
            <w:b/>
            <w:bCs/>
            <w:i/>
            <w:iCs/>
            <w:color w:val="1155CC"/>
            <w:sz w:val="20"/>
            <w:szCs w:val="20"/>
          </w:rPr>
          <w:t>ud AI Platform.</w:t>
        </w:r>
      </w:hyperlink>
      <w:r w:rsidR="006420B5" w:rsidRPr="00A918BE">
        <w:rPr>
          <w:rFonts w:ascii="Arial" w:hAnsi="Arial" w:cs="Arial"/>
          <w:color w:val="000000"/>
          <w:sz w:val="20"/>
          <w:szCs w:val="20"/>
        </w:rPr>
        <w:t> </w:t>
      </w:r>
      <w:proofErr w:type="spellStart"/>
      <w:r w:rsidR="006420B5" w:rsidRPr="00A918BE">
        <w:rPr>
          <w:rFonts w:ascii="Arial" w:hAnsi="Arial" w:cs="Arial"/>
          <w:color w:val="000000"/>
          <w:sz w:val="20"/>
          <w:szCs w:val="20"/>
        </w:rPr>
        <w:t>Packt</w:t>
      </w:r>
      <w:proofErr w:type="spellEnd"/>
      <w:r w:rsidR="006420B5" w:rsidRPr="00A918BE">
        <w:rPr>
          <w:rFonts w:ascii="Arial" w:hAnsi="Arial" w:cs="Arial"/>
          <w:color w:val="000000"/>
          <w:sz w:val="20"/>
          <w:szCs w:val="20"/>
        </w:rPr>
        <w:t xml:space="preserve"> Publishing, 2020.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0" w:history="1">
        <w:r w:rsidR="006420B5" w:rsidRPr="00A918BE">
          <w:rPr>
            <w:rStyle w:val="Hyperlink"/>
            <w:rFonts w:ascii="Arial" w:hAnsi="Arial" w:cs="Arial"/>
            <w:b/>
            <w:bCs/>
            <w:i/>
            <w:iCs/>
            <w:color w:val="1155CC"/>
            <w:sz w:val="20"/>
            <w:szCs w:val="20"/>
          </w:rPr>
          <w:t>TensorFlow 2 Pocket Reference</w:t>
        </w:r>
      </w:hyperlink>
      <w:r w:rsidR="006420B5" w:rsidRPr="00A918BE">
        <w:rPr>
          <w:rStyle w:val="Strong"/>
          <w:rFonts w:ascii="Arial" w:hAnsi="Arial" w:cs="Arial"/>
          <w:i/>
          <w:iCs/>
          <w:color w:val="000000"/>
          <w:sz w:val="20"/>
          <w:szCs w:val="20"/>
        </w:rPr>
        <w:t>.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 O’Reilly Publishing, 2021.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1" w:history="1"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Research and develop novel techniques to measure machine learning training data similarity.</w:t>
        </w:r>
      </w:hyperlink>
      <w:r w:rsidR="006420B5" w:rsidRPr="00A918BE">
        <w:rPr>
          <w:rFonts w:ascii="Arial" w:hAnsi="Arial" w:cs="Arial"/>
          <w:color w:val="000000"/>
          <w:sz w:val="20"/>
          <w:szCs w:val="20"/>
        </w:rPr>
        <w:t> Pure AI, 2021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2" w:tgtFrame="_blank" w:history="1"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 xml:space="preserve">Scaling Large Language Model (LLM) training with Amazon EC2 Trn1 </w:t>
        </w:r>
        <w:proofErr w:type="spellStart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UltraCluster</w:t>
        </w:r>
        <w:proofErr w:type="spellEnd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.</w:t>
        </w:r>
      </w:hyperlink>
      <w:r w:rsidR="006420B5" w:rsidRPr="00A918BE">
        <w:rPr>
          <w:rFonts w:ascii="Arial" w:hAnsi="Arial" w:cs="Arial"/>
          <w:color w:val="000000"/>
          <w:sz w:val="20"/>
          <w:szCs w:val="20"/>
        </w:rPr>
        <w:t> 2023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3" w:tgtFrame="_blank" w:history="1">
        <w:r w:rsidR="006420B5" w:rsidRPr="00A918BE">
          <w:rPr>
            <w:rStyle w:val="Emphasis"/>
            <w:rFonts w:ascii="Arial" w:hAnsi="Arial" w:cs="Arial"/>
            <w:b/>
            <w:bCs/>
            <w:color w:val="1155CC"/>
            <w:sz w:val="20"/>
            <w:szCs w:val="20"/>
            <w:u w:val="single"/>
          </w:rPr>
          <w:t>Maximize Stable Diffusion performance and lower inference costs with AWS Inferentia2.</w:t>
        </w:r>
      </w:hyperlink>
      <w:r w:rsidR="006420B5" w:rsidRPr="00A918BE">
        <w:rPr>
          <w:rStyle w:val="Strong"/>
          <w:rFonts w:ascii="Arial" w:hAnsi="Arial" w:cs="Arial"/>
          <w:color w:val="000000"/>
          <w:sz w:val="20"/>
          <w:szCs w:val="20"/>
        </w:rPr>
        <w:t> 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2023</w:t>
      </w:r>
    </w:p>
    <w:p w:rsidR="006420B5" w:rsidRPr="00A918BE" w:rsidRDefault="00000000" w:rsidP="006420B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4" w:tgtFrame="_blank" w:history="1"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 xml:space="preserve">Optimize AWS </w:t>
        </w:r>
        <w:proofErr w:type="spellStart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Inferentia</w:t>
        </w:r>
        <w:proofErr w:type="spellEnd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 xml:space="preserve"> utilization with </w:t>
        </w:r>
        <w:proofErr w:type="spellStart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>FastAPI</w:t>
        </w:r>
        <w:proofErr w:type="spellEnd"/>
        <w:r w:rsidR="006420B5" w:rsidRPr="00A918BE">
          <w:rPr>
            <w:rStyle w:val="Strong"/>
            <w:rFonts w:ascii="Arial" w:hAnsi="Arial" w:cs="Arial"/>
            <w:i/>
            <w:iCs/>
            <w:color w:val="1155CC"/>
            <w:sz w:val="20"/>
            <w:szCs w:val="20"/>
            <w:u w:val="single"/>
          </w:rPr>
          <w:t xml:space="preserve"> and PyTorch models on Amazon EC2 Inf1 &amp; Inf2 instances.</w:t>
        </w:r>
      </w:hyperlink>
      <w:r w:rsidR="006420B5" w:rsidRPr="00A918BE">
        <w:rPr>
          <w:rFonts w:ascii="Arial" w:hAnsi="Arial" w:cs="Arial"/>
          <w:color w:val="000000"/>
          <w:sz w:val="20"/>
          <w:szCs w:val="20"/>
        </w:rPr>
        <w:t> 2023</w:t>
      </w:r>
    </w:p>
    <w:p w:rsidR="006420B5" w:rsidRPr="00A918BE" w:rsidRDefault="006420B5" w:rsidP="00024608">
      <w:pPr>
        <w:rPr>
          <w:rFonts w:ascii="Arial" w:hAnsi="Arial" w:cs="Arial"/>
          <w:b/>
          <w:bCs/>
        </w:rPr>
      </w:pPr>
      <w:r w:rsidRPr="00A918BE">
        <w:rPr>
          <w:rFonts w:ascii="Arial" w:hAnsi="Arial" w:cs="Arial"/>
          <w:b/>
          <w:bCs/>
        </w:rPr>
        <w:t>CONFERENCES</w:t>
      </w:r>
      <w:r w:rsidR="0027070F">
        <w:rPr>
          <w:rFonts w:ascii="Arial" w:hAnsi="Arial" w:cs="Arial"/>
          <w:b/>
          <w:bCs/>
        </w:rPr>
        <w:t xml:space="preserve"> AND WORKSHOPS PRESENTATIONS</w:t>
      </w:r>
    </w:p>
    <w:p w:rsidR="006420B5" w:rsidRPr="00A918BE" w:rsidRDefault="006420B5" w:rsidP="006420B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hAnsi="Arial" w:cs="Arial"/>
          <w:b/>
          <w:bCs/>
          <w:color w:val="000000"/>
          <w:sz w:val="20"/>
          <w:szCs w:val="20"/>
        </w:rPr>
      </w:pPr>
      <w:r w:rsidRPr="00A918BE">
        <w:rPr>
          <w:rStyle w:val="Strong"/>
          <w:rFonts w:ascii="Arial" w:hAnsi="Arial" w:cs="Arial"/>
          <w:color w:val="000000"/>
          <w:sz w:val="20"/>
          <w:szCs w:val="20"/>
        </w:rPr>
        <w:lastRenderedPageBreak/>
        <w:t xml:space="preserve">AWS </w:t>
      </w:r>
      <w:proofErr w:type="spellStart"/>
      <w:r w:rsidRPr="00A918BE">
        <w:rPr>
          <w:rStyle w:val="Strong"/>
          <w:rFonts w:ascii="Arial" w:hAnsi="Arial" w:cs="Arial"/>
          <w:color w:val="000000"/>
          <w:sz w:val="20"/>
          <w:szCs w:val="20"/>
        </w:rPr>
        <w:t>Re:Invent</w:t>
      </w:r>
      <w:proofErr w:type="spellEnd"/>
      <w:r w:rsidRPr="00A918BE">
        <w:rPr>
          <w:rStyle w:val="Strong"/>
          <w:rFonts w:ascii="Arial" w:hAnsi="Arial" w:cs="Arial"/>
          <w:color w:val="000000"/>
          <w:sz w:val="20"/>
          <w:szCs w:val="20"/>
        </w:rPr>
        <w:t xml:space="preserve"> 2022, 2023 workshop</w:t>
      </w:r>
      <w:r w:rsidRPr="00A918BE">
        <w:rPr>
          <w:rStyle w:val="Strong"/>
          <w:rFonts w:ascii="Arial" w:hAnsi="Arial" w:cs="Arial"/>
          <w:b w:val="0"/>
          <w:bCs w:val="0"/>
          <w:color w:val="000000"/>
          <w:sz w:val="20"/>
          <w:szCs w:val="20"/>
        </w:rPr>
        <w:t xml:space="preserve">: </w:t>
      </w:r>
      <w:hyperlink r:id="rId15" w:history="1">
        <w:r w:rsidRPr="00A918BE">
          <w:rPr>
            <w:rStyle w:val="Hyperlink"/>
            <w:rFonts w:ascii="Arial" w:hAnsi="Arial" w:cs="Arial"/>
            <w:b/>
            <w:bCs/>
            <w:sz w:val="20"/>
            <w:szCs w:val="20"/>
          </w:rPr>
          <w:t xml:space="preserve">Stable Diffusion </w:t>
        </w:r>
        <w:r w:rsidR="00F9141E" w:rsidRPr="00A918BE">
          <w:rPr>
            <w:rStyle w:val="Hyperlink"/>
            <w:rFonts w:ascii="Arial" w:hAnsi="Arial" w:cs="Arial"/>
            <w:b/>
            <w:bCs/>
            <w:sz w:val="20"/>
            <w:szCs w:val="20"/>
          </w:rPr>
          <w:t xml:space="preserve">and Vision Transformers </w:t>
        </w:r>
        <w:r w:rsidRPr="00A918BE">
          <w:rPr>
            <w:rStyle w:val="Hyperlink"/>
            <w:rFonts w:ascii="Arial" w:hAnsi="Arial" w:cs="Arial"/>
            <w:b/>
            <w:bCs/>
            <w:sz w:val="20"/>
            <w:szCs w:val="20"/>
          </w:rPr>
          <w:t>deployment on AWS</w:t>
        </w:r>
      </w:hyperlink>
    </w:p>
    <w:p w:rsidR="006420B5" w:rsidRPr="00A918BE" w:rsidRDefault="00000000" w:rsidP="006420B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6" w:history="1">
        <w:r w:rsidR="006420B5" w:rsidRPr="00A918BE"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</w:rPr>
          <w:t>A novel solution for data augmentation in NLP using TensorFlow</w:t>
        </w:r>
      </w:hyperlink>
      <w:r w:rsidR="006420B5" w:rsidRPr="00A918BE">
        <w:rPr>
          <w:rStyle w:val="Strong"/>
          <w:rFonts w:ascii="Arial" w:hAnsi="Arial" w:cs="Arial"/>
          <w:color w:val="000000"/>
          <w:sz w:val="20"/>
          <w:szCs w:val="20"/>
        </w:rPr>
        <w:t>.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 </w:t>
      </w:r>
      <w:r w:rsidR="006420B5" w:rsidRPr="00A918BE">
        <w:rPr>
          <w:rStyle w:val="Emphasis"/>
          <w:rFonts w:ascii="Arial" w:hAnsi="Arial" w:cs="Arial"/>
          <w:color w:val="000000"/>
          <w:sz w:val="20"/>
          <w:szCs w:val="20"/>
        </w:rPr>
        <w:t>TensorFlow World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. 2019. Santa Clara.</w:t>
      </w:r>
    </w:p>
    <w:p w:rsidR="006420B5" w:rsidRPr="00A918BE" w:rsidRDefault="00000000" w:rsidP="006420B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17" w:history="1">
        <w:r w:rsidR="006420B5" w:rsidRPr="00A918BE"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</w:rPr>
          <w:t>A novel adoption of LSTM in customer touchpoint prediction problems</w:t>
        </w:r>
      </w:hyperlink>
      <w:r w:rsidR="006420B5" w:rsidRPr="00A918BE">
        <w:rPr>
          <w:rStyle w:val="Strong"/>
          <w:rFonts w:ascii="Arial" w:hAnsi="Arial" w:cs="Arial"/>
          <w:color w:val="000000"/>
          <w:sz w:val="20"/>
          <w:szCs w:val="20"/>
        </w:rPr>
        <w:t>.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 </w:t>
      </w:r>
      <w:r w:rsidR="006420B5" w:rsidRPr="00A918BE">
        <w:rPr>
          <w:rStyle w:val="Emphasis"/>
          <w:rFonts w:ascii="Arial" w:hAnsi="Arial" w:cs="Arial"/>
          <w:color w:val="000000"/>
          <w:sz w:val="20"/>
          <w:szCs w:val="20"/>
        </w:rPr>
        <w:t>O’Reilly AI Conference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. 2018. San Francisco.</w:t>
      </w:r>
    </w:p>
    <w:p w:rsidR="006420B5" w:rsidRPr="00A918BE" w:rsidRDefault="006F7225" w:rsidP="0002460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MY </w:t>
      </w:r>
      <w:r w:rsidR="006420B5" w:rsidRPr="00A918BE">
        <w:rPr>
          <w:rFonts w:ascii="Arial" w:hAnsi="Arial" w:cs="Arial"/>
          <w:b/>
          <w:bCs/>
        </w:rPr>
        <w:t>GITHUB</w:t>
      </w:r>
      <w:r>
        <w:rPr>
          <w:rFonts w:ascii="Arial" w:hAnsi="Arial" w:cs="Arial"/>
          <w:b/>
          <w:bCs/>
        </w:rPr>
        <w:t xml:space="preserve"> CONTRIBUTION</w:t>
      </w:r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Main page: </w:t>
      </w:r>
      <w:r w:rsidR="001F364A" w:rsidRPr="001F364A">
        <w:rPr>
          <w:rFonts w:ascii="Arial" w:hAnsi="Arial" w:cs="Arial"/>
          <w:sz w:val="20"/>
          <w:szCs w:val="20"/>
        </w:rPr>
        <w:t>https://github.com/isaid22</w:t>
      </w:r>
      <w:r w:rsidR="001F364A" w:rsidRPr="001F364A"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6F7225" w:rsidRPr="006F7225" w:rsidRDefault="006420B5" w:rsidP="006F722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Book: </w:t>
      </w:r>
      <w:hyperlink r:id="rId18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https://github.com/PacktPublishing/Learn-TensorFlow-Enterprise</w:t>
        </w:r>
      </w:hyperlink>
    </w:p>
    <w:p w:rsidR="006F7225" w:rsidRPr="00A918BE" w:rsidRDefault="006F7225" w:rsidP="006F722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Container example: </w:t>
      </w:r>
      <w:hyperlink r:id="rId19" w:history="1">
        <w:r w:rsidRPr="001B01C2">
          <w:rPr>
            <w:rStyle w:val="Hyperlink"/>
            <w:rFonts w:ascii="Arial" w:hAnsi="Arial" w:cs="Arial"/>
            <w:sz w:val="20"/>
            <w:szCs w:val="20"/>
          </w:rPr>
          <w:t>https://github.com/isaid22/Tensorflow-Neuronx-Dockerfile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CUDA examples: </w:t>
      </w:r>
      <w:hyperlink r:id="rId20" w:tgtFrame="_blank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CUDA examples]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Nvidia Nsight: </w:t>
      </w:r>
      <w:hyperlink r:id="rId21" w:tgtFrame="_blank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profiling a model in GPU]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Nvidia Nsight setup:</w:t>
      </w:r>
      <w:hyperlink r:id="rId22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Nsight setup]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Nvidia Triton Server: </w:t>
      </w:r>
      <w:hyperlink r:id="rId23" w:tgtFrame="_blank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Triton Server setup]</w:t>
        </w:r>
      </w:hyperlink>
    </w:p>
    <w:p w:rsidR="006420B5" w:rsidRPr="00A918BE" w:rsidRDefault="006420B5" w:rsidP="006420B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r w:rsidRPr="00A918BE">
        <w:rPr>
          <w:rFonts w:ascii="Arial" w:hAnsi="Arial" w:cs="Arial"/>
          <w:color w:val="000000"/>
          <w:sz w:val="20"/>
          <w:szCs w:val="20"/>
        </w:rPr>
        <w:t>Training LLM with Slurm Cluster using AWS ParallelCluster: </w:t>
      </w:r>
      <w:hyperlink r:id="rId24" w:tgtFrame="_blank" w:history="1">
        <w:r w:rsidRPr="00A918BE">
          <w:rPr>
            <w:rStyle w:val="Hyperlink"/>
            <w:rFonts w:ascii="Arial" w:hAnsi="Arial" w:cs="Arial"/>
            <w:color w:val="1155CC"/>
            <w:sz w:val="20"/>
            <w:szCs w:val="20"/>
          </w:rPr>
          <w:t>[link to setup]</w:t>
        </w:r>
      </w:hyperlink>
    </w:p>
    <w:p w:rsidR="006420B5" w:rsidRPr="00A918BE" w:rsidRDefault="006420B5" w:rsidP="00024608">
      <w:pPr>
        <w:rPr>
          <w:rFonts w:ascii="Arial" w:hAnsi="Arial" w:cs="Arial"/>
          <w:b/>
          <w:bCs/>
        </w:rPr>
      </w:pPr>
      <w:r w:rsidRPr="00A918BE">
        <w:rPr>
          <w:rFonts w:ascii="Arial" w:hAnsi="Arial" w:cs="Arial"/>
          <w:b/>
          <w:bCs/>
        </w:rPr>
        <w:t>PATENT</w:t>
      </w:r>
    </w:p>
    <w:p w:rsidR="006420B5" w:rsidRDefault="00000000" w:rsidP="006420B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  <w:hyperlink r:id="rId25" w:history="1">
        <w:r w:rsidR="006420B5" w:rsidRPr="00A918BE">
          <w:rPr>
            <w:rStyle w:val="Hyperlink"/>
            <w:rFonts w:ascii="Arial" w:hAnsi="Arial" w:cs="Arial"/>
            <w:b/>
            <w:bCs/>
            <w:color w:val="1155CC"/>
            <w:sz w:val="20"/>
            <w:szCs w:val="20"/>
          </w:rPr>
          <w:t>Velocity-weighted analysis of user equipment location data</w:t>
        </w:r>
      </w:hyperlink>
      <w:r w:rsidR="006420B5" w:rsidRPr="00A918BE">
        <w:rPr>
          <w:rStyle w:val="Strong"/>
          <w:rFonts w:ascii="Arial" w:hAnsi="Arial" w:cs="Arial"/>
          <w:color w:val="000000"/>
          <w:sz w:val="20"/>
          <w:szCs w:val="20"/>
        </w:rPr>
        <w:t> </w:t>
      </w:r>
      <w:r w:rsidR="006420B5" w:rsidRPr="00A918BE">
        <w:rPr>
          <w:rFonts w:ascii="Arial" w:hAnsi="Arial" w:cs="Arial"/>
          <w:color w:val="000000"/>
          <w:sz w:val="20"/>
          <w:szCs w:val="20"/>
        </w:rPr>
        <w:t>- US10097960, Oct 9, 2018</w:t>
      </w:r>
    </w:p>
    <w:p w:rsidR="00A03735" w:rsidRDefault="00A03735" w:rsidP="00A0373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TECHNICAL FOUNDATION</w:t>
      </w:r>
    </w:p>
    <w:p w:rsidR="00A03735" w:rsidRPr="00F9141E" w:rsidRDefault="00A03735" w:rsidP="00A03735">
      <w:pPr>
        <w:rPr>
          <w:rFonts w:ascii="Arial" w:hAnsi="Arial" w:cs="Arial"/>
          <w:b/>
          <w:bCs/>
        </w:rPr>
      </w:pPr>
    </w:p>
    <w:p w:rsidR="00A03735" w:rsidRDefault="00A03735" w:rsidP="00A03735">
      <w:pPr>
        <w:pStyle w:val="ListParagraph"/>
        <w:numPr>
          <w:ilvl w:val="0"/>
          <w:numId w:val="2"/>
        </w:numPr>
        <w:ind w:hanging="27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D5629F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Data Science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: </w:t>
      </w:r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>Python, Statistical Analysis, Predictive Modeling, Experimental Design,</w:t>
      </w:r>
    </w:p>
    <w:p w:rsidR="00A03735" w:rsidRPr="00D5629F" w:rsidRDefault="00A03735" w:rsidP="00A03735">
      <w:pPr>
        <w:pStyle w:val="ListParagraph"/>
        <w:numPr>
          <w:ilvl w:val="0"/>
          <w:numId w:val="2"/>
        </w:numPr>
        <w:ind w:hanging="27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D5629F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AI/ML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: </w:t>
      </w:r>
      <w:proofErr w:type="spellStart"/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>PyTorch</w:t>
      </w:r>
      <w:proofErr w:type="spellEnd"/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TensorFlow, </w:t>
      </w:r>
      <w:proofErr w:type="spellStart"/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>HuggingFace</w:t>
      </w:r>
      <w:proofErr w:type="spellEnd"/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LLMs, GPT, Claude, </w:t>
      </w:r>
      <w:proofErr w:type="spellStart"/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>LangChain</w:t>
      </w:r>
      <w:proofErr w:type="spellEnd"/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>LlamaIndex</w:t>
      </w:r>
      <w:proofErr w:type="spellEnd"/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>,</w:t>
      </w:r>
    </w:p>
    <w:p w:rsidR="00A03735" w:rsidRDefault="00A03735" w:rsidP="00A03735">
      <w:pPr>
        <w:ind w:left="990" w:hanging="27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>Retrieval-Augmented Generation (RAG), Agentic AI (</w:t>
      </w:r>
      <w:proofErr w:type="spellStart"/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>ReAct</w:t>
      </w:r>
      <w:proofErr w:type="spellEnd"/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>AutoGen</w:t>
      </w:r>
      <w:proofErr w:type="spellEnd"/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>)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CUDA,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TensorRT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:rsidR="00A03735" w:rsidRDefault="00A03735" w:rsidP="00A03735">
      <w:pPr>
        <w:pStyle w:val="ListParagraph"/>
        <w:numPr>
          <w:ilvl w:val="0"/>
          <w:numId w:val="21"/>
        </w:numPr>
        <w:ind w:left="720" w:hanging="27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D5629F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Platform &amp; BI: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D5629F">
        <w:rPr>
          <w:rFonts w:ascii="Arial" w:hAnsi="Arial" w:cs="Arial"/>
          <w:color w:val="000000"/>
          <w:sz w:val="20"/>
          <w:szCs w:val="20"/>
          <w:shd w:val="clear" w:color="auto" w:fill="FFFFFF"/>
        </w:rPr>
        <w:t>Databricks, Spark, SQL, Tableau, ThoughtSpot, Analytics Dashboards, Data Visualization</w:t>
      </w:r>
    </w:p>
    <w:p w:rsidR="00A03735" w:rsidRPr="00D5629F" w:rsidRDefault="00A03735" w:rsidP="00A03735">
      <w:pPr>
        <w:pStyle w:val="ListParagraph"/>
        <w:numPr>
          <w:ilvl w:val="0"/>
          <w:numId w:val="21"/>
        </w:numPr>
        <w:ind w:left="720" w:hanging="27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C34F6E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CLOUD: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C34F6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AWS, Azure, GCP, CI/CD, </w:t>
      </w:r>
      <w:proofErr w:type="spellStart"/>
      <w:r w:rsidRPr="00C34F6E">
        <w:rPr>
          <w:rFonts w:ascii="Arial" w:hAnsi="Arial" w:cs="Arial"/>
          <w:color w:val="000000"/>
          <w:sz w:val="20"/>
          <w:szCs w:val="20"/>
          <w:shd w:val="clear" w:color="auto" w:fill="FFFFFF"/>
        </w:rPr>
        <w:t>MLOps</w:t>
      </w:r>
      <w:proofErr w:type="spellEnd"/>
      <w:r w:rsidRPr="00C34F6E">
        <w:rPr>
          <w:rFonts w:ascii="Arial" w:hAnsi="Arial" w:cs="Arial"/>
          <w:color w:val="000000"/>
          <w:sz w:val="20"/>
          <w:szCs w:val="20"/>
          <w:shd w:val="clear" w:color="auto" w:fill="FFFFFF"/>
        </w:rPr>
        <w:t>, Model Monitoring, Governance, Compliance, Kubernetes, Docker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:rsidR="00A03735" w:rsidRPr="00A918BE" w:rsidRDefault="00A03735" w:rsidP="00A03735">
      <w:p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</w:rPr>
      </w:pPr>
    </w:p>
    <w:p w:rsidR="006420B5" w:rsidRPr="00024608" w:rsidRDefault="006420B5" w:rsidP="00024608">
      <w:pPr>
        <w:rPr>
          <w:rFonts w:ascii="Arial" w:hAnsi="Arial" w:cs="Arial"/>
        </w:rPr>
      </w:pPr>
    </w:p>
    <w:p w:rsidR="00F33AA5" w:rsidRPr="00024608" w:rsidRDefault="00F33AA5">
      <w:pPr>
        <w:rPr>
          <w:rFonts w:ascii="Arial" w:hAnsi="Arial" w:cs="Arial"/>
        </w:rPr>
      </w:pPr>
    </w:p>
    <w:sectPr w:rsidR="00F33AA5" w:rsidRPr="00024608">
      <w:footerReference w:type="even" r:id="rId26"/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F4E33" w:rsidRDefault="009F4E33" w:rsidP="00F9141E">
      <w:r>
        <w:separator/>
      </w:r>
    </w:p>
  </w:endnote>
  <w:endnote w:type="continuationSeparator" w:id="0">
    <w:p w:rsidR="009F4E33" w:rsidRDefault="009F4E33" w:rsidP="00F91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83539922"/>
      <w:docPartObj>
        <w:docPartGallery w:val="Page Numbers (Bottom of Page)"/>
        <w:docPartUnique/>
      </w:docPartObj>
    </w:sdtPr>
    <w:sdtContent>
      <w:p w:rsidR="00A918BE" w:rsidRDefault="00A918BE" w:rsidP="00A536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A918BE" w:rsidRDefault="00A918BE" w:rsidP="00A918B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52010725"/>
      <w:docPartObj>
        <w:docPartGallery w:val="Page Numbers (Bottom of Page)"/>
        <w:docPartUnique/>
      </w:docPartObj>
    </w:sdtPr>
    <w:sdtContent>
      <w:p w:rsidR="00A918BE" w:rsidRDefault="00A918BE" w:rsidP="00A536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A918BE" w:rsidRDefault="00A918BE" w:rsidP="00A918B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F4E33" w:rsidRDefault="009F4E33" w:rsidP="00F9141E">
      <w:r>
        <w:separator/>
      </w:r>
    </w:p>
  </w:footnote>
  <w:footnote w:type="continuationSeparator" w:id="0">
    <w:p w:rsidR="009F4E33" w:rsidRDefault="009F4E33" w:rsidP="00F914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EC497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8C6885"/>
    <w:multiLevelType w:val="multilevel"/>
    <w:tmpl w:val="297E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33355C"/>
    <w:multiLevelType w:val="multilevel"/>
    <w:tmpl w:val="6C56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853FFA"/>
    <w:multiLevelType w:val="multilevel"/>
    <w:tmpl w:val="1392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252289"/>
    <w:multiLevelType w:val="hybridMultilevel"/>
    <w:tmpl w:val="239EE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31E4E"/>
    <w:multiLevelType w:val="multilevel"/>
    <w:tmpl w:val="9D22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5C3F4A"/>
    <w:multiLevelType w:val="multilevel"/>
    <w:tmpl w:val="8B88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B5260A"/>
    <w:multiLevelType w:val="hybridMultilevel"/>
    <w:tmpl w:val="E7068502"/>
    <w:lvl w:ilvl="0" w:tplc="01CA16A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9727CF"/>
    <w:multiLevelType w:val="multilevel"/>
    <w:tmpl w:val="F89A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37C43"/>
    <w:multiLevelType w:val="multilevel"/>
    <w:tmpl w:val="D440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4C2BC0"/>
    <w:multiLevelType w:val="hybridMultilevel"/>
    <w:tmpl w:val="38767E74"/>
    <w:lvl w:ilvl="0" w:tplc="01CA16A4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FF3A52"/>
    <w:multiLevelType w:val="hybridMultilevel"/>
    <w:tmpl w:val="1A3849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8B55DD"/>
    <w:multiLevelType w:val="multilevel"/>
    <w:tmpl w:val="8642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0E4261"/>
    <w:multiLevelType w:val="multilevel"/>
    <w:tmpl w:val="A1E0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BD603D"/>
    <w:multiLevelType w:val="hybridMultilevel"/>
    <w:tmpl w:val="B9081D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35D66E7"/>
    <w:multiLevelType w:val="multilevel"/>
    <w:tmpl w:val="E26E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BE6A11"/>
    <w:multiLevelType w:val="multilevel"/>
    <w:tmpl w:val="D7A8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B093015"/>
    <w:multiLevelType w:val="multilevel"/>
    <w:tmpl w:val="C36C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1337"/>
    <w:multiLevelType w:val="hybridMultilevel"/>
    <w:tmpl w:val="BD5AC686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66E81112"/>
    <w:multiLevelType w:val="hybridMultilevel"/>
    <w:tmpl w:val="12F48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8B7962"/>
    <w:multiLevelType w:val="hybridMultilevel"/>
    <w:tmpl w:val="79B697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0C63D15"/>
    <w:multiLevelType w:val="hybridMultilevel"/>
    <w:tmpl w:val="331C0F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8E247ED"/>
    <w:multiLevelType w:val="multilevel"/>
    <w:tmpl w:val="1174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2952017">
    <w:abstractNumId w:val="18"/>
  </w:num>
  <w:num w:numId="2" w16cid:durableId="113601972">
    <w:abstractNumId w:val="19"/>
  </w:num>
  <w:num w:numId="3" w16cid:durableId="1724132268">
    <w:abstractNumId w:val="13"/>
  </w:num>
  <w:num w:numId="4" w16cid:durableId="1504778752">
    <w:abstractNumId w:val="1"/>
  </w:num>
  <w:num w:numId="5" w16cid:durableId="1325551023">
    <w:abstractNumId w:val="6"/>
  </w:num>
  <w:num w:numId="6" w16cid:durableId="374038515">
    <w:abstractNumId w:val="3"/>
  </w:num>
  <w:num w:numId="7" w16cid:durableId="1919706541">
    <w:abstractNumId w:val="5"/>
  </w:num>
  <w:num w:numId="8" w16cid:durableId="1989935136">
    <w:abstractNumId w:val="15"/>
  </w:num>
  <w:num w:numId="9" w16cid:durableId="1688096096">
    <w:abstractNumId w:val="22"/>
  </w:num>
  <w:num w:numId="10" w16cid:durableId="940645361">
    <w:abstractNumId w:val="2"/>
  </w:num>
  <w:num w:numId="11" w16cid:durableId="1239250857">
    <w:abstractNumId w:val="16"/>
  </w:num>
  <w:num w:numId="12" w16cid:durableId="540829664">
    <w:abstractNumId w:val="17"/>
  </w:num>
  <w:num w:numId="13" w16cid:durableId="529880401">
    <w:abstractNumId w:val="8"/>
  </w:num>
  <w:num w:numId="14" w16cid:durableId="1292514244">
    <w:abstractNumId w:val="12"/>
  </w:num>
  <w:num w:numId="15" w16cid:durableId="923565700">
    <w:abstractNumId w:val="9"/>
  </w:num>
  <w:num w:numId="16" w16cid:durableId="1799028748">
    <w:abstractNumId w:val="21"/>
  </w:num>
  <w:num w:numId="17" w16cid:durableId="1279994000">
    <w:abstractNumId w:val="14"/>
  </w:num>
  <w:num w:numId="18" w16cid:durableId="1167475742">
    <w:abstractNumId w:val="7"/>
  </w:num>
  <w:num w:numId="19" w16cid:durableId="216862942">
    <w:abstractNumId w:val="10"/>
  </w:num>
  <w:num w:numId="20" w16cid:durableId="49158287">
    <w:abstractNumId w:val="20"/>
  </w:num>
  <w:num w:numId="21" w16cid:durableId="1413359269">
    <w:abstractNumId w:val="11"/>
  </w:num>
  <w:num w:numId="22" w16cid:durableId="1795173068">
    <w:abstractNumId w:val="4"/>
  </w:num>
  <w:num w:numId="23" w16cid:durableId="1971931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CAB"/>
    <w:rsid w:val="00006176"/>
    <w:rsid w:val="00012929"/>
    <w:rsid w:val="00024608"/>
    <w:rsid w:val="00026A5B"/>
    <w:rsid w:val="00057451"/>
    <w:rsid w:val="000639C5"/>
    <w:rsid w:val="00080E65"/>
    <w:rsid w:val="000B44D3"/>
    <w:rsid w:val="000F4367"/>
    <w:rsid w:val="00144AB2"/>
    <w:rsid w:val="00173A04"/>
    <w:rsid w:val="00174D61"/>
    <w:rsid w:val="00185332"/>
    <w:rsid w:val="001F364A"/>
    <w:rsid w:val="001F73BE"/>
    <w:rsid w:val="00252AF8"/>
    <w:rsid w:val="00262243"/>
    <w:rsid w:val="0027070F"/>
    <w:rsid w:val="002763AF"/>
    <w:rsid w:val="002E1E4C"/>
    <w:rsid w:val="00354458"/>
    <w:rsid w:val="00356E2B"/>
    <w:rsid w:val="00366F60"/>
    <w:rsid w:val="00376F90"/>
    <w:rsid w:val="003B797C"/>
    <w:rsid w:val="003C1EA6"/>
    <w:rsid w:val="003E6A02"/>
    <w:rsid w:val="004002D0"/>
    <w:rsid w:val="00437CCB"/>
    <w:rsid w:val="00496239"/>
    <w:rsid w:val="004C7F55"/>
    <w:rsid w:val="00512879"/>
    <w:rsid w:val="005264A8"/>
    <w:rsid w:val="0055189B"/>
    <w:rsid w:val="005739F9"/>
    <w:rsid w:val="005912AD"/>
    <w:rsid w:val="005A4589"/>
    <w:rsid w:val="005A62EC"/>
    <w:rsid w:val="005B3C98"/>
    <w:rsid w:val="005C00AA"/>
    <w:rsid w:val="005C302F"/>
    <w:rsid w:val="005D0111"/>
    <w:rsid w:val="005F7BD1"/>
    <w:rsid w:val="006420B5"/>
    <w:rsid w:val="006B2D0E"/>
    <w:rsid w:val="006D700B"/>
    <w:rsid w:val="006E20D1"/>
    <w:rsid w:val="006F7225"/>
    <w:rsid w:val="00742CE2"/>
    <w:rsid w:val="00747179"/>
    <w:rsid w:val="0078625D"/>
    <w:rsid w:val="007C35DD"/>
    <w:rsid w:val="007F6439"/>
    <w:rsid w:val="00835651"/>
    <w:rsid w:val="00882F65"/>
    <w:rsid w:val="008E5E62"/>
    <w:rsid w:val="008E6C11"/>
    <w:rsid w:val="00905F0A"/>
    <w:rsid w:val="00932BAE"/>
    <w:rsid w:val="00935DCA"/>
    <w:rsid w:val="009671CA"/>
    <w:rsid w:val="00997496"/>
    <w:rsid w:val="009E3433"/>
    <w:rsid w:val="009F3913"/>
    <w:rsid w:val="009F4E33"/>
    <w:rsid w:val="00A03735"/>
    <w:rsid w:val="00A06CA5"/>
    <w:rsid w:val="00A21194"/>
    <w:rsid w:val="00A25CB9"/>
    <w:rsid w:val="00A35C36"/>
    <w:rsid w:val="00A77E04"/>
    <w:rsid w:val="00A918BE"/>
    <w:rsid w:val="00AC0CE3"/>
    <w:rsid w:val="00AF6D40"/>
    <w:rsid w:val="00B1528A"/>
    <w:rsid w:val="00B313D1"/>
    <w:rsid w:val="00B361B8"/>
    <w:rsid w:val="00B47842"/>
    <w:rsid w:val="00B775EB"/>
    <w:rsid w:val="00BB0F73"/>
    <w:rsid w:val="00BB209F"/>
    <w:rsid w:val="00BD0B5D"/>
    <w:rsid w:val="00BF22DB"/>
    <w:rsid w:val="00C34F6E"/>
    <w:rsid w:val="00C37989"/>
    <w:rsid w:val="00C648EF"/>
    <w:rsid w:val="00C67C89"/>
    <w:rsid w:val="00C808A5"/>
    <w:rsid w:val="00CB17B8"/>
    <w:rsid w:val="00CF2F5D"/>
    <w:rsid w:val="00CF6E3C"/>
    <w:rsid w:val="00D5629F"/>
    <w:rsid w:val="00D733C5"/>
    <w:rsid w:val="00D851F2"/>
    <w:rsid w:val="00DA3CCE"/>
    <w:rsid w:val="00DA61E1"/>
    <w:rsid w:val="00DB6637"/>
    <w:rsid w:val="00DB6CAB"/>
    <w:rsid w:val="00DC7EDA"/>
    <w:rsid w:val="00E075E6"/>
    <w:rsid w:val="00E448FA"/>
    <w:rsid w:val="00E71DBC"/>
    <w:rsid w:val="00E95495"/>
    <w:rsid w:val="00E95A99"/>
    <w:rsid w:val="00EA3927"/>
    <w:rsid w:val="00EE3784"/>
    <w:rsid w:val="00F33AA5"/>
    <w:rsid w:val="00F424B8"/>
    <w:rsid w:val="00F42B28"/>
    <w:rsid w:val="00F56242"/>
    <w:rsid w:val="00F67A74"/>
    <w:rsid w:val="00F67C70"/>
    <w:rsid w:val="00F9141E"/>
    <w:rsid w:val="00FC62C4"/>
    <w:rsid w:val="00FC6B8B"/>
    <w:rsid w:val="00FF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6A17FE"/>
  <w15:chartTrackingRefBased/>
  <w15:docId w15:val="{E62B9FA8-1803-104F-B1ED-31B2316A5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458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6C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CA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B6CA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544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20B5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6420B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6420B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914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141E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914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141E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A918BE"/>
  </w:style>
  <w:style w:type="character" w:customStyle="1" w:styleId="white-space-pre">
    <w:name w:val="white-space-pre"/>
    <w:basedOn w:val="DefaultParagraphFont"/>
    <w:rsid w:val="00173A04"/>
  </w:style>
  <w:style w:type="paragraph" w:styleId="ListBullet">
    <w:name w:val="List Bullet"/>
    <w:basedOn w:val="Normal"/>
    <w:uiPriority w:val="99"/>
    <w:unhideWhenUsed/>
    <w:rsid w:val="00A03735"/>
    <w:pPr>
      <w:numPr>
        <w:numId w:val="2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4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ischool/Home/ai611.html" TargetMode="External"/><Relationship Id="rId13" Type="http://schemas.openxmlformats.org/officeDocument/2006/relationships/hyperlink" Target="https://aws.amazon.com/blogs/machine-learning/maximize-stable-diffusion-performance-and-lower-inference-costs-with-aws-inferentia2/" TargetMode="External"/><Relationship Id="rId18" Type="http://schemas.openxmlformats.org/officeDocument/2006/relationships/hyperlink" Target="https://github.com/PacktPublishing/Learn-TensorFlow-Enterprise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github.com/isaid22/Profiling-TensorRT-Model-with-Nvidia-Nsight-Systems" TargetMode="External"/><Relationship Id="rId7" Type="http://schemas.openxmlformats.org/officeDocument/2006/relationships/hyperlink" Target="mailto:kctung75034@gmail.com" TargetMode="External"/><Relationship Id="rId12" Type="http://schemas.openxmlformats.org/officeDocument/2006/relationships/hyperlink" Target="https://aws.amazon.com/blogs/machine-learning/scaling-large-language-model-llm-training-with-amazon-ec2-trn1-ultraclusters/" TargetMode="External"/><Relationship Id="rId17" Type="http://schemas.openxmlformats.org/officeDocument/2006/relationships/hyperlink" Target="https://conferences.oreilly.com/artificial-intelligence/ai-ca-2018/public/schedule/speaker/285298.html" TargetMode="External"/><Relationship Id="rId25" Type="http://schemas.openxmlformats.org/officeDocument/2006/relationships/hyperlink" Target="http://patft.uspto.gov/netacgi/nph-Parser?Sect1=PTO2&amp;Sect2=HITOFF&amp;p=1&amp;u=%2Fnetahtml%2FPTO%2Fsearch-bool.html&amp;r=1&amp;f=G&amp;l=50&amp;co1=AND&amp;d=PTXT&amp;s1=%22velocity+weighted%22&amp;s2=10097960.PN.&amp;OS=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oreilly.com/library/view/oreilly-tensorflow-world/0636920333111/video328030.html" TargetMode="External"/><Relationship Id="rId20" Type="http://schemas.openxmlformats.org/officeDocument/2006/relationships/hyperlink" Target="https://github.com/isaid22/CUDA-examples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ureai.com/articles/2021/04/08/similarity-algorithm.aspx" TargetMode="External"/><Relationship Id="rId24" Type="http://schemas.openxmlformats.org/officeDocument/2006/relationships/hyperlink" Target="https://github.com/aws-neuron/aws-neuron-parallelcluster-sample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atalog.us-east-1.prod.workshops.aws/workshops/c93ada51-f6db-4c36-a88c-47cc47e1cc60/en-US" TargetMode="External"/><Relationship Id="rId23" Type="http://schemas.openxmlformats.org/officeDocument/2006/relationships/hyperlink" Target="https://github.com/isaid22/Triton-Server-on-Inferentia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amazon.com/gp/product/1492089184/ref=dbs_a_def_rwt_bibl_vppi_i1" TargetMode="External"/><Relationship Id="rId19" Type="http://schemas.openxmlformats.org/officeDocument/2006/relationships/hyperlink" Target="https://github.com/isaid22/Tensorflow-Neuronx-Docker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mazon.com/Learn-TensorFlow-Enterprise-workloads-seamlessly/dp/1800209142/ref=sr_1_4?crid=30DVSBK184ISJ&amp;dchild=1&amp;keywords=learn+tensorflow+enterprise&amp;qid=1614453728&amp;sprefix=learn+tensorflow+%2Caps%2C174&amp;sr=8-4" TargetMode="External"/><Relationship Id="rId14" Type="http://schemas.openxmlformats.org/officeDocument/2006/relationships/hyperlink" Target="https://aws.amazon.com/blogs/machine-learning/optimize-aws-inferentia-utilization-with-fastapi-and-pytorch-models-on-amazon-ec2-inf1-inf2-instances/" TargetMode="External"/><Relationship Id="rId22" Type="http://schemas.openxmlformats.org/officeDocument/2006/relationships/hyperlink" Target="https://github.com/isaid22/Nvidia-Nsight-Systems-Setup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1267</Words>
  <Characters>7228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Tung</dc:creator>
  <cp:keywords/>
  <dc:description/>
  <cp:lastModifiedBy>K Tung</cp:lastModifiedBy>
  <cp:revision>2</cp:revision>
  <cp:lastPrinted>2024-03-04T02:42:00Z</cp:lastPrinted>
  <dcterms:created xsi:type="dcterms:W3CDTF">2026-01-06T04:12:00Z</dcterms:created>
  <dcterms:modified xsi:type="dcterms:W3CDTF">2026-01-06T04:12:00Z</dcterms:modified>
</cp:coreProperties>
</file>