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F55" w:rsidRPr="006D43F1" w:rsidRDefault="00A9171D">
      <w:pPr>
        <w:rPr>
          <w:rFonts w:ascii="Arial" w:hAnsi="Arial" w:cs="Arial"/>
        </w:rPr>
      </w:pPr>
      <w:r w:rsidRPr="006D43F1">
        <w:rPr>
          <w:rFonts w:ascii="Arial" w:hAnsi="Arial" w:cs="Arial"/>
        </w:rPr>
        <w:t>May 10, 2025</w:t>
      </w:r>
    </w:p>
    <w:p w:rsidR="00A9171D" w:rsidRPr="006D43F1" w:rsidRDefault="00A9171D">
      <w:pPr>
        <w:rPr>
          <w:rFonts w:ascii="Arial" w:hAnsi="Arial" w:cs="Arial"/>
        </w:rPr>
      </w:pPr>
    </w:p>
    <w:p w:rsidR="00A9171D" w:rsidRPr="006D43F1" w:rsidRDefault="00A9171D">
      <w:pPr>
        <w:rPr>
          <w:rFonts w:ascii="Arial" w:hAnsi="Arial" w:cs="Arial"/>
        </w:rPr>
      </w:pPr>
      <w:r w:rsidRPr="006D43F1">
        <w:rPr>
          <w:rFonts w:ascii="Arial" w:hAnsi="Arial" w:cs="Arial"/>
        </w:rPr>
        <w:t xml:space="preserve">K.C. Tung, PhD </w:t>
      </w:r>
    </w:p>
    <w:p w:rsidR="00A9171D" w:rsidRPr="006D43F1" w:rsidRDefault="00A9171D">
      <w:pPr>
        <w:rPr>
          <w:rFonts w:ascii="Arial" w:hAnsi="Arial" w:cs="Arial"/>
        </w:rPr>
      </w:pPr>
      <w:r w:rsidRPr="006D43F1">
        <w:rPr>
          <w:rFonts w:ascii="Arial" w:hAnsi="Arial" w:cs="Arial"/>
        </w:rPr>
        <w:t>SID: N801782</w:t>
      </w:r>
    </w:p>
    <w:p w:rsidR="00A9171D" w:rsidRPr="006D43F1" w:rsidRDefault="00A9171D">
      <w:pPr>
        <w:rPr>
          <w:rFonts w:ascii="Arial" w:hAnsi="Arial" w:cs="Arial"/>
        </w:rPr>
      </w:pPr>
      <w:r w:rsidRPr="006D43F1">
        <w:rPr>
          <w:rFonts w:ascii="Arial" w:hAnsi="Arial" w:cs="Arial"/>
        </w:rPr>
        <w:t>Mobile: 631-943-4760</w:t>
      </w:r>
    </w:p>
    <w:p w:rsidR="00A9171D" w:rsidRDefault="00A9171D"/>
    <w:p w:rsidR="00A9171D" w:rsidRPr="005725BB" w:rsidRDefault="00A9171D" w:rsidP="00A9171D">
      <w:pPr>
        <w:pStyle w:val="NormalWeb"/>
        <w:rPr>
          <w:rFonts w:ascii="Arial" w:hAnsi="Arial" w:cs="Arial"/>
        </w:rPr>
      </w:pPr>
      <w:r w:rsidRPr="005725BB">
        <w:rPr>
          <w:rStyle w:val="fadeinm1hgl8"/>
          <w:rFonts w:ascii="Arial" w:hAnsi="Arial" w:cs="Arial"/>
        </w:rPr>
        <w:t>Dear Hiring</w:t>
      </w:r>
      <w:r>
        <w:rPr>
          <w:rStyle w:val="fadeinm1hgl8"/>
          <w:rFonts w:ascii="Arial" w:hAnsi="Arial" w:cs="Arial"/>
        </w:rPr>
        <w:t xml:space="preserve"> Team</w:t>
      </w:r>
      <w:r w:rsidRPr="005725BB">
        <w:rPr>
          <w:rStyle w:val="fadeinm1hgl8"/>
          <w:rFonts w:ascii="Arial" w:hAnsi="Arial" w:cs="Arial"/>
        </w:rPr>
        <w:t>,</w:t>
      </w:r>
    </w:p>
    <w:p w:rsidR="00A9171D" w:rsidRPr="005725BB" w:rsidRDefault="00A9171D" w:rsidP="00A9171D">
      <w:pPr>
        <w:pStyle w:val="NormalWeb"/>
        <w:rPr>
          <w:rFonts w:ascii="Arial" w:hAnsi="Arial" w:cs="Arial"/>
        </w:rPr>
      </w:pPr>
      <w:r w:rsidRPr="005725BB">
        <w:rPr>
          <w:rStyle w:val="fadeinm1hgl8"/>
          <w:rFonts w:ascii="Arial" w:hAnsi="Arial" w:cs="Arial"/>
        </w:rPr>
        <w:t>I’m excited to apply for the Lead Machine Learning Engineer role within JPMorgan Chase’s Global Technology Infrastructure (GTI) group. With over a decade of experience building scalable AI/ML solutions across financial and cloud platforms, I specialize in deploying enterprise-grade models</w:t>
      </w:r>
      <w:r>
        <w:rPr>
          <w:rStyle w:val="fadeinm1hgl8"/>
          <w:rFonts w:ascii="Arial" w:hAnsi="Arial" w:cs="Arial"/>
        </w:rPr>
        <w:t xml:space="preserve"> - </w:t>
      </w:r>
      <w:r w:rsidRPr="005725BB">
        <w:rPr>
          <w:rStyle w:val="fadeinm1hgl8"/>
          <w:rFonts w:ascii="Arial" w:hAnsi="Arial" w:cs="Arial"/>
        </w:rPr>
        <w:t>including LLMs and generative AI</w:t>
      </w:r>
      <w:r>
        <w:rPr>
          <w:rStyle w:val="fadeinm1hgl8"/>
          <w:rFonts w:ascii="Arial" w:hAnsi="Arial" w:cs="Arial"/>
        </w:rPr>
        <w:t xml:space="preserve"> for Insights discovery applications and user engagement optimization</w:t>
      </w:r>
      <w:r w:rsidRPr="005725BB">
        <w:rPr>
          <w:rStyle w:val="fadeinm1hgl8"/>
          <w:rFonts w:ascii="Arial" w:hAnsi="Arial" w:cs="Arial"/>
        </w:rPr>
        <w:t>.</w:t>
      </w:r>
    </w:p>
    <w:p w:rsidR="00A9171D" w:rsidRPr="005725BB" w:rsidRDefault="00A9171D" w:rsidP="00A9171D">
      <w:pPr>
        <w:pStyle w:val="NormalWeb"/>
        <w:rPr>
          <w:rFonts w:ascii="Arial" w:hAnsi="Arial" w:cs="Arial"/>
        </w:rPr>
      </w:pPr>
      <w:r w:rsidRPr="005725BB">
        <w:rPr>
          <w:rStyle w:val="fadeinm1hgl8"/>
          <w:rFonts w:ascii="Arial" w:hAnsi="Arial" w:cs="Arial"/>
        </w:rPr>
        <w:t xml:space="preserve">At JPMorgan Chase, </w:t>
      </w:r>
      <w:r>
        <w:rPr>
          <w:rStyle w:val="fadeinm1hgl8"/>
          <w:rFonts w:ascii="Arial" w:hAnsi="Arial" w:cs="Arial"/>
        </w:rPr>
        <w:t>I</w:t>
      </w:r>
      <w:r w:rsidRPr="005725BB">
        <w:rPr>
          <w:rStyle w:val="fadeinm1hgl8"/>
          <w:rFonts w:ascii="Arial" w:hAnsi="Arial" w:cs="Arial"/>
        </w:rPr>
        <w:t xml:space="preserve"> currently lead the design and deployment of AI systems for real-time </w:t>
      </w:r>
      <w:r w:rsidR="003A315F">
        <w:rPr>
          <w:rStyle w:val="fadeinm1hgl8"/>
          <w:rFonts w:ascii="Arial" w:hAnsi="Arial" w:cs="Arial"/>
        </w:rPr>
        <w:t>personalization</w:t>
      </w:r>
      <w:r w:rsidR="00FD415F">
        <w:rPr>
          <w:rStyle w:val="fadeinm1hgl8"/>
          <w:rFonts w:ascii="Arial" w:hAnsi="Arial" w:cs="Arial"/>
        </w:rPr>
        <w:t xml:space="preserve"> for improving customer online experience and campaign lead optimization</w:t>
      </w:r>
      <w:r w:rsidRPr="005725BB">
        <w:rPr>
          <w:rStyle w:val="fadeinm1hgl8"/>
          <w:rFonts w:ascii="Arial" w:hAnsi="Arial" w:cs="Arial"/>
        </w:rPr>
        <w:t xml:space="preserve">. </w:t>
      </w:r>
      <w:r>
        <w:rPr>
          <w:rStyle w:val="fadeinm1hgl8"/>
          <w:rFonts w:ascii="Arial" w:hAnsi="Arial" w:cs="Arial"/>
        </w:rPr>
        <w:t xml:space="preserve">As an Application Owner (AO), I also lead and align stakeholders with our team to design and build application for compliance, safety and risk mitigations, scalability and resiliency. </w:t>
      </w:r>
      <w:r w:rsidRPr="005725BB">
        <w:rPr>
          <w:rStyle w:val="fadeinm1hgl8"/>
          <w:rFonts w:ascii="Arial" w:hAnsi="Arial" w:cs="Arial"/>
        </w:rPr>
        <w:t xml:space="preserve">My prior </w:t>
      </w:r>
      <w:r w:rsidR="00481297">
        <w:rPr>
          <w:rStyle w:val="fadeinm1hgl8"/>
          <w:rFonts w:ascii="Arial" w:hAnsi="Arial" w:cs="Arial"/>
        </w:rPr>
        <w:t>experience</w:t>
      </w:r>
      <w:r w:rsidRPr="005725BB">
        <w:rPr>
          <w:rStyle w:val="fadeinm1hgl8"/>
          <w:rFonts w:ascii="Arial" w:hAnsi="Arial" w:cs="Arial"/>
        </w:rPr>
        <w:t xml:space="preserve"> at AWS and Microsoft Azure focused on ML for infrastructure optimization, telemetry, and AIOps</w:t>
      </w:r>
      <w:r>
        <w:rPr>
          <w:rStyle w:val="fadeinm1hgl8"/>
          <w:rFonts w:ascii="Arial" w:hAnsi="Arial" w:cs="Arial"/>
        </w:rPr>
        <w:t xml:space="preserve"> </w:t>
      </w:r>
      <w:r w:rsidR="00481297">
        <w:rPr>
          <w:rStyle w:val="fadeinm1hgl8"/>
          <w:rFonts w:ascii="Arial" w:hAnsi="Arial" w:cs="Arial"/>
        </w:rPr>
        <w:t>–</w:t>
      </w:r>
      <w:r>
        <w:rPr>
          <w:rStyle w:val="fadeinm1hgl8"/>
          <w:rFonts w:ascii="Arial" w:hAnsi="Arial" w:cs="Arial"/>
        </w:rPr>
        <w:t xml:space="preserve"> </w:t>
      </w:r>
      <w:r w:rsidR="00481297">
        <w:rPr>
          <w:rStyle w:val="fadeinm1hgl8"/>
          <w:rFonts w:ascii="Arial" w:hAnsi="Arial" w:cs="Arial"/>
        </w:rPr>
        <w:t>will be valuable assets with</w:t>
      </w:r>
      <w:r w:rsidRPr="005725BB">
        <w:rPr>
          <w:rStyle w:val="fadeinm1hgl8"/>
          <w:rFonts w:ascii="Arial" w:hAnsi="Arial" w:cs="Arial"/>
        </w:rPr>
        <w:t xml:space="preserve"> your mission to integrate intelligent automation into core infrastructure.</w:t>
      </w:r>
    </w:p>
    <w:p w:rsidR="00A9171D" w:rsidRPr="005725BB" w:rsidRDefault="00A9171D" w:rsidP="00A9171D">
      <w:pPr>
        <w:pStyle w:val="NormalWeb"/>
        <w:rPr>
          <w:rFonts w:ascii="Arial" w:hAnsi="Arial" w:cs="Arial"/>
        </w:rPr>
      </w:pPr>
      <w:r w:rsidRPr="005725BB">
        <w:rPr>
          <w:rStyle w:val="fadeinm1hgl8"/>
          <w:rFonts w:ascii="Arial" w:hAnsi="Arial" w:cs="Arial"/>
        </w:rPr>
        <w:t xml:space="preserve">I bring hands-on </w:t>
      </w:r>
      <w:r>
        <w:rPr>
          <w:rStyle w:val="fadeinm1hgl8"/>
          <w:rFonts w:ascii="Arial" w:hAnsi="Arial" w:cs="Arial"/>
        </w:rPr>
        <w:t>experience</w:t>
      </w:r>
      <w:r w:rsidRPr="005725BB">
        <w:rPr>
          <w:rStyle w:val="fadeinm1hgl8"/>
          <w:rFonts w:ascii="Arial" w:hAnsi="Arial" w:cs="Arial"/>
        </w:rPr>
        <w:t xml:space="preserve"> in Python, Spark, </w:t>
      </w:r>
      <w:r>
        <w:rPr>
          <w:rStyle w:val="fadeinm1hgl8"/>
          <w:rFonts w:ascii="Arial" w:hAnsi="Arial" w:cs="Arial"/>
        </w:rPr>
        <w:t xml:space="preserve">Kafka, </w:t>
      </w:r>
      <w:proofErr w:type="spellStart"/>
      <w:r w:rsidRPr="005725BB">
        <w:rPr>
          <w:rStyle w:val="fadeinm1hgl8"/>
          <w:rFonts w:ascii="Arial" w:hAnsi="Arial" w:cs="Arial"/>
        </w:rPr>
        <w:t>PyTorch</w:t>
      </w:r>
      <w:proofErr w:type="spellEnd"/>
      <w:r w:rsidRPr="005725BB">
        <w:rPr>
          <w:rStyle w:val="fadeinm1hgl8"/>
          <w:rFonts w:ascii="Arial" w:hAnsi="Arial" w:cs="Arial"/>
        </w:rPr>
        <w:t xml:space="preserve">, </w:t>
      </w:r>
      <w:r>
        <w:rPr>
          <w:rStyle w:val="fadeinm1hgl8"/>
          <w:rFonts w:ascii="Arial" w:hAnsi="Arial" w:cs="Arial"/>
        </w:rPr>
        <w:t xml:space="preserve">TensorFlow </w:t>
      </w:r>
      <w:r w:rsidRPr="005725BB">
        <w:rPr>
          <w:rStyle w:val="fadeinm1hgl8"/>
          <w:rFonts w:ascii="Arial" w:hAnsi="Arial" w:cs="Arial"/>
        </w:rPr>
        <w:t>and cloud-native ML systems, combined with a leadership mindset and a drive for innovation in regulated environments. I’m eager to contribute to GTI’s vision of building secure, scalable, and intelligent systems that power global business.</w:t>
      </w:r>
    </w:p>
    <w:p w:rsidR="00A9171D" w:rsidRPr="005725BB" w:rsidRDefault="00A9171D" w:rsidP="00A9171D">
      <w:pPr>
        <w:pStyle w:val="NormalWeb"/>
        <w:rPr>
          <w:rFonts w:ascii="Arial" w:hAnsi="Arial" w:cs="Arial"/>
        </w:rPr>
      </w:pPr>
      <w:r w:rsidRPr="005725BB">
        <w:rPr>
          <w:rStyle w:val="fadeinm1hgl8"/>
          <w:rFonts w:ascii="Arial" w:hAnsi="Arial" w:cs="Arial"/>
        </w:rPr>
        <w:t>Thank you for considering my application. I’d welcome the opportunity to speak further.</w:t>
      </w:r>
    </w:p>
    <w:p w:rsidR="00A9171D" w:rsidRDefault="00A9171D" w:rsidP="00A9171D">
      <w:pPr>
        <w:rPr>
          <w:rStyle w:val="fadeinm1hgl8"/>
          <w:rFonts w:ascii="Arial" w:hAnsi="Arial" w:cs="Arial"/>
        </w:rPr>
      </w:pPr>
      <w:r w:rsidRPr="005725BB">
        <w:rPr>
          <w:rStyle w:val="fadeinm1hgl8"/>
          <w:rFonts w:ascii="Arial" w:hAnsi="Arial" w:cs="Arial"/>
        </w:rPr>
        <w:t>Sincerely,</w:t>
      </w:r>
    </w:p>
    <w:p w:rsidR="00A9171D" w:rsidRDefault="00A9171D" w:rsidP="00A9171D">
      <w:pPr>
        <w:rPr>
          <w:rStyle w:val="fadeinm1hgl8"/>
          <w:rFonts w:ascii="Arial" w:hAnsi="Arial" w:cs="Arial"/>
        </w:rPr>
      </w:pPr>
    </w:p>
    <w:p w:rsidR="00A9171D" w:rsidRDefault="00A9171D" w:rsidP="00A9171D">
      <w:pPr>
        <w:rPr>
          <w:rStyle w:val="fadeinm1hgl8"/>
          <w:rFonts w:ascii="Arial" w:hAnsi="Arial" w:cs="Arial"/>
        </w:rPr>
      </w:pPr>
      <w:r>
        <w:rPr>
          <w:rStyle w:val="fadeinm1hgl8"/>
          <w:rFonts w:ascii="Arial" w:hAnsi="Arial" w:cs="Arial"/>
        </w:rPr>
        <w:t>K.C. Tung, PhD</w:t>
      </w:r>
    </w:p>
    <w:p w:rsidR="00A9171D" w:rsidRDefault="00A9171D" w:rsidP="00A9171D">
      <w:pPr>
        <w:rPr>
          <w:rStyle w:val="fadeinm1hgl8"/>
          <w:rFonts w:ascii="Arial" w:hAnsi="Arial" w:cs="Arial"/>
        </w:rPr>
      </w:pPr>
      <w:r>
        <w:rPr>
          <w:rStyle w:val="fadeinm1hgl8"/>
          <w:rFonts w:ascii="Arial" w:hAnsi="Arial" w:cs="Arial"/>
        </w:rPr>
        <w:t>Vice President, Applied AI/ML Lead</w:t>
      </w:r>
    </w:p>
    <w:p w:rsidR="00A9171D" w:rsidRDefault="00A9171D" w:rsidP="00A9171D">
      <w:pPr>
        <w:rPr>
          <w:rStyle w:val="fadeinm1hgl8"/>
          <w:rFonts w:ascii="Arial" w:hAnsi="Arial" w:cs="Arial"/>
        </w:rPr>
      </w:pPr>
      <w:r>
        <w:rPr>
          <w:rStyle w:val="fadeinm1hgl8"/>
          <w:rFonts w:ascii="Arial" w:hAnsi="Arial" w:cs="Arial"/>
        </w:rPr>
        <w:t>CCB – Home Lending</w:t>
      </w:r>
    </w:p>
    <w:p w:rsidR="00A9171D" w:rsidRDefault="00A9171D" w:rsidP="00A9171D">
      <w:pPr>
        <w:rPr>
          <w:rStyle w:val="fadeinm1hgl8"/>
          <w:rFonts w:ascii="Arial" w:hAnsi="Arial" w:cs="Arial"/>
        </w:rPr>
      </w:pPr>
      <w:r>
        <w:rPr>
          <w:rStyle w:val="fadeinm1hgl8"/>
          <w:rFonts w:ascii="Arial" w:hAnsi="Arial" w:cs="Arial"/>
        </w:rPr>
        <w:t>JPMorgan Chase</w:t>
      </w:r>
    </w:p>
    <w:p w:rsidR="00A9171D" w:rsidRDefault="00A9171D" w:rsidP="00A9171D">
      <w:pPr>
        <w:rPr>
          <w:rStyle w:val="fadeinm1hgl8"/>
          <w:rFonts w:ascii="Arial" w:hAnsi="Arial" w:cs="Arial"/>
        </w:rPr>
      </w:pPr>
      <w:r>
        <w:rPr>
          <w:rStyle w:val="fadeinm1hgl8"/>
          <w:rFonts w:ascii="Arial" w:hAnsi="Arial" w:cs="Arial"/>
        </w:rPr>
        <w:t>8181 Communication Pkwy, Building F.</w:t>
      </w:r>
    </w:p>
    <w:p w:rsidR="00A9171D" w:rsidRDefault="00A9171D" w:rsidP="00A9171D">
      <w:r>
        <w:rPr>
          <w:rStyle w:val="fadeinm1hgl8"/>
          <w:rFonts w:ascii="Arial" w:hAnsi="Arial" w:cs="Arial"/>
        </w:rPr>
        <w:t>Plano TX 75024</w:t>
      </w:r>
    </w:p>
    <w:sectPr w:rsidR="00A9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1D"/>
    <w:rsid w:val="002E17A9"/>
    <w:rsid w:val="003A315F"/>
    <w:rsid w:val="00481297"/>
    <w:rsid w:val="004C7F55"/>
    <w:rsid w:val="00512879"/>
    <w:rsid w:val="006D43F1"/>
    <w:rsid w:val="009D5D71"/>
    <w:rsid w:val="00A9171D"/>
    <w:rsid w:val="00FD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C919B"/>
  <w15:chartTrackingRefBased/>
  <w15:docId w15:val="{45C7B9E0-F312-C148-BB5A-A465A6DC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171D"/>
  </w:style>
  <w:style w:type="character" w:customStyle="1" w:styleId="DateChar">
    <w:name w:val="Date Char"/>
    <w:basedOn w:val="DefaultParagraphFont"/>
    <w:link w:val="Date"/>
    <w:uiPriority w:val="99"/>
    <w:semiHidden/>
    <w:rsid w:val="00A9171D"/>
  </w:style>
  <w:style w:type="character" w:styleId="Hyperlink">
    <w:name w:val="Hyperlink"/>
    <w:basedOn w:val="DefaultParagraphFont"/>
    <w:uiPriority w:val="99"/>
    <w:unhideWhenUsed/>
    <w:rsid w:val="00A91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71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917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adeinm1hgl8">
    <w:name w:val="_fadein_m1hgl_8"/>
    <w:basedOn w:val="DefaultParagraphFont"/>
    <w:rsid w:val="00A91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Tung</dc:creator>
  <cp:keywords/>
  <dc:description/>
  <cp:lastModifiedBy>K Tung</cp:lastModifiedBy>
  <cp:revision>7</cp:revision>
  <dcterms:created xsi:type="dcterms:W3CDTF">2025-05-10T22:41:00Z</dcterms:created>
  <dcterms:modified xsi:type="dcterms:W3CDTF">2025-05-10T22:52:00Z</dcterms:modified>
</cp:coreProperties>
</file>