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INSTITUTO POLITÉCNICO NACIONAL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114300</wp:posOffset>
            </wp:positionV>
            <wp:extent cx="1380520" cy="147411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520" cy="1474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114300</wp:posOffset>
            </wp:positionV>
            <wp:extent cx="1381125" cy="13811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ESCUELA SUPERIOR DE COMERCIO Y ADMINISTRACIÓN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Laboratorio Empresarial: Sistemas de gestión de información empresarial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Espinosa Dominguez Fernando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Flores Colín Kaleb David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0" w:line="264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Villareal Ortega Isai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Licenciatura:</w:t>
      </w:r>
      <w:r w:rsidDel="00000000" w:rsidR="00000000" w:rsidRPr="00000000">
        <w:rPr>
          <w:sz w:val="28"/>
          <w:szCs w:val="28"/>
          <w:rtl w:val="0"/>
        </w:rPr>
        <w:t xml:space="preserve"> Negocios digitales.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2GM1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 DE LA SOLICITUD DEL PRÉSTAMO DE UN LIBRO</w:t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Reglas de negocio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maltratar los libros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consumir alimentos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Cuidar las instalaciones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Silenciar el celular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con el plazo de devolución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con el horario de cierre de la biblioteca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las indicaciones de las autoridades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[Biblioteca]</w:t>
      </w:r>
    </w:p>
    <w:tbl>
      <w:tblPr>
        <w:tblStyle w:val="Table1"/>
        <w:tblW w:w="9060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25"/>
        <w:gridCol w:w="4680"/>
        <w:gridCol w:w="2355"/>
        <w:tblGridChange w:id="0">
          <w:tblGrid>
            <w:gridCol w:w="2025"/>
            <w:gridCol w:w="4680"/>
            <w:gridCol w:w="23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[Biblioteca]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[Biblioteca_ESCA]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[Establecimiento de entretenimiento que almacena libros para uso de los estudiantes y alumnado]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[Tiene hora de apertura y cierre, cuenta con empleados, almacena libros y atiende a alumnos y docentes]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[Se comunica con el usuario a través del registro del préstamo de un libro]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[Recibe al usuario, recolecta datos (usuario y libro), entrega libro al usuario, actualiza inventarios y establece una fecha de entrega]</w:t>
            </w:r>
          </w:p>
        </w:tc>
      </w:tr>
    </w:tbl>
    <w:p w:rsidR="00000000" w:rsidDel="00000000" w:rsidP="00000000" w:rsidRDefault="00000000" w:rsidRPr="00000000" w14:paraId="0000003B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[Usuario]</w:t>
      </w:r>
    </w:p>
    <w:tbl>
      <w:tblPr>
        <w:tblStyle w:val="Table2"/>
        <w:tblW w:w="9090.0" w:type="dxa"/>
        <w:jc w:val="left"/>
        <w:tblInd w:w="-2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55"/>
        <w:gridCol w:w="4680"/>
        <w:gridCol w:w="2355"/>
        <w:tblGridChange w:id="0">
          <w:tblGrid>
            <w:gridCol w:w="2055"/>
            <w:gridCol w:w="4680"/>
            <w:gridCol w:w="23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[Usuario]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Identificador: [Alumno_Docente]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[Individuo que asiste a la biblioteca para realizar el préstamo de un libro]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Características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[Puede ser alumno o docente]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[Se comunica con la biblioteca a través del registro del préstamo de un libro]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[Escoge un libro, devuelve el libro, inicia el registro de datos personales y del libro (alumno y docente), recoge el libro]</w:t>
            </w:r>
          </w:p>
        </w:tc>
      </w:tr>
    </w:tbl>
    <w:p w:rsidR="00000000" w:rsidDel="00000000" w:rsidP="00000000" w:rsidRDefault="00000000" w:rsidRPr="00000000" w14:paraId="0000004C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 de uso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b w:val="1"/>
          <w:sz w:val="19"/>
          <w:szCs w:val="19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[Solicitar el préstamo de un libro]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hd w:fill="ffffff" w:val="clear"/>
              <w:spacing w:line="240" w:lineRule="auto"/>
              <w:rPr>
                <w:sz w:val="19"/>
                <w:szCs w:val="1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[Solicitar el préstamo de un libro]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[3457IJH]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[Usuario y biblioteca]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[Primario]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Referencias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[Atiende al usuario, recolecta datos, entrega libros, actualiza inventario, establecer fecha de entrega, escoger un libro, iniciar el registro del libro, recoger el libro]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[Que haya la necesidad de solicitar el préstamo de un libro]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2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[Que la biblioteca autorice el préstamo del libro]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5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[Proceso de la solicitud del préstamo de un libro donde se aprecia la interacción del usuario con la biblioteca]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Resumen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68">
            <w:pP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[Proceso de solicitud del préstamo de un libro con la intervención de un usuario y la biblioteca] </w:t>
            </w:r>
          </w:p>
        </w:tc>
      </w:tr>
    </w:tbl>
    <w:p w:rsidR="00000000" w:rsidDel="00000000" w:rsidP="00000000" w:rsidRDefault="00000000" w:rsidRPr="00000000" w14:paraId="0000006A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6D">
      <w:pPr>
        <w:shd w:fill="ffffff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llega a la biblioteca.</w:t>
      </w:r>
    </w:p>
    <w:p w:rsidR="00000000" w:rsidDel="00000000" w:rsidP="00000000" w:rsidRDefault="00000000" w:rsidRPr="00000000" w14:paraId="0000006F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revisa la disponibilidad de los libros.</w:t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empleado atiende al usuario.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realiza el registro del préstamo.</w:t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empleado revisa la disponibilidad del libro.</w:t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realiza el registro de sus datos personales y del libro.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empleado actualiza el inventario de la biblioteca.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empleado entrega el libro al usuario.</w:t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empleado establece una fecha de entrega.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recibe el libro.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usuario devuelve el libro en la fecha establecida.</w:t>
      </w:r>
    </w:p>
    <w:p w:rsidR="00000000" w:rsidDel="00000000" w:rsidP="00000000" w:rsidRDefault="00000000" w:rsidRPr="00000000" w14:paraId="00000079">
      <w:pPr>
        <w:widowControl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</w:p>
    <w:p w:rsidR="00000000" w:rsidDel="00000000" w:rsidP="00000000" w:rsidRDefault="00000000" w:rsidRPr="00000000" w14:paraId="0000007B">
      <w:pPr>
        <w:widowControl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no encontrar algo de su agrado en la biblioteca.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usuario puede recibir una atención deficiente por parte de la biblioteca.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vestimenta de los empleados de la biblioteca y los usuarios.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capacidad motora o motriz para atender a los usuarios.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asistencia y la hora de entrada de los empleados de la biblioteca.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sexo, las creencias religiosas y preferencias de las personas del sistema.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decoración de la biblioteca.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