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composition</w:t>
      </w:r>
      <w:r>
        <w:t xml:space="preserve"> </w:t>
      </w:r>
      <w:r>
        <w:t xml:space="preserve">of</w:t>
      </w:r>
      <w:r>
        <w:t xml:space="preserve"> </w:t>
      </w:r>
      <w:r>
        <w:t xml:space="preserve">lithic</w:t>
      </w:r>
      <w:r>
        <w:t xml:space="preserve"> </w:t>
      </w:r>
      <w:r>
        <w:t xml:space="preserve">assemblages</w:t>
      </w:r>
      <w:r>
        <w:t xml:space="preserve"> </w:t>
      </w:r>
      <w:r>
        <w:t xml:space="preserve">in</w:t>
      </w:r>
      <w:r>
        <w:t xml:space="preserve"> </w:t>
      </w:r>
      <w:r>
        <w:t xml:space="preserve">Mesolithic</w:t>
      </w:r>
      <w:r>
        <w:t xml:space="preserve"> </w:t>
      </w:r>
      <w:r>
        <w:t xml:space="preserve">south-eastern</w:t>
      </w:r>
      <w:r>
        <w:t xml:space="preserve"> </w:t>
      </w:r>
      <w:r>
        <w:t xml:space="preserve">Norway</w:t>
      </w:r>
    </w:p>
    <w:p>
      <w:pPr>
        <w:pStyle w:val="Author"/>
      </w:pPr>
      <w:r>
        <w:t xml:space="preserve">Isak Roalkvam</w:t>
      </w:r>
      <w:r>
        <w:rPr>
          <w:vertAlign w:val="superscript"/>
        </w:rPr>
        <w:t xml:space="preserve">1</w:t>
      </w:r>
      <w:r>
        <w:rPr>
          <w:vertAlign w:val="superscript"/>
        </w:rPr>
        <w:t xml:space="preserve">,</w:t>
      </w:r>
      <w:r>
        <w:rPr>
          <w:vertAlign w:val="superscript"/>
        </w:rPr>
        <w:t xml:space="preserve">✉</w:t>
      </w:r>
    </w:p>
    <w:p>
      <w:pPr>
        <w:pStyle w:val="Date"/>
      </w:pPr>
      <w:r>
        <w:t xml:space="preserve">27</w:t>
      </w:r>
      <w:r>
        <w:t xml:space="preserve"> </w:t>
      </w:r>
      <w:r>
        <w:t xml:space="preserve">March,</w:t>
      </w:r>
      <w:r>
        <w:t xml:space="preserve"> </w:t>
      </w:r>
      <w:r>
        <w:t xml:space="preserve">2021</w:t>
      </w:r>
    </w:p>
    <w:p>
      <w:pPr>
        <w:pStyle w:val="FirstParagraph"/>
      </w:pPr>
      <w:r>
        <w:rPr>
          <w:vertAlign w:val="superscript"/>
        </w:rPr>
        <w:t xml:space="preserve">1</w:t>
      </w:r>
      <w:r>
        <w:t xml:space="preserve"> </w:t>
      </w:r>
      <w:r>
        <w:t xml:space="preserve">University of Oslo</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Isak Roalkvam &lt;</w:t>
        </w:r>
        <w:hyperlink r:id="rId20">
          <w:r>
            <w:rPr>
              <w:rStyle w:val="Hyperlink"/>
            </w:rPr>
            <w:t xml:space="preserve">isak.roalkvam@iakh.uio.no</w:t>
          </w:r>
        </w:hyperlink>
        <w:r>
          <w:rPr>
            <w:rStyle w:val="Hyperlink"/>
          </w:rPr>
          <w:t xml:space="preserve">&gt;</w:t>
        </w:r>
      </w:hyperlink>
    </w:p>
    <w:bookmarkStart w:id="24" w:name="plots"/>
    <w:p>
      <w:pPr>
        <w:pStyle w:val="Heading1"/>
      </w:pPr>
      <w:r>
        <w:rPr>
          <w:rStyle w:val="SectionNumber"/>
        </w:rPr>
        <w:t xml:space="preserve">1</w:t>
      </w:r>
      <w:r>
        <w:tab/>
      </w:r>
      <w:r>
        <w:t xml:space="preserve">Plots</w:t>
      </w:r>
    </w:p>
    <w:p>
      <w:pPr>
        <w:pStyle w:val="FirstParagraph"/>
      </w:pPr>
      <w:r>
        <w:drawing>
          <wp:inline>
            <wp:extent cx="5943600" cy="2971800"/>
            <wp:effectExtent b="0" l="0" r="0" t="0"/>
            <wp:docPr descr="Figure 1.1: Correspondence analysis using artefact count data." title="" id="1" name="Picture"/>
            <a:graphic>
              <a:graphicData uri="http://schemas.openxmlformats.org/drawingml/2006/picture">
                <pic:pic>
                  <pic:nvPicPr>
                    <pic:cNvPr descr="../figures/cor-1.png" id="0" name="Picture"/>
                    <pic:cNvPicPr>
                      <a:picLocks noChangeArrowheads="1" noChangeAspect="1"/>
                    </pic:cNvPicPr>
                  </pic:nvPicPr>
                  <pic:blipFill>
                    <a:blip r:embed="rId21"/>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fig:cor-2)Correspondence analysis using artefact count data." title="" id="1" name="Picture"/>
            <a:graphic>
              <a:graphicData uri="http://schemas.openxmlformats.org/drawingml/2006/picture">
                <pic:pic>
                  <pic:nvPicPr>
                    <pic:cNvPr descr="../figures/cor-2.png" id="0" name="Picture"/>
                    <pic:cNvPicPr>
                      <a:picLocks noChangeArrowheads="1" noChangeAspect="1"/>
                    </pic:cNvPicPr>
                  </pic:nvPicPr>
                  <pic:blipFill>
                    <a:blip r:embed="rId22"/>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Figure</w:t>
      </w:r>
      <w:r>
        <w:t xml:space="preserve"> </w:t>
      </w:r>
      <w:r>
        <w:t xml:space="preserve">??</w:t>
      </w:r>
      <w:r>
        <w:t xml:space="preserve"> </w:t>
      </w:r>
      <w:r>
        <w:t xml:space="preserve">displays a correspondence analysis using the lithic count data. While there is a considerable degree of mixing, and no clear-cut boundaries can be readily drawn, the general impression from the plots is still that a chronological dimension is associated with a relatively large amount of the patterning associated with the data. This follows from the fact that the two dimensions are separating the sites where This is combined with the fact that these two dimensions account for as much as 80.54 % of the inertia in the data, which is fairly high. The earliest sites tend to be located in the upper right corner of plot A, with increasingly younger sites being pulled towards the bottom, along the second dimension. The sites from the later parts of the Mesolithic are drawn out along the first dimension of the plot.</w:t>
      </w:r>
    </w:p>
    <w:p>
      <w:pPr>
        <w:pStyle w:val="BodyText"/>
      </w:pPr>
      <w:r>
        <w:t xml:space="preserve">The earliest sites are characterised by microburins, projectiles, macro tools and associated debitage in flint. It is also interesting that these sites to larger extent are characerised by core fragments, both in flint and non-flint materials, while complete cores appear to be a trait more defining of assemblages with later dates. The non-flint material on the earliest sites also appears to be centered around the production of projectiles, as both the projectiles themselves and non-flint blades appear to these sites.</w:t>
      </w:r>
    </w:p>
    <w:p>
      <w:pPr>
        <w:pStyle w:val="BodyText"/>
      </w:pPr>
      <w:r>
        <w:t xml:space="preserve">The first dimension of the plot is mainly defined by macro tools and associated debitage in non-flint materials that stand in contrast to more flint dominated assemblages and non-flint projectiles. While the outer end of the first dimensions is dominated by later Mesolithic sites such as Stokke/Polland 3, Vallermyrene 4 and Gunnarsrød 10, which are all associated with axe production in non-flint materials, the later Mesolithic sites occur along the entire dimension, indicating that while these axe production sites are a feature of the later Mesolithic, there is marked variation among these later sites. In addition, Nedre Hobekk 2 represents a somewhat curious case in that its assemblage is dominated by axe production in metarhyolite. The use of metarhyolite is typically seen as a feature of the Middle Mesolithic, but is evidently not as prominent a part of the assemblages on the sites treated here, with the exception of for Nedre Hobekk 2. T</w:t>
      </w:r>
    </w:p>
    <w:p>
      <w:pPr>
        <w:pStyle w:val="CaptionedFigure"/>
      </w:pPr>
      <w:r>
        <w:drawing>
          <wp:inline>
            <wp:extent cx="5943600" cy="4160520"/>
            <wp:effectExtent b="0" l="0" r="0" t="0"/>
            <wp:docPr descr="Figure 1.3: PCA." title="" id="1" name="Picture"/>
            <a:graphic>
              <a:graphicData uri="http://schemas.openxmlformats.org/drawingml/2006/picture">
                <pic:pic>
                  <pic:nvPicPr>
                    <pic:cNvPr descr="../figures/pca-analysis-1.png" id="0" name="Picture"/>
                    <pic:cNvPicPr>
                      <a:picLocks noChangeArrowheads="1" noChangeAspect="1"/>
                    </pic:cNvPicPr>
                  </pic:nvPicPr>
                  <pic:blipFill>
                    <a:blip r:embed="rId23"/>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Figure 1.3: PCA.</w:t>
      </w:r>
    </w:p>
    <w:p>
      <w:pPr>
        <w:pStyle w:val="BodyText"/>
      </w:pPr>
      <w:r>
        <w:t xml:space="preserve">Figure</w:t>
      </w:r>
      <w:r>
        <w:t xml:space="preserve"> </w:t>
      </w:r>
      <w:r>
        <w:t xml:space="preserve">1.3</w:t>
      </w:r>
      <w:r>
        <w:t xml:space="preserve"> </w:t>
      </w:r>
      <w:r>
        <w:t xml:space="preserve">displays a principle components analysis using variations of the continuous measures for degree of mobility as operationalised by</w:t>
      </w:r>
      <w:r>
        <w:t xml:space="preserve"> </w:t>
      </w:r>
      <w:r>
        <w:t xml:space="preserve">Bicho and Cascalheira (2020)</w:t>
      </w:r>
      <w:r>
        <w:t xml:space="preserve">. While the investigation performed by</w:t>
      </w:r>
      <w:r>
        <w:t xml:space="preserve"> </w:t>
      </w:r>
      <w:r>
        <w:t xml:space="preserve">Bicho and Cascalheira (2020)</w:t>
      </w:r>
      <w:r>
        <w:t xml:space="preserve"> </w:t>
      </w:r>
      <w:r>
        <w:t xml:space="preserve">indicates that the relative frequency of chips, cores, and blanks might be more sensitive to mobility patterns than the volumetric density of lithics, and the fequency of retouched artefacts, these last dimensions are capturing more variation in the dataset presented here. If frequency of secondarily worked artefacts is taken as a proxy for mobility, these findings would consequently be more in line with previous research into Mesolithic Norway, indicating that earlier sites are associated with higher degree of mobility that sites from later phases.</w:t>
      </w:r>
    </w:p>
    <w:p>
      <w:r>
        <w:br w:type="page"/>
      </w:r>
    </w:p>
    <w:bookmarkEnd w:id="24"/>
    <w:bookmarkStart w:id="29" w:name="references"/>
    <w:p>
      <w:pPr>
        <w:pStyle w:val="Heading1"/>
      </w:pPr>
      <w:r>
        <w:rPr>
          <w:rStyle w:val="SectionNumber"/>
        </w:rPr>
        <w:t xml:space="preserve">2</w:t>
      </w:r>
      <w:r>
        <w:tab/>
      </w:r>
      <w:r>
        <w:t xml:space="preserve">References</w:t>
      </w:r>
    </w:p>
    <w:bookmarkStart w:id="27" w:name="refs"/>
    <w:bookmarkStart w:id="26" w:name="ref-Bicho2020"/>
    <w:p>
      <w:pPr>
        <w:pStyle w:val="Bibliography"/>
      </w:pPr>
      <w:r>
        <w:t xml:space="preserve">Bicho, N., Cascalheira, J., 2020. Use of lithic assemblages for the definition of short-term occupations in hunter-gatherer prehistory, in: Cascalheira, J., Picin, A. (Eds.),. Springer, Cham, p. 1938.</w:t>
      </w:r>
      <w:r>
        <w:t xml:space="preserve"> </w:t>
      </w:r>
      <w:hyperlink r:id="rId25">
        <w:r>
          <w:rPr>
            <w:rStyle w:val="Hyperlink"/>
          </w:rPr>
          <w:t xml:space="preserve">https://doi.org/10.1007/978-3-030-27403-0₂</w:t>
        </w:r>
      </w:hyperlink>
    </w:p>
    <w:bookmarkEnd w:id="26"/>
    <w:bookmarkEnd w:id="27"/>
    <w:p>
      <w:r>
        <w:br w:type="page"/>
      </w:r>
    </w:p>
    <w:bookmarkStart w:id="28" w:name="colophon"/>
    <w:p>
      <w:pPr>
        <w:pStyle w:val="Heading3"/>
      </w:pPr>
      <w:r>
        <w:rPr>
          <w:rStyle w:val="SectionNumber"/>
        </w:rPr>
        <w:t xml:space="preserve">2.0.1</w:t>
      </w:r>
      <w:r>
        <w:tab/>
      </w:r>
      <w:r>
        <w:t xml:space="preserve">Colophon</w:t>
      </w:r>
    </w:p>
    <w:p>
      <w:pPr>
        <w:pStyle w:val="FirstParagraph"/>
      </w:pPr>
      <w:r>
        <w:t xml:space="preserve">This report was generated on 2021-03-27 15:03:46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4.0.4 (2021-02-15)</w:t>
      </w:r>
      <w:r>
        <w:br/>
      </w:r>
      <w:r>
        <w:rPr>
          <w:rStyle w:val="VerbatimChar"/>
        </w:rPr>
        <w:t xml:space="preserve">#&gt;  os       Linux Mint 19.3             </w:t>
      </w:r>
      <w:r>
        <w:br/>
      </w:r>
      <w:r>
        <w:rPr>
          <w:rStyle w:val="VerbatimChar"/>
        </w:rPr>
        <w:t xml:space="preserve">#&gt;  system   x86_64, linux-gnu           </w:t>
      </w:r>
      <w:r>
        <w:br/>
      </w:r>
      <w:r>
        <w:rPr>
          <w:rStyle w:val="VerbatimChar"/>
        </w:rPr>
        <w:t xml:space="preserve">#&gt;  ui       X11                         </w:t>
      </w:r>
      <w:r>
        <w:br/>
      </w:r>
      <w:r>
        <w:rPr>
          <w:rStyle w:val="VerbatimChar"/>
        </w:rPr>
        <w:t xml:space="preserve">#&gt;  language en_US                       </w:t>
      </w:r>
      <w:r>
        <w:br/>
      </w:r>
      <w:r>
        <w:rPr>
          <w:rStyle w:val="VerbatimChar"/>
        </w:rPr>
        <w:t xml:space="preserve">#&gt;  collate  en_US.UTF-8                 </w:t>
      </w:r>
      <w:r>
        <w:br/>
      </w:r>
      <w:r>
        <w:rPr>
          <w:rStyle w:val="VerbatimChar"/>
        </w:rPr>
        <w:t xml:space="preserve">#&gt;  ctype    en_US.UTF-8                 </w:t>
      </w:r>
      <w:r>
        <w:br/>
      </w:r>
      <w:r>
        <w:rPr>
          <w:rStyle w:val="VerbatimChar"/>
        </w:rPr>
        <w:t xml:space="preserve">#&gt;  tz       Europe/Oslo                 </w:t>
      </w:r>
      <w:r>
        <w:br/>
      </w:r>
      <w:r>
        <w:rPr>
          <w:rStyle w:val="VerbatimChar"/>
        </w:rPr>
        <w:t xml:space="preserve">#&gt;  date     2021-03-27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abind           1.4-5    2016-07-21 [1] CRAN (R 4.0.3)</w:t>
      </w:r>
      <w:r>
        <w:br/>
      </w:r>
      <w:r>
        <w:rPr>
          <w:rStyle w:val="VerbatimChar"/>
        </w:rPr>
        <w:t xml:space="preserve">#&gt;  assertthat      0.2.1    2019-03-21 [1] CRAN (R 4.0.3)</w:t>
      </w:r>
      <w:r>
        <w:br/>
      </w:r>
      <w:r>
        <w:rPr>
          <w:rStyle w:val="VerbatimChar"/>
        </w:rPr>
        <w:t xml:space="preserve">#&gt;  backports       1.2.0    2020-11-02 [1] CRAN (R 4.0.3)</w:t>
      </w:r>
      <w:r>
        <w:br/>
      </w:r>
      <w:r>
        <w:rPr>
          <w:rStyle w:val="VerbatimChar"/>
        </w:rPr>
        <w:t xml:space="preserve">#&gt;  bookdown        0.21     2020-10-13 [1] CRAN (R 4.0.3)</w:t>
      </w:r>
      <w:r>
        <w:br/>
      </w:r>
      <w:r>
        <w:rPr>
          <w:rStyle w:val="VerbatimChar"/>
        </w:rPr>
        <w:t xml:space="preserve">#&gt;  broom           0.7.3    2020-12-16 [1] CRAN (R 4.0.3)</w:t>
      </w:r>
      <w:r>
        <w:br/>
      </w:r>
      <w:r>
        <w:rPr>
          <w:rStyle w:val="VerbatimChar"/>
        </w:rPr>
        <w:t xml:space="preserve">#&gt;  callr           3.5.1    2020-10-13 [1] CRAN (R 4.0.3)</w:t>
      </w:r>
      <w:r>
        <w:br/>
      </w:r>
      <w:r>
        <w:rPr>
          <w:rStyle w:val="VerbatimChar"/>
        </w:rPr>
        <w:t xml:space="preserve">#&gt;  car             3.0-10   2020-09-29 [1] CRAN (R 4.0.3)</w:t>
      </w:r>
      <w:r>
        <w:br/>
      </w:r>
      <w:r>
        <w:rPr>
          <w:rStyle w:val="VerbatimChar"/>
        </w:rPr>
        <w:t xml:space="preserve">#&gt;  carData         3.0-4    2020-05-22 [1] CRAN (R 4.0.3)</w:t>
      </w:r>
      <w:r>
        <w:br/>
      </w:r>
      <w:r>
        <w:rPr>
          <w:rStyle w:val="VerbatimChar"/>
        </w:rPr>
        <w:t xml:space="preserve">#&gt;  cellranger      1.1.0    2016-07-27 [1] CRAN (R 4.0.3)</w:t>
      </w:r>
      <w:r>
        <w:br/>
      </w:r>
      <w:r>
        <w:rPr>
          <w:rStyle w:val="VerbatimChar"/>
        </w:rPr>
        <w:t xml:space="preserve">#&gt;  cli             2.2.0    2020-11-20 [1] CRAN (R 4.0.3)</w:t>
      </w:r>
      <w:r>
        <w:br/>
      </w:r>
      <w:r>
        <w:rPr>
          <w:rStyle w:val="VerbatimChar"/>
        </w:rPr>
        <w:t xml:space="preserve">#&gt;  cluster         2.1.1    2021-02-14 [4] CRAN (R 4.0.3)</w:t>
      </w:r>
      <w:r>
        <w:br/>
      </w:r>
      <w:r>
        <w:rPr>
          <w:rStyle w:val="VerbatimChar"/>
        </w:rPr>
        <w:t xml:space="preserve">#&gt;  colorspace      1.4-1    2019-03-18 [1] CRAN (R 4.0.3)</w:t>
      </w:r>
      <w:r>
        <w:br/>
      </w:r>
      <w:r>
        <w:rPr>
          <w:rStyle w:val="VerbatimChar"/>
        </w:rPr>
        <w:t xml:space="preserve">#&gt;  crayon          1.3.4    2017-09-16 [1] CRAN (R 4.0.3)</w:t>
      </w:r>
      <w:r>
        <w:br/>
      </w:r>
      <w:r>
        <w:rPr>
          <w:rStyle w:val="VerbatimChar"/>
        </w:rPr>
        <w:t xml:space="preserve">#&gt;  curl            4.3      2019-12-02 [1] CRAN (R 4.0.3)</w:t>
      </w:r>
      <w:r>
        <w:br/>
      </w:r>
      <w:r>
        <w:rPr>
          <w:rStyle w:val="VerbatimChar"/>
        </w:rPr>
        <w:t xml:space="preserve">#&gt;  data.table      1.13.4   2020-12-08 [1] CRAN (R 4.0.3)</w:t>
      </w:r>
      <w:r>
        <w:br/>
      </w:r>
      <w:r>
        <w:rPr>
          <w:rStyle w:val="VerbatimChar"/>
        </w:rPr>
        <w:t xml:space="preserve">#&gt;  DBI             1.1.0    2019-12-15 [1] CRAN (R 4.0.3)</w:t>
      </w:r>
      <w:r>
        <w:br/>
      </w:r>
      <w:r>
        <w:rPr>
          <w:rStyle w:val="VerbatimChar"/>
        </w:rPr>
        <w:t xml:space="preserve">#&gt;  dbplyr          2.0.0    2020-11-03 [1] CRAN (R 4.0.3)</w:t>
      </w:r>
      <w:r>
        <w:br/>
      </w:r>
      <w:r>
        <w:rPr>
          <w:rStyle w:val="VerbatimChar"/>
        </w:rPr>
        <w:t xml:space="preserve">#&gt;  desc            1.2.0    2018-05-01 [1] CRAN (R 4.0.3)</w:t>
      </w:r>
      <w:r>
        <w:br/>
      </w:r>
      <w:r>
        <w:rPr>
          <w:rStyle w:val="VerbatimChar"/>
        </w:rPr>
        <w:t xml:space="preserve">#&gt;  devtools        2.3.2    2020-09-18 [1] CRAN (R 4.0.3)</w:t>
      </w:r>
      <w:r>
        <w:br/>
      </w:r>
      <w:r>
        <w:rPr>
          <w:rStyle w:val="VerbatimChar"/>
        </w:rPr>
        <w:t xml:space="preserve">#&gt;  digest          0.6.27   2020-10-24 [1] CRAN (R 4.0.3)</w:t>
      </w:r>
      <w:r>
        <w:br/>
      </w:r>
      <w:r>
        <w:rPr>
          <w:rStyle w:val="VerbatimChar"/>
        </w:rPr>
        <w:t xml:space="preserve">#&gt;  dplyr         * 1.0.2    2020-08-18 [1] CRAN (R 4.0.3)</w:t>
      </w:r>
      <w:r>
        <w:br/>
      </w:r>
      <w:r>
        <w:rPr>
          <w:rStyle w:val="VerbatimChar"/>
        </w:rPr>
        <w:t xml:space="preserve">#&gt;  DT              0.16     2020-10-13 [1] CRAN (R 4.0.3)</w:t>
      </w:r>
      <w:r>
        <w:br/>
      </w:r>
      <w:r>
        <w:rPr>
          <w:rStyle w:val="VerbatimChar"/>
        </w:rPr>
        <w:t xml:space="preserve">#&gt;  ellipsis        0.3.1    2020-05-15 [1] CRAN (R 4.0.3)</w:t>
      </w:r>
      <w:r>
        <w:br/>
      </w:r>
      <w:r>
        <w:rPr>
          <w:rStyle w:val="VerbatimChar"/>
        </w:rPr>
        <w:t xml:space="preserve">#&gt;  evaluate        0.14     2019-05-28 [1] CRAN (R 4.0.3)</w:t>
      </w:r>
      <w:r>
        <w:br/>
      </w:r>
      <w:r>
        <w:rPr>
          <w:rStyle w:val="VerbatimChar"/>
        </w:rPr>
        <w:t xml:space="preserve">#&gt;  factoextra    * 1.0.7    2020-04-01 [1] CRAN (R 4.0.3)</w:t>
      </w:r>
      <w:r>
        <w:br/>
      </w:r>
      <w:r>
        <w:rPr>
          <w:rStyle w:val="VerbatimChar"/>
        </w:rPr>
        <w:t xml:space="preserve">#&gt;  FactoMineR    * 2.4      2020-12-11 [1] CRAN (R 4.0.3)</w:t>
      </w:r>
      <w:r>
        <w:br/>
      </w:r>
      <w:r>
        <w:rPr>
          <w:rStyle w:val="VerbatimChar"/>
        </w:rPr>
        <w:t xml:space="preserve">#&gt;  fansi           0.4.1    2020-01-08 [1] CRAN (R 4.0.3)</w:t>
      </w:r>
      <w:r>
        <w:br/>
      </w:r>
      <w:r>
        <w:rPr>
          <w:rStyle w:val="VerbatimChar"/>
        </w:rPr>
        <w:t xml:space="preserve">#&gt;  farver          2.0.3    2020-01-16 [1] CRAN (R 4.0.3)</w:t>
      </w:r>
      <w:r>
        <w:br/>
      </w:r>
      <w:r>
        <w:rPr>
          <w:rStyle w:val="VerbatimChar"/>
        </w:rPr>
        <w:t xml:space="preserve">#&gt;  flashClust      1.01-2   2012-08-21 [1] CRAN (R 4.0.3)</w:t>
      </w:r>
      <w:r>
        <w:br/>
      </w:r>
      <w:r>
        <w:rPr>
          <w:rStyle w:val="VerbatimChar"/>
        </w:rPr>
        <w:t xml:space="preserve">#&gt;  forcats       * 0.5.0    2020-03-01 [1] CRAN (R 4.0.3)</w:t>
      </w:r>
      <w:r>
        <w:br/>
      </w:r>
      <w:r>
        <w:rPr>
          <w:rStyle w:val="VerbatimChar"/>
        </w:rPr>
        <w:t xml:space="preserve">#&gt;  foreign         0.8-81   2020-12-22 [4] CRAN (R 4.0.3)</w:t>
      </w:r>
      <w:r>
        <w:br/>
      </w:r>
      <w:r>
        <w:rPr>
          <w:rStyle w:val="VerbatimChar"/>
        </w:rPr>
        <w:t xml:space="preserve">#&gt;  fs              1.5.0    2020-07-31 [1] CRAN (R 4.0.3)</w:t>
      </w:r>
      <w:r>
        <w:br/>
      </w:r>
      <w:r>
        <w:rPr>
          <w:rStyle w:val="VerbatimChar"/>
        </w:rPr>
        <w:t xml:space="preserve">#&gt;  generics        0.1.0    2020-10-31 [1] CRAN (R 4.0.3)</w:t>
      </w:r>
      <w:r>
        <w:br/>
      </w:r>
      <w:r>
        <w:rPr>
          <w:rStyle w:val="VerbatimChar"/>
        </w:rPr>
        <w:t xml:space="preserve">#&gt;  ggplot2       * 3.3.2    2020-06-19 [1] CRAN (R 4.0.3)</w:t>
      </w:r>
      <w:r>
        <w:br/>
      </w:r>
      <w:r>
        <w:rPr>
          <w:rStyle w:val="VerbatimChar"/>
        </w:rPr>
        <w:t xml:space="preserve">#&gt;  ggpubr          0.4.0    2020-06-27 [1] CRAN (R 4.0.3)</w:t>
      </w:r>
      <w:r>
        <w:br/>
      </w:r>
      <w:r>
        <w:rPr>
          <w:rStyle w:val="VerbatimChar"/>
        </w:rPr>
        <w:t xml:space="preserve">#&gt;  ggrepel         0.9.1    2021-01-15 [1] CRAN (R 4.0.3)</w:t>
      </w:r>
      <w:r>
        <w:br/>
      </w:r>
      <w:r>
        <w:rPr>
          <w:rStyle w:val="VerbatimChar"/>
        </w:rPr>
        <w:t xml:space="preserve">#&gt;  ggsignif        0.6.0    2019-08-08 [1] CRAN (R 4.0.3)</w:t>
      </w:r>
      <w:r>
        <w:br/>
      </w:r>
      <w:r>
        <w:rPr>
          <w:rStyle w:val="VerbatimChar"/>
        </w:rPr>
        <w:t xml:space="preserve">#&gt;  glue            1.4.2    2020-08-27 [1] CRAN (R 4.0.3)</w:t>
      </w:r>
      <w:r>
        <w:br/>
      </w:r>
      <w:r>
        <w:rPr>
          <w:rStyle w:val="VerbatimChar"/>
        </w:rPr>
        <w:t xml:space="preserve">#&gt;  gtable          0.3.0    2019-03-25 [1] CRAN (R 4.0.3)</w:t>
      </w:r>
      <w:r>
        <w:br/>
      </w:r>
      <w:r>
        <w:rPr>
          <w:rStyle w:val="VerbatimChar"/>
        </w:rPr>
        <w:t xml:space="preserve">#&gt;  haven           2.3.1    2020-06-01 [1] CRAN (R 4.0.3)</w:t>
      </w:r>
      <w:r>
        <w:br/>
      </w:r>
      <w:r>
        <w:rPr>
          <w:rStyle w:val="VerbatimChar"/>
        </w:rPr>
        <w:t xml:space="preserve">#&gt;  here            1.0.0    2020-11-15 [1] CRAN (R 4.0.3)</w:t>
      </w:r>
      <w:r>
        <w:br/>
      </w:r>
      <w:r>
        <w:rPr>
          <w:rStyle w:val="VerbatimChar"/>
        </w:rPr>
        <w:t xml:space="preserve">#&gt;  highr           0.8      2019-03-20 [1] CRAN (R 4.0.3)</w:t>
      </w:r>
      <w:r>
        <w:br/>
      </w:r>
      <w:r>
        <w:rPr>
          <w:rStyle w:val="VerbatimChar"/>
        </w:rPr>
        <w:t xml:space="preserve">#&gt;  hms             0.5.3    2020-01-08 [1] CRAN (R 4.0.3)</w:t>
      </w:r>
      <w:r>
        <w:br/>
      </w:r>
      <w:r>
        <w:rPr>
          <w:rStyle w:val="VerbatimChar"/>
        </w:rPr>
        <w:t xml:space="preserve">#&gt;  htmltools       0.5.0    2020-06-16 [1] CRAN (R 4.0.3)</w:t>
      </w:r>
      <w:r>
        <w:br/>
      </w:r>
      <w:r>
        <w:rPr>
          <w:rStyle w:val="VerbatimChar"/>
        </w:rPr>
        <w:t xml:space="preserve">#&gt;  htmlwidgets     1.5.2    2020-10-03 [1] CRAN (R 4.0.3)</w:t>
      </w:r>
      <w:r>
        <w:br/>
      </w:r>
      <w:r>
        <w:rPr>
          <w:rStyle w:val="VerbatimChar"/>
        </w:rPr>
        <w:t xml:space="preserve">#&gt;  httr            1.4.2    2020-07-20 [1] CRAN (R 4.0.3)</w:t>
      </w:r>
      <w:r>
        <w:br/>
      </w:r>
      <w:r>
        <w:rPr>
          <w:rStyle w:val="VerbatimChar"/>
        </w:rPr>
        <w:t xml:space="preserve">#&gt;  jsonlite        1.7.1    2020-09-07 [1] CRAN (R 4.0.3)</w:t>
      </w:r>
      <w:r>
        <w:br/>
      </w:r>
      <w:r>
        <w:rPr>
          <w:rStyle w:val="VerbatimChar"/>
        </w:rPr>
        <w:t xml:space="preserve">#&gt;  knitr           1.30     2020-09-22 [1] CRAN (R 4.0.3)</w:t>
      </w:r>
      <w:r>
        <w:br/>
      </w:r>
      <w:r>
        <w:rPr>
          <w:rStyle w:val="VerbatimChar"/>
        </w:rPr>
        <w:t xml:space="preserve">#&gt;  labeling        0.4.2    2020-10-20 [1] CRAN (R 4.0.3)</w:t>
      </w:r>
      <w:r>
        <w:br/>
      </w:r>
      <w:r>
        <w:rPr>
          <w:rStyle w:val="VerbatimChar"/>
        </w:rPr>
        <w:t xml:space="preserve">#&gt;  lattice         0.20-41  2020-04-02 [1] CRAN (R 4.0.3)</w:t>
      </w:r>
      <w:r>
        <w:br/>
      </w:r>
      <w:r>
        <w:rPr>
          <w:rStyle w:val="VerbatimChar"/>
        </w:rPr>
        <w:t xml:space="preserve">#&gt;  leaps           3.1      2020-01-16 [1] CRAN (R 4.0.3)</w:t>
      </w:r>
      <w:r>
        <w:br/>
      </w:r>
      <w:r>
        <w:rPr>
          <w:rStyle w:val="VerbatimChar"/>
        </w:rPr>
        <w:t xml:space="preserve">#&gt;  lifecycle       0.2.0    2020-03-06 [1] CRAN (R 4.0.3)</w:t>
      </w:r>
      <w:r>
        <w:br/>
      </w:r>
      <w:r>
        <w:rPr>
          <w:rStyle w:val="VerbatimChar"/>
        </w:rPr>
        <w:t xml:space="preserve">#&gt;  lubridate       1.7.9.2  2020-11-13 [1] CRAN (R 4.0.3)</w:t>
      </w:r>
      <w:r>
        <w:br/>
      </w:r>
      <w:r>
        <w:rPr>
          <w:rStyle w:val="VerbatimChar"/>
        </w:rPr>
        <w:t xml:space="preserve">#&gt;  magrittr        2.0.1    2020-11-17 [1] CRAN (R 4.0.3)</w:t>
      </w:r>
      <w:r>
        <w:br/>
      </w:r>
      <w:r>
        <w:rPr>
          <w:rStyle w:val="VerbatimChar"/>
        </w:rPr>
        <w:t xml:space="preserve">#&gt;  MASS            7.3-53.1 2021-02-12 [4] CRAN (R 4.0.3)</w:t>
      </w:r>
      <w:r>
        <w:br/>
      </w:r>
      <w:r>
        <w:rPr>
          <w:rStyle w:val="VerbatimChar"/>
        </w:rPr>
        <w:t xml:space="preserve">#&gt;  memoise         1.1.0    2017-04-21 [1] CRAN (R 4.0.3)</w:t>
      </w:r>
      <w:r>
        <w:br/>
      </w:r>
      <w:r>
        <w:rPr>
          <w:rStyle w:val="VerbatimChar"/>
        </w:rPr>
        <w:t xml:space="preserve">#&gt;  modelr          0.1.8    2020-05-19 [1] CRAN (R 4.0.3)</w:t>
      </w:r>
      <w:r>
        <w:br/>
      </w:r>
      <w:r>
        <w:rPr>
          <w:rStyle w:val="VerbatimChar"/>
        </w:rPr>
        <w:t xml:space="preserve">#&gt;  munsell         0.5.0    2018-06-12 [1] CRAN (R 4.0.3)</w:t>
      </w:r>
      <w:r>
        <w:br/>
      </w:r>
      <w:r>
        <w:rPr>
          <w:rStyle w:val="VerbatimChar"/>
        </w:rPr>
        <w:t xml:space="preserve">#&gt;  openxlsx        4.2.3    2020-10-27 [1] CRAN (R 4.0.3)</w:t>
      </w:r>
      <w:r>
        <w:br/>
      </w:r>
      <w:r>
        <w:rPr>
          <w:rStyle w:val="VerbatimChar"/>
        </w:rPr>
        <w:t xml:space="preserve">#&gt;  pillar          1.4.7    2020-11-20 [1] CRAN (R 4.0.3)</w:t>
      </w:r>
      <w:r>
        <w:br/>
      </w:r>
      <w:r>
        <w:rPr>
          <w:rStyle w:val="VerbatimChar"/>
        </w:rPr>
        <w:t xml:space="preserve">#&gt;  pkgbuild        1.1.0    2020-07-13 [1] CRAN (R 4.0.3)</w:t>
      </w:r>
      <w:r>
        <w:br/>
      </w:r>
      <w:r>
        <w:rPr>
          <w:rStyle w:val="VerbatimChar"/>
        </w:rPr>
        <w:t xml:space="preserve">#&gt;  pkgconfig       2.0.3    2019-09-22 [1] CRAN (R 4.0.3)</w:t>
      </w:r>
      <w:r>
        <w:br/>
      </w:r>
      <w:r>
        <w:rPr>
          <w:rStyle w:val="VerbatimChar"/>
        </w:rPr>
        <w:t xml:space="preserve">#&gt;  pkgload         1.1.0    2020-05-29 [1] CRAN (R 4.0.3)</w:t>
      </w:r>
      <w:r>
        <w:br/>
      </w:r>
      <w:r>
        <w:rPr>
          <w:rStyle w:val="VerbatimChar"/>
        </w:rPr>
        <w:t xml:space="preserve">#&gt;  prettyunits     1.1.1    2020-01-24 [1] CRAN (R 4.0.3)</w:t>
      </w:r>
      <w:r>
        <w:br/>
      </w:r>
      <w:r>
        <w:rPr>
          <w:rStyle w:val="VerbatimChar"/>
        </w:rPr>
        <w:t xml:space="preserve">#&gt;  processx        3.4.4    2020-09-03 [1] CRAN (R 4.0.3)</w:t>
      </w:r>
      <w:r>
        <w:br/>
      </w:r>
      <w:r>
        <w:rPr>
          <w:rStyle w:val="VerbatimChar"/>
        </w:rPr>
        <w:t xml:space="preserve">#&gt;  ps              1.4.0    2020-10-07 [1] CRAN (R 4.0.3)</w:t>
      </w:r>
      <w:r>
        <w:br/>
      </w:r>
      <w:r>
        <w:rPr>
          <w:rStyle w:val="VerbatimChar"/>
        </w:rPr>
        <w:t xml:space="preserve">#&gt;  purrr         * 0.3.4    2020-04-17 [1] CRAN (R 4.0.3)</w:t>
      </w:r>
      <w:r>
        <w:br/>
      </w:r>
      <w:r>
        <w:rPr>
          <w:rStyle w:val="VerbatimChar"/>
        </w:rPr>
        <w:t xml:space="preserve">#&gt;  R6              2.5.0    2020-10-28 [1] CRAN (R 4.0.3)</w:t>
      </w:r>
      <w:r>
        <w:br/>
      </w:r>
      <w:r>
        <w:rPr>
          <w:rStyle w:val="VerbatimChar"/>
        </w:rPr>
        <w:t xml:space="preserve">#&gt;  Rcpp            1.0.5    2020-07-06 [1] CRAN (R 4.0.3)</w:t>
      </w:r>
      <w:r>
        <w:br/>
      </w:r>
      <w:r>
        <w:rPr>
          <w:rStyle w:val="VerbatimChar"/>
        </w:rPr>
        <w:t xml:space="preserve">#&gt;  readr         * 1.4.0    2020-10-05 [1] CRAN (R 4.0.3)</w:t>
      </w:r>
      <w:r>
        <w:br/>
      </w:r>
      <w:r>
        <w:rPr>
          <w:rStyle w:val="VerbatimChar"/>
        </w:rPr>
        <w:t xml:space="preserve">#&gt;  readxl          1.3.1    2019-03-13 [1] CRAN (R 4.0.3)</w:t>
      </w:r>
      <w:r>
        <w:br/>
      </w:r>
      <w:r>
        <w:rPr>
          <w:rStyle w:val="VerbatimChar"/>
        </w:rPr>
        <w:t xml:space="preserve">#&gt;  remotes         2.2.0    2020-07-21 [1] CRAN (R 4.0.3)</w:t>
      </w:r>
      <w:r>
        <w:br/>
      </w:r>
      <w:r>
        <w:rPr>
          <w:rStyle w:val="VerbatimChar"/>
        </w:rPr>
        <w:t xml:space="preserve">#&gt;  reprex          0.3.0    2019-05-16 [1] CRAN (R 4.0.3)</w:t>
      </w:r>
      <w:r>
        <w:br/>
      </w:r>
      <w:r>
        <w:rPr>
          <w:rStyle w:val="VerbatimChar"/>
        </w:rPr>
        <w:t xml:space="preserve">#&gt;  rio             0.5.26   2021-03-01 [1] CRAN (R 4.0.4)</w:t>
      </w:r>
      <w:r>
        <w:br/>
      </w:r>
      <w:r>
        <w:rPr>
          <w:rStyle w:val="VerbatimChar"/>
        </w:rPr>
        <w:t xml:space="preserve">#&gt;  rlang           0.4.10   2020-12-30 [1] CRAN (R 4.0.4)</w:t>
      </w:r>
      <w:r>
        <w:br/>
      </w:r>
      <w:r>
        <w:rPr>
          <w:rStyle w:val="VerbatimChar"/>
        </w:rPr>
        <w:t xml:space="preserve">#&gt;  rmarkdown       2.5      2020-10-21 [1] CRAN (R 4.0.3)</w:t>
      </w:r>
      <w:r>
        <w:br/>
      </w:r>
      <w:r>
        <w:rPr>
          <w:rStyle w:val="VerbatimChar"/>
        </w:rPr>
        <w:t xml:space="preserve">#&gt;  rprojroot       2.0.2    2020-11-15 [1] CRAN (R 4.0.3)</w:t>
      </w:r>
      <w:r>
        <w:br/>
      </w:r>
      <w:r>
        <w:rPr>
          <w:rStyle w:val="VerbatimChar"/>
        </w:rPr>
        <w:t xml:space="preserve">#&gt;  rstatix         0.6.0    2020-06-18 [1] CRAN (R 4.0.3)</w:t>
      </w:r>
      <w:r>
        <w:br/>
      </w:r>
      <w:r>
        <w:rPr>
          <w:rStyle w:val="VerbatimChar"/>
        </w:rPr>
        <w:t xml:space="preserve">#&gt;  rstudioapi      0.13     2020-11-12 [1] CRAN (R 4.0.3)</w:t>
      </w:r>
      <w:r>
        <w:br/>
      </w:r>
      <w:r>
        <w:rPr>
          <w:rStyle w:val="VerbatimChar"/>
        </w:rPr>
        <w:t xml:space="preserve">#&gt;  rvest           0.3.6    2020-07-25 [1] CRAN (R 4.0.3)</w:t>
      </w:r>
      <w:r>
        <w:br/>
      </w:r>
      <w:r>
        <w:rPr>
          <w:rStyle w:val="VerbatimChar"/>
        </w:rPr>
        <w:t xml:space="preserve">#&gt;  scales          1.1.1    2020-05-11 [1] CRAN (R 4.0.3)</w:t>
      </w:r>
      <w:r>
        <w:br/>
      </w:r>
      <w:r>
        <w:rPr>
          <w:rStyle w:val="VerbatimChar"/>
        </w:rPr>
        <w:t xml:space="preserve">#&gt;  scatterplot3d   0.3-41   2018-03-14 [1] CRAN (R 4.0.3)</w:t>
      </w:r>
      <w:r>
        <w:br/>
      </w:r>
      <w:r>
        <w:rPr>
          <w:rStyle w:val="VerbatimChar"/>
        </w:rPr>
        <w:t xml:space="preserve">#&gt;  sessioninfo     1.1.1    2018-11-05 [1] CRAN (R 4.0.3)</w:t>
      </w:r>
      <w:r>
        <w:br/>
      </w:r>
      <w:r>
        <w:rPr>
          <w:rStyle w:val="VerbatimChar"/>
        </w:rPr>
        <w:t xml:space="preserve">#&gt;  stringi         1.5.3    2020-09-09 [1] CRAN (R 4.0.3)</w:t>
      </w:r>
      <w:r>
        <w:br/>
      </w:r>
      <w:r>
        <w:rPr>
          <w:rStyle w:val="VerbatimChar"/>
        </w:rPr>
        <w:t xml:space="preserve">#&gt;  stringr       * 1.4.0    2019-02-10 [1] CRAN (R 4.0.3)</w:t>
      </w:r>
      <w:r>
        <w:br/>
      </w:r>
      <w:r>
        <w:rPr>
          <w:rStyle w:val="VerbatimChar"/>
        </w:rPr>
        <w:t xml:space="preserve">#&gt;  testthat        3.0.0    2020-10-31 [1] CRAN (R 4.0.3)</w:t>
      </w:r>
      <w:r>
        <w:br/>
      </w:r>
      <w:r>
        <w:rPr>
          <w:rStyle w:val="VerbatimChar"/>
        </w:rPr>
        <w:t xml:space="preserve">#&gt;  tibble        * 3.0.4    2020-10-12 [1] CRAN (R 4.0.3)</w:t>
      </w:r>
      <w:r>
        <w:br/>
      </w:r>
      <w:r>
        <w:rPr>
          <w:rStyle w:val="VerbatimChar"/>
        </w:rPr>
        <w:t xml:space="preserve">#&gt;  tidyr         * 1.1.2    2020-08-27 [1] CRAN (R 4.0.3)</w:t>
      </w:r>
      <w:r>
        <w:br/>
      </w:r>
      <w:r>
        <w:rPr>
          <w:rStyle w:val="VerbatimChar"/>
        </w:rPr>
        <w:t xml:space="preserve">#&gt;  tidyselect      1.1.0    2020-05-11 [1] CRAN (R 4.0.3)</w:t>
      </w:r>
      <w:r>
        <w:br/>
      </w:r>
      <w:r>
        <w:rPr>
          <w:rStyle w:val="VerbatimChar"/>
        </w:rPr>
        <w:t xml:space="preserve">#&gt;  tidyverse     * 1.3.0    2019-11-21 [1] CRAN (R 4.0.3)</w:t>
      </w:r>
      <w:r>
        <w:br/>
      </w:r>
      <w:r>
        <w:rPr>
          <w:rStyle w:val="VerbatimChar"/>
        </w:rPr>
        <w:t xml:space="preserve">#&gt;  usethis         2.0.1    2021-02-10 [1] CRAN (R 4.0.4)</w:t>
      </w:r>
      <w:r>
        <w:br/>
      </w:r>
      <w:r>
        <w:rPr>
          <w:rStyle w:val="VerbatimChar"/>
        </w:rPr>
        <w:t xml:space="preserve">#&gt;  vctrs           0.3.5    2020-11-17 [1] CRAN (R 4.0.3)</w:t>
      </w:r>
      <w:r>
        <w:br/>
      </w:r>
      <w:r>
        <w:rPr>
          <w:rStyle w:val="VerbatimChar"/>
        </w:rPr>
        <w:t xml:space="preserve">#&gt;  withr           2.3.0    2020-09-22 [1] CRAN (R 4.0.3)</w:t>
      </w:r>
      <w:r>
        <w:br/>
      </w:r>
      <w:r>
        <w:rPr>
          <w:rStyle w:val="VerbatimChar"/>
        </w:rPr>
        <w:t xml:space="preserve">#&gt;  xfun            0.19     2020-10-30 [1] CRAN (R 4.0.3)</w:t>
      </w:r>
      <w:r>
        <w:br/>
      </w:r>
      <w:r>
        <w:rPr>
          <w:rStyle w:val="VerbatimChar"/>
        </w:rPr>
        <w:t xml:space="preserve">#&gt;  xml2            1.3.2    2020-04-23 [1] CRAN (R 4.0.3)</w:t>
      </w:r>
      <w:r>
        <w:br/>
      </w:r>
      <w:r>
        <w:rPr>
          <w:rStyle w:val="VerbatimChar"/>
        </w:rPr>
        <w:t xml:space="preserve">#&gt;  yaml            2.2.1    2020-02-01 [1] CRAN (R 4.0.3)</w:t>
      </w:r>
      <w:r>
        <w:br/>
      </w:r>
      <w:r>
        <w:rPr>
          <w:rStyle w:val="VerbatimChar"/>
        </w:rPr>
        <w:t xml:space="preserve">#&gt;  zip             2.1.1    2020-08-27 [1] CRAN (R 4.0.3)</w:t>
      </w:r>
      <w:r>
        <w:br/>
      </w:r>
      <w:r>
        <w:rPr>
          <w:rStyle w:val="VerbatimChar"/>
        </w:rPr>
        <w:t xml:space="preserve">#&gt; </w:t>
      </w:r>
      <w:r>
        <w:br/>
      </w:r>
      <w:r>
        <w:rPr>
          <w:rStyle w:val="VerbatimChar"/>
        </w:rPr>
        <w:t xml:space="preserve">#&gt; [1] /home/isak/R/x86_64-pc-linux-gnu-library/4.0</w:t>
      </w:r>
      <w:r>
        <w:br/>
      </w:r>
      <w:r>
        <w:rPr>
          <w:rStyle w:val="VerbatimChar"/>
        </w:rPr>
        <w:t xml:space="preserve">#&gt; [2] /usr/local/lib/R/site-library</w:t>
      </w:r>
      <w:r>
        <w:br/>
      </w:r>
      <w:r>
        <w:rPr>
          <w:rStyle w:val="VerbatimChar"/>
        </w:rPr>
        <w:t xml:space="preserve">#&gt; [3] /usr/lib/R/site-library</w:t>
      </w:r>
      <w:r>
        <w:br/>
      </w:r>
      <w:r>
        <w:rPr>
          <w:rStyle w:val="VerbatimChar"/>
        </w:rPr>
        <w:t xml:space="preserve">#&gt; [4] /usr/lib/R/library</w:t>
      </w:r>
    </w:p>
    <w:p>
      <w:pPr>
        <w:pStyle w:val="FirstParagraph"/>
      </w:pPr>
      <w:r>
        <w:t xml:space="preserve">The current Git commit details are:</w:t>
      </w:r>
    </w:p>
    <w:p>
      <w:pPr>
        <w:pStyle w:val="SourceCode"/>
      </w:pPr>
      <w:r>
        <w:rPr>
          <w:rStyle w:val="VerbatimChar"/>
        </w:rPr>
        <w:t xml:space="preserve">#&gt; Local:    master /home/isak/phd/dialpast_r/dialpastrepository</w:t>
      </w:r>
      <w:r>
        <w:br/>
      </w:r>
      <w:r>
        <w:rPr>
          <w:rStyle w:val="VerbatimChar"/>
        </w:rPr>
        <w:t xml:space="preserve">#&gt; Remote:   master @ origin (https://github.com/isakro/dialpastrepository.git)</w:t>
      </w:r>
      <w:r>
        <w:br/>
      </w:r>
      <w:r>
        <w:rPr>
          <w:rStyle w:val="VerbatimChar"/>
        </w:rPr>
        <w:t xml:space="preserve">#&gt; Head:     [21b64f4] 2021-03-26: Removed sites with artefact count &lt; 100 from the analysis</w:t>
      </w:r>
    </w:p>
    <w:bookmarkEnd w:id="28"/>
    <w:bookmarkEnd w:id="29"/>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5" Target="https://doi.org/10.1007/978-3-030-27403-0&#8322;" TargetMode="External" /><Relationship Type="http://schemas.openxmlformats.org/officeDocument/2006/relationships/hyperlink" Id="rId20" Target="mailto:isak.roalkvam@iakh.uio.no"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007/978-3-030-27403-0&#8322;" TargetMode="External" /><Relationship Type="http://schemas.openxmlformats.org/officeDocument/2006/relationships/hyperlink" Id="rId20" Target="mailto:isak.roalkvam@iakh.uio.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composition of lithic assemblages in Mesolithic south-eastern Norway</dc:title>
  <dc:creator>Isak Roalkvam1,✉</dc:creator>
  <cp:keywords/>
  <dcterms:created xsi:type="dcterms:W3CDTF">2021-03-27T14:03:49Z</dcterms:created>
  <dcterms:modified xsi:type="dcterms:W3CDTF">2021-03-27T14:03:49Z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../templates/journal-of-archaeological-science.csl</vt:lpwstr>
  </property>
  <property fmtid="{D5CDD505-2E9C-101B-9397-08002B2CF9AE}" pid="4" name="date">
    <vt:lpwstr>27 March, 2021</vt:lpwstr>
  </property>
  <property fmtid="{D5CDD505-2E9C-101B-9397-08002B2CF9AE}" pid="5" name="output">
    <vt:lpwstr/>
  </property>
</Properties>
</file>