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Lesson 6 (2365) - intermediary switch</w:t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4475173" cy="5553080"/>
            <wp:effectExtent b="50800" l="50800" r="50800" t="508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5173" cy="555308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600" w:before="280" w:lineRule="auto"/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  <w:rtl w:val="0"/>
        </w:rPr>
        <w:t xml:space="preserve">Practical</w:t>
      </w:r>
    </w:p>
    <w:p w:rsidR="00000000" w:rsidDel="00000000" w:rsidP="00000000" w:rsidRDefault="00000000" w:rsidRPr="00000000" w14:paraId="00000005">
      <w:pP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In lesson 6 we added an intermediary switch. Which can be viewed in the diagram 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  <w:rtl w:val="0"/>
        </w:rPr>
        <w:t xml:space="preserve">Electrical Area 2 (EA 2)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3871913" cy="6878511"/>
            <wp:effectExtent b="50800" l="50800" r="50800" t="508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6878511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31200" cy="10185400"/>
            <wp:effectExtent b="50800" l="50800" r="50800" t="5080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3490913" cy="6201659"/>
            <wp:effectExtent b="50800" l="50800" r="50800" t="5080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6201659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5731200" cy="3187700"/>
            <wp:effectExtent b="50800" l="50800" r="50800" t="508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  <w:rtl w:val="0"/>
        </w:rPr>
        <w:t xml:space="preserve">Electrical wiring diagram</w:t>
      </w:r>
    </w:p>
    <w:p w:rsidR="00000000" w:rsidDel="00000000" w:rsidP="00000000" w:rsidRDefault="00000000" w:rsidRPr="00000000" w14:paraId="0000000B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  <w:rtl w:val="0"/>
        </w:rPr>
        <w:t xml:space="preserve">Theory</w:t>
      </w:r>
    </w:p>
    <w:p w:rsidR="00000000" w:rsidDel="00000000" w:rsidP="00000000" w:rsidRDefault="00000000" w:rsidRPr="00000000" w14:paraId="0000000C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This class was the first in the module of electrical science. We covered some maths related questions. Such as the calculation of cable sizes.</w:t>
      </w:r>
    </w:p>
    <w:p w:rsidR="00000000" w:rsidDel="00000000" w:rsidP="00000000" w:rsidRDefault="00000000" w:rsidRPr="00000000" w14:paraId="0000000D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we also started on the practical of intermediary switches. You can have X number of intermediary switches. However, the first and last switches are wired in the same. In a way, the first and last wire mirror each other. Whereas with all of the intermediary switches the grey switch live cable is place into a connector block.</w:t>
      </w:r>
    </w:p>
    <w:p w:rsidR="00000000" w:rsidDel="00000000" w:rsidP="00000000" w:rsidRDefault="00000000" w:rsidRPr="00000000" w14:paraId="0000000E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sz w:val="28"/>
          <w:szCs w:val="28"/>
          <w:highlight w:val="white"/>
          <w:rtl w:val="0"/>
        </w:rPr>
        <w:t xml:space="preserve">Types of diagrams</w:t>
      </w:r>
    </w:p>
    <w:p w:rsidR="00000000" w:rsidDel="00000000" w:rsidP="00000000" w:rsidRDefault="00000000" w:rsidRPr="00000000" w14:paraId="0000000F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Block diagram –</w:t>
      </w:r>
    </w:p>
    <w:p w:rsidR="00000000" w:rsidDel="00000000" w:rsidP="00000000" w:rsidRDefault="00000000" w:rsidRPr="00000000" w14:paraId="00000010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Circuit diagram –</w:t>
      </w:r>
    </w:p>
    <w:p w:rsidR="00000000" w:rsidDel="00000000" w:rsidP="00000000" w:rsidRDefault="00000000" w:rsidRPr="00000000" w14:paraId="00000011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Wiring diagram –</w:t>
      </w:r>
    </w:p>
    <w:p w:rsidR="00000000" w:rsidDel="00000000" w:rsidP="00000000" w:rsidRDefault="00000000" w:rsidRPr="00000000" w14:paraId="00000012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Barchart –</w:t>
      </w:r>
    </w:p>
    <w:p w:rsidR="00000000" w:rsidDel="00000000" w:rsidP="00000000" w:rsidRDefault="00000000" w:rsidRPr="00000000" w14:paraId="00000013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As fit plan – sometimes the trades people cannot adhere to the architectural plan due to unforeseen circumstances. Therefore, the “As fitted plan” captures the adjustments made.</w:t>
      </w:r>
    </w:p>
    <w:p w:rsidR="00000000" w:rsidDel="00000000" w:rsidP="00000000" w:rsidRDefault="00000000" w:rsidRPr="00000000" w14:paraId="00000014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Architectural plan – the plan drawn by the architect.</w:t>
      </w:r>
    </w:p>
    <w:p w:rsidR="00000000" w:rsidDel="00000000" w:rsidP="00000000" w:rsidRDefault="00000000" w:rsidRPr="00000000" w14:paraId="00000015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spacing w:after="600" w:before="280" w:lineRule="auto"/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8"/>
          <w:szCs w:val="28"/>
          <w:highlight w:val="white"/>
          <w:rtl w:val="0"/>
        </w:rPr>
        <w:t xml:space="preserve">(Simple) Circuit – schematic – wiring (complicated)</w:t>
      </w:r>
    </w:p>
    <w:p w:rsidR="00000000" w:rsidDel="00000000" w:rsidP="00000000" w:rsidRDefault="00000000" w:rsidRPr="00000000" w14:paraId="00000016">
      <w:pPr>
        <w:pBdr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</w:pBdr>
        <w:shd w:fill="ffffff" w:val="clear"/>
        <w:rPr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Sunday 16th June 2025 -  class six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