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84CC16"/>
          <w:sz w:val="48"/>
          <w:szCs w:val="48"/>
        </w:rPr>
        <w:t xml:space="preserve">NOM-035-STPS-2018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POLÍTICA DE PREVENCIÓN DE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FACTORES DE RIESGO PSICOSOCIALES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Guía de Referencia IV — DOF 23 de octubre de 2018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4CC16" w:sz="12"/>
              <w:left w:val="single" w:color="BFDBFE" w:sz="6"/>
              <w:bottom w:val="single" w:color="BFDBFE" w:sz="6"/>
              <w:right w:val="single" w:color="BFDBFE" w:sz="6"/>
            </w:tcBorders>
            <w:shd w:fill="EFF6F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DATOS DE LA EMPRESA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Razón Social: </w:t>
            </w:r>
            <w:r>
              <w:rPr>
                <w:color w:val="64748B"/>
              </w:rPr>
              <w:t xml:space="preserve">___________________________________________________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RFC: </w:t>
            </w:r>
            <w:r>
              <w:rPr>
                <w:color w:val="64748B"/>
              </w:rPr>
              <w:t xml:space="preserve">_______________________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 Reg. Patronal IMSS: </w:t>
            </w:r>
            <w:r>
              <w:rPr>
                <w:color w:val="64748B"/>
              </w:rPr>
              <w:t xml:space="preserve">____________________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Domicilio: </w:t>
            </w:r>
            <w:r>
              <w:rPr>
                <w:color w:val="64748B"/>
              </w:rPr>
              <w:t xml:space="preserve">_______________________________________________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 de Trabajadores: </w:t>
            </w:r>
            <w:r>
              <w:rPr>
                <w:color w:val="64748B"/>
              </w:rPr>
              <w:t xml:space="preserve">____________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Actividad Económica: </w:t>
            </w:r>
            <w:r>
              <w:rPr>
                <w:color w:val="64748B"/>
              </w:rPr>
              <w:t xml:space="preserve">______________________________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emisión: </w:t>
            </w:r>
            <w:r>
              <w:rPr>
                <w:color w:val="64748B"/>
              </w:rPr>
              <w:t xml:space="preserve">_____________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color w:val="64748B"/>
              </w:rPr>
              <w:t xml:space="preserve">____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Vigencia: </w:t>
            </w:r>
            <w:r>
              <w:rPr>
                <w:color w:val="64748B"/>
              </w:rPr>
              <w:t xml:space="preserve">_____________</w:t>
            </w:r>
          </w:p>
        </w:tc>
      </w:tr>
    </w:tbl>
    <w:p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Firmado por: </w:t>
      </w:r>
      <w:r>
        <w:rPr>
          <w:color w:val="64748B"/>
        </w:rPr>
        <w:t xml:space="preserve">___________________________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Cargo: </w:t>
      </w:r>
      <w:r>
        <w:rPr>
          <w:color w:val="64748B"/>
        </w:rPr>
        <w:t xml:space="preserve">_______________________________</w:t>
      </w:r>
    </w:p>
    <w:p>
      <w:pPr>
        <w:pStyle w:val="Heading1"/>
        <w:spacing w:after="150" w:before="400"/>
      </w:pPr>
      <w:r>
        <w:t xml:space="preserve">1. COMPROMISO Y DECLARACIÓN</w:t>
      </w:r>
    </w:p>
    <w:p>
      <w:pPr>
        <w:spacing w:after="12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[NOMBRE DE LA EMPRESA]</w:t>
      </w:r>
      <w:r>
        <w:rPr>
          <w:rFonts w:ascii="Calibri" w:cs="Calibri" w:eastAsia="Calibri" w:hAnsi="Calibri"/>
          <w:sz w:val="22"/>
          <w:szCs w:val="22"/>
        </w:rPr>
        <w:t xml:space="preserve">, como empleador comprometido con el bienestar integral de sus trabajadores, declara su compromiso de identificar, analizar, prevenir y controlar los factores de riesgo psicosocial en el trabajo, así como de promover un entorno organizacional favorable y prevenir la violencia laboral, en cumplimiento a lo establecido en la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NOM-035-STPS-2018</w:t>
      </w:r>
      <w:r>
        <w:rPr>
          <w:rFonts w:ascii="Calibri" w:cs="Calibri" w:eastAsia="Calibri" w:hAnsi="Calibri"/>
          <w:sz w:val="22"/>
          <w:szCs w:val="22"/>
        </w:rPr>
        <w:t xml:space="preserve">, Factores de Riesgo Psicosocial en el Trabajo — Identificación, Análisis y Prevención.</w:t>
      </w:r>
    </w:p>
    <w:p>
      <w:pPr>
        <w:pStyle w:val="Heading1"/>
        <w:spacing w:after="150" w:before="300"/>
      </w:pPr>
      <w:r>
        <w:t xml:space="preserve">2. OBJETIVO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La presente política tiene por objeto establecer los lineamientos y compromisos de la organización para: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Identificar, analizar y prevenir los factores de riesgo psicosocial presentes en los centros de trabajo.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Promover un entorno organizacional favorable que contribuya al bienestar físico, mental y social de los trabajadores.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Prevenir, atender y sancionar las prácticas opuestas al entorno organizacional favorable y los actos de violencia laboral.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Dar cumplimiento a las disposiciones establecidas en la NOM-035-STPS-2018 y demás normativa aplicable.</w:t>
      </w:r>
    </w:p>
    <w:p>
      <w:pPr>
        <w:pStyle w:val="Heading1"/>
        <w:spacing w:after="150" w:before="300"/>
      </w:pPr>
      <w:r>
        <w:t xml:space="preserve">3. ALCANCE</w:t>
      </w:r>
    </w:p>
    <w:p>
      <w:pPr>
        <w:spacing w:after="120" w:before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presente política aplica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todos los trabajadores</w:t>
      </w:r>
      <w:r>
        <w:rPr>
          <w:rFonts w:ascii="Calibri" w:cs="Calibri" w:eastAsia="Calibri" w:hAnsi="Calibri"/>
          <w:sz w:val="22"/>
          <w:szCs w:val="22"/>
        </w:rPr>
        <w:t xml:space="preserve">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[NOMBRE DE LA EMPRESA]</w:t>
      </w:r>
      <w:r>
        <w:rPr>
          <w:rFonts w:ascii="Calibri" w:cs="Calibri" w:eastAsia="Calibri" w:hAnsi="Calibri"/>
          <w:sz w:val="22"/>
          <w:szCs w:val="22"/>
        </w:rPr>
        <w:t xml:space="preserve">, sin distinción de nivel jerárquico, tipo de contrato o modalidad de trabajo, en todos sus centros de trabajo ubicados en territorio nacional.</w:t>
      </w:r>
    </w:p>
    <w:p>
      <w:pPr>
        <w:pStyle w:val="Heading1"/>
        <w:spacing w:after="150" w:before="300"/>
      </w:pPr>
      <w:r>
        <w:t xml:space="preserve">4. COMPROMISOS DE LA EMPRESA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La empresa se compromete a: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Aplicar los cuestionarios de las Guías de Referencia de la NOM-035-STPS-2018 para identificar y analizar los factores de riesgo psicosocial.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Establecer y difundir esta política a todos los trabajadores de manera comprensible y accesible.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Implementar medidas de prevención y control de los factores de riesgo psicosocial identificados.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Proporcionar a los trabajadores la información y capacitación necesaria en materia de factores de riesgo psicosocial.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Establecer mecanismos seguros y confidenciales para que los trabajadores reporten prácticas opuestas al entorno organizacional favorable o actos de violencia laboral.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Atender y dar seguimiento a las quejas y denuncias presentadas por los trabajadores.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Practicar los exámenes médicos y evaluaciones psicológicas que correspondan a los trabajadores expuestos a factores de riesgo psicosocial o violencia laboral.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Revisar y actualizar esta política al menos cada dos años, o antes si ocurren cambios significativos en las condiciones de trabajo.</w:t>
      </w:r>
    </w:p>
    <w:p>
      <w:pPr>
        <w:pStyle w:val="Heading1"/>
        <w:spacing w:after="150" w:before="300"/>
      </w:pPr>
      <w:r>
        <w:t xml:space="preserve">5. FACTORES DE RIESGO PSICOSOCIAL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La empresa reconoce que los factores de riesgo psicosocial que pueden estar presentes en el trabajo incluyen, entre otros: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Condiciones del ambiente de trabajo inseguras o insalubres.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Cargas de trabajo excesivas (cuantitativas, cognitivas, emocionales o de responsabilidad).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Falta de control sobre el trabajo o sobre los métodos de realización.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Jornadas de trabajo superiores a las establecidas por la Ley Federal del Trabajo.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Interferencia en la relación trabajo-familia.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Liderazgo negativo o ausencia de apoyo de los superiores.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Relaciones interpersonales negativas en el trabajo.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Violencia laboral (acoso, hostigamiento, malos tratos).</w:t>
      </w:r>
    </w:p>
    <w:p>
      <w:pPr>
        <w:pStyle w:val="Heading1"/>
        <w:spacing w:after="150" w:before="300"/>
      </w:pPr>
      <w:r>
        <w:t xml:space="preserve">6. ENTORNO ORGANIZACIONAL FAVORABLE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La empresa promoverá activamente un entorno organizacional favorable mediante las siguientes acciones: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Fomentar el trabajo en equipo y la colaboración entre todos los niveles de la organización.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Establecer y difundir los derechos y obligaciones de trabajadores y patrones.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Reconocer el desempeño adecuado y los logros de los trabajadores.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Promover el desarrollo de habilidades, capacitación y actualización de los trabajadores.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Generar un sistema para que los trabajadores puedan manifestar sus inconformidades de manera segura y sin represalias.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Difundir entre trabajadores y jefes la importancia de la salud mental en el trabajo.</w:t>
      </w:r>
    </w:p>
    <w:p>
      <w:pPr>
        <w:pStyle w:val="Heading1"/>
        <w:spacing w:after="150" w:before="300"/>
      </w:pPr>
      <w:r>
        <w:t xml:space="preserve">7. MECANISMO DE DENUNCIA Y ATENCIÓN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La empresa establece los siguientes mecanismos para la presentación de quejas y denuncias: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Canal de denuncia / correo electrónico:</w:t>
      </w:r>
    </w:p>
    <w:p>
      <w:pPr>
        <w:spacing w:after="4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Responsable de atender quejas:</w:t>
      </w:r>
    </w:p>
    <w:p>
      <w:pPr>
        <w:spacing w:after="4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Tiempo de respuesta comprometido:</w:t>
      </w:r>
    </w:p>
    <w:p>
      <w:pPr>
        <w:spacing w:after="4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r>
        <w:t xml:space="preserve"/>
      </w:r>
    </w:p>
    <w:p>
      <w:pPr>
        <w:spacing w:after="120" w:before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empresa garantiza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confidencialidad absoluta</w:t>
      </w:r>
      <w:r>
        <w:rPr>
          <w:rFonts w:ascii="Calibri" w:cs="Calibri" w:eastAsia="Calibri" w:hAnsi="Calibri"/>
          <w:sz w:val="22"/>
          <w:szCs w:val="22"/>
        </w:rPr>
        <w:t xml:space="preserve"> de toda queja o denuncia y prohíbe expresamente cualquier acto de represalia en contra del denunciante.</w:t>
      </w:r>
    </w:p>
    <w:p>
      <w:pPr>
        <w:pStyle w:val="Heading1"/>
        <w:spacing w:after="150" w:before="300"/>
      </w:pPr>
      <w:r>
        <w:t xml:space="preserve">8. RESPONSABILIDADES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Dirección General / Representante Legal: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Firmar y avalar la presente política como máximo responsable.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Asignar los recursos necesarios para su implementación.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Garantizar el cumplimiento de la NOM-035-STPS-2018 en todos los centros de trabajo.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Área de Recursos Humanos / Responsable NOM-035: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Coordinar la aplicación de los cuestionarios y el análisis de resultados.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Implementar las medidas de prevención y seguimiento.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Mantener los registros de cumplimiento actualizados.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Dar seguimiento a las quejas y denuncias recibidas.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Mandos medios y supervisores: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Promover el cumplimiento de esta política en sus equipos de trabajo.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Identificar y reportar situaciones de riesgo psicosocial.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Abstenerse de prácticas de violencia laboral o acoso.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Trabajadores: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Participar en la aplicación de los cuestionarios de evaluación.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Reportar situaciones de riesgo psicosocial o violencia laboral.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Abstenerse de prácticas opuestas al entorno organizacional favorable.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Someterse a los exámenes médicos y evaluaciones psicológicas que correspondan.</w:t>
      </w:r>
    </w:p>
    <w:p>
      <w:pPr>
        <w:pStyle w:val="Heading1"/>
        <w:spacing w:after="150" w:before="300"/>
      </w:pPr>
      <w:r>
        <w:t xml:space="preserve">9. REVISIÓN Y ACTUALIZACIÓN</w:t>
      </w:r>
    </w:p>
    <w:p>
      <w:pPr>
        <w:spacing w:after="120" w:before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presente política será revisada y actualizada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cada dos años como máximo</w:t>
      </w:r>
      <w:r>
        <w:rPr>
          <w:rFonts w:ascii="Calibri" w:cs="Calibri" w:eastAsia="Calibri" w:hAnsi="Calibri"/>
          <w:sz w:val="22"/>
          <w:szCs w:val="22"/>
        </w:rPr>
        <w:t xml:space="preserve">, o antes si ocurren cambios significativos en las condiciones de trabajo, estructura organizacional, o cuando los resultados de las evaluaciones así lo requieran. Los registros de cada revisión serán conservados por al menos cinco años.</w:t>
      </w:r>
    </w:p>
    <w:p>
      <w:pPr>
        <w:pStyle w:val="Heading1"/>
        <w:spacing w:after="150" w:before="300"/>
      </w:pPr>
      <w:r>
        <w:t xml:space="preserve">10. DECLARACIÓN Y FIRMAS</w:t>
      </w:r>
    </w:p>
    <w:p>
      <w:pPr>
        <w:spacing w:after="400" w:before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presente Política de Prevención de Factores de Riesgo Psicosociales es aprobada y firmada en cumplimiento de la NOM-035-STPS-2018, el día 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_____ de _________________ de 20_____</w:t>
      </w:r>
      <w:r>
        <w:rPr>
          <w:rFonts w:ascii="Calibri" w:cs="Calibri" w:eastAsia="Calibri" w:hAnsi="Calibri"/>
          <w:sz w:val="22"/>
          <w:szCs w:val="22"/>
        </w:rPr>
        <w:t xml:space="preserve">, en la Ciudad de 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_________________________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  <w:tcBorders>
              <w:top w:val="single" w:color="1E3A5F" w:sz="6"/>
              <w:left w:val="none"/>
              <w:bottom w:val="none"/>
              <w:right w:val="none"/>
            </w:tcBorders>
          </w:tcPr>
          <w:p>
            <w:pPr>
              <w:spacing w:before="2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[NOMBRE Y FIRMA]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Director General / Representante Legal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1E3A5F" w:sz="6"/>
              <w:left w:val="none"/>
              <w:bottom w:val="none"/>
              <w:right w:val="none"/>
            </w:tcBorders>
          </w:tcPr>
          <w:p>
            <w:pPr>
              <w:spacing w:before="2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[NOMBRE Y FIRMA]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Responsable NOM-035 / RRHH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84CC16" w:sz="4"/>
          <w:bottom w:val="single" w:color="84CC16" w:sz="4"/>
        </w:pBdr>
        <w:shd w:fill="ECFCCB" w:color="auto" w:val="clear"/>
        <w:spacing w:after="200" w:before="200"/>
      </w:pPr>
      <w:r>
        <w:rPr>
          <w:rFonts w:ascii="Calibri" w:cs="Calibri" w:eastAsia="Calibri" w:hAnsi="Calibri"/>
          <w:b/>
          <w:bCs/>
          <w:color w:val="1E3A5F"/>
          <w:sz w:val="18"/>
          <w:szCs w:val="18"/>
        </w:rPr>
        <w:t xml:space="preserve">ACUSE DE DIFUSIÓN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— Esta política fue difundida a todos los trabajadores el día: </w:t>
      </w:r>
      <w:r>
        <w:rPr>
          <w:color w:val="64748B"/>
          <w:sz w:val="18"/>
          <w:szCs w:val="18"/>
        </w:rPr>
        <w:t xml:space="preserve">__________________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4CC16" w:sz="4"/>
      </w:pBdr>
      <w:spacing w:before="100"/>
      <w:jc w:val="right"/>
    </w:pPr>
    <w:r>
      <w:rPr>
        <w:color w:val="64748B"/>
        <w:sz w:val="14"/>
        <w:szCs w:val="14"/>
      </w:rPr>
      <w:t xml:space="preserve">Documento confidencial — Uso interno  |  </w:t>
    </w:r>
    <w:r>
      <w:rPr>
        <w:color w:val="64748B"/>
        <w:sz w:val="14"/>
        <w:szCs w:val="14"/>
      </w:rPr>
      <w:t xml:space="preserve">Página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4"/>
        <w:szCs w:val="14"/>
      </w:rPr>
      <w:t xml:space="preserve"> de </w:t>
    </w:r>
    <w:r>
      <w:rPr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4CC16" w:sz="8"/>
      </w:pBdr>
      <w:spacing w:after="100"/>
    </w:pPr>
    <w:r>
      <w:rPr>
        <w:rFonts w:ascii="Calibri" w:cs="Calibri" w:eastAsia="Calibri" w:hAnsi="Calibri"/>
        <w:b/>
        <w:bCs/>
        <w:color w:val="1E3A5F"/>
        <w:sz w:val="16"/>
        <w:szCs w:val="16"/>
      </w:rPr>
      <w:t xml:space="preserve">POLÍTICA DE PREVENCIÓN DE RIESGOS PSICOSOCIALES</w:t>
    </w:r>
    <w:r>
      <w:rPr>
        <w:rFonts w:ascii="Calibri" w:cs="Calibri" w:eastAsia="Calibri" w:hAnsi="Calibri"/>
        <w:color w:val="64748B"/>
        <w:sz w:val="14"/>
        <w:szCs w:val="14"/>
      </w:rPr>
      <w:t xml:space="preserve">        NOM-035-STPS-2018  |  Guía de Referencia 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50" w:before="300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2">
    <w:name w:val="Heading 2"/>
    <w:pPr>
      <w:spacing w:after="100" w:before="240"/>
    </w:pPr>
    <w:rPr>
      <w:rFonts w:ascii="Calibri" w:cs="Calibri" w:eastAsia="Calibri" w:hAnsi="Calibri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2026-07-05T21:16:27.765Z</dcterms:created>
  <dcterms:modified xsi:type="dcterms:W3CDTF">2026-07-05T21:16:27.765Z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