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Región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de las regiones del país.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Id único de la tabla Región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Nombre de la región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Número romano de la región 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Abreviatura del nombre de la región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Province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de las provincias del país.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 único de la tabla Province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Nombre de la provincia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Abreviatura del nombre de la provincia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F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Commune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de las comunas del País.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Id único de la tabla Commune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comuna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Abreviatura del nombre de la comuna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Address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de una dirección.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Id único de la tabla Address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Calle de la dirección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dirección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Detalles adicionales de la dirección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Estado de la dirección: </w:t>
              <w:br w:type="textWrapping"/>
              <w:t xml:space="preserve">-1: Habilitada</w:t>
              <w:br w:type="textWrapping"/>
              <w:t xml:space="preserve">-2: Deshabilitada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7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Client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de un cliente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tabla Client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Numero telefonico del cliente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Estado del cliente: </w:t>
              <w:br w:type="textWrapping"/>
              <w:t xml:space="preserve">-1: Habilitado</w:t>
              <w:br w:type="textWrapping"/>
              <w:t xml:space="preserve">-2: Deshabilitado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Commercial Data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comercial de un cliente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tabla Commercial Data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Nombre de fantasia del cliente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Rut de la empresa del cliente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Giro comercial del cliente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Estado de la información comercial: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-1: Habilitado</w:t>
              <w:br w:type="textWrapping"/>
              <w:t xml:space="preserve">-2: Deshabilitado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Package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relevante para un paquete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tabla Package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receiver_name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Nombre del receptor del paquete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receiver_rut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Rut del receptor del paquete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receiver_phone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Número de teléfono del receptor del paquete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receiver_mail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Correo del receptor del paquete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receiver_street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Calle del domicilio del receptor del paquete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receiver_number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Número del domicilio del receptor del paquete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contenido del paquete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Precio del contenido del paquete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Número de referencia único del paquete (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Stock Keeping Unit)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Medida de largo del paquete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Medida del alto del paquete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Medida del ancho del paquete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Peso del paquete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Order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A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de la orden del paquete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tabla Order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Fecha y hora de la creación de la orden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Estado de la orden: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-1: Habilitado</w:t>
              <w:br w:type="textWrapping"/>
              <w:t xml:space="preserve">-2: Deshabilitado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C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Role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C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de los roles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tabla Role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Nombre del rol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rol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Estado del rol: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-True: Habilitado</w:t>
              <w:br w:type="textWrapping"/>
              <w:t xml:space="preserve">-False: Deshabilitado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F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State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de los estados que puede tener un paquete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tabla State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Nombre del estado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estado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Tipo de orden: 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-1: Paquete en proceso de entrega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-2: Paquete sacado del proceso de entrega por merma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-3: Paquete finalizado por entrega o por devolución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3F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Package_State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5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la información con respecto a la relación de los estados y los paquetes.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Estado de la tabla: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-True: Activo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-False: Inactivo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Dia y Hora de la asignación de estado al paquete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createdBy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asignador del estado al paquete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updatedBy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Dia y Hora de la actualización de estado al paquete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updatedBy</w:t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 la identificación del asignador del estado al paquete 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7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Subscription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7F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información con respecto a las suscripciones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tabla Subscription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Nombre de la suscripción</w:t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la suscripción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Periodo de la duración de la suscripción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Precio de la suscripción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Estado de las suscripción: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-True: Habilitada</w:t>
              <w:br w:type="textWrapping"/>
              <w:t xml:space="preserve">-False: Deshabilitada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B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B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Contiene información relevante de los usuarios que tienen los clientes.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tabla User</w:t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Email del usuario</w:t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Contraseña del usuario</w:t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Apellido del usuario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URL  de la imagen de perfil del usuario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isVerified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si está verificado el usuario</w:t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Estado del usuario: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-True: Habilitado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-False: Deshabilitado</w:t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Dia y hora de la creación del usuario</w:t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createdBy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creador del usuario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Dia y hora de la actualización del usuario</w:t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updatedBy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actualizador del usuario</w:t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Use5Ga0Ex6c1aoO8O8h576ymzg==">CgMxLjA4AHIhMU5BV1g3TjIwZU1LRGhVbzY1blg3cV93OTlPYWNlV2xo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2018-04-19T21:34:00Z</dcterms:created>
  <dc:creator>Jeanette</dc:creator>
</cp:coreProperties>
</file>