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color w:val="000000"/>
          <w:sz w:val="22"/>
          <w:szCs w:val="22"/>
        </w:rPr>
      </w:pPr>
      <w:bookmarkStart w:colFirst="0" w:colLast="0" w:name="_heading=h.2jxsxqh" w:id="0"/>
      <w:bookmarkEnd w:id="0"/>
      <w:r w:rsidDel="00000000" w:rsidR="00000000" w:rsidRPr="00000000">
        <w:rPr>
          <w:rtl w:val="0"/>
        </w:rPr>
      </w:r>
    </w:p>
    <w:tbl>
      <w:tblPr>
        <w:tblStyle w:val="Table1"/>
        <w:tblW w:w="8838.0" w:type="dxa"/>
        <w:jc w:val="center"/>
        <w:tblLayout w:type="fixed"/>
        <w:tblLook w:val="0400"/>
      </w:tblPr>
      <w:tblGrid>
        <w:gridCol w:w="8838"/>
        <w:tblGridChange w:id="0">
          <w:tblGrid>
            <w:gridCol w:w="8838"/>
          </w:tblGrid>
        </w:tblGridChange>
      </w:tblGrid>
      <w:tr>
        <w:trPr>
          <w:cantSplit w:val="0"/>
          <w:trHeight w:val="2880" w:hRule="atLeast"/>
          <w:tblHeader w:val="0"/>
        </w:trPr>
        <w:tc>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smallCaps w:val="1"/>
                <w:color w:val="000000"/>
                <w:sz w:val="22"/>
                <w:szCs w:val="22"/>
              </w:rPr>
            </w:pPr>
            <w:r w:rsidDel="00000000" w:rsidR="00000000" w:rsidRPr="00000000">
              <w:rPr>
                <w:color w:val="000000"/>
                <w:sz w:val="22"/>
                <w:szCs w:val="22"/>
              </w:rPr>
              <w:drawing>
                <wp:inline distB="0" distT="0" distL="0" distR="0">
                  <wp:extent cx="2354820" cy="595634"/>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54820" cy="595634"/>
                          </a:xfrm>
                          <a:prstGeom prst="rect"/>
                          <a:ln/>
                        </pic:spPr>
                      </pic:pic>
                    </a:graphicData>
                  </a:graphic>
                </wp:inline>
              </w:drawing>
            </w:r>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color w:val="000000"/>
                <w:sz w:val="80"/>
                <w:szCs w:val="80"/>
              </w:rPr>
            </w:pPr>
            <w:r w:rsidDel="00000000" w:rsidR="00000000" w:rsidRPr="00000000">
              <w:rPr>
                <w:color w:val="000000"/>
                <w:sz w:val="80"/>
                <w:szCs w:val="80"/>
                <w:rtl w:val="0"/>
              </w:rPr>
              <w:t xml:space="preserve">Plan de Calidad </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color w:val="000000"/>
                <w:sz w:val="44"/>
                <w:szCs w:val="44"/>
              </w:rPr>
            </w:pPr>
            <w:r w:rsidDel="00000000" w:rsidR="00000000" w:rsidRPr="00000000">
              <w:rPr>
                <w:color w:val="000000"/>
                <w:sz w:val="44"/>
                <w:szCs w:val="44"/>
                <w:rtl w:val="0"/>
              </w:rPr>
              <w:t xml:space="preserve">Proyecto </w:t>
            </w:r>
            <w:r w:rsidDel="00000000" w:rsidR="00000000" w:rsidRPr="00000000">
              <w:rPr>
                <w:sz w:val="44"/>
                <w:szCs w:val="44"/>
                <w:rtl w:val="0"/>
              </w:rPr>
              <w:t xml:space="preserve">Encomienda.me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color w:val="000000"/>
                <w:sz w:val="22"/>
                <w:szCs w:val="22"/>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b w:val="1"/>
                <w:color w:val="000000"/>
                <w:sz w:val="22"/>
                <w:szCs w:val="22"/>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b w:val="1"/>
                <w:color w:val="000000"/>
                <w:sz w:val="22"/>
                <w:szCs w:val="22"/>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b w:val="1"/>
                <w:color w:val="000000"/>
                <w:sz w:val="22"/>
                <w:szCs w:val="22"/>
              </w:rPr>
            </w:pPr>
            <w:r w:rsidDel="00000000" w:rsidR="00000000" w:rsidRPr="00000000">
              <w:rPr>
                <w:rtl w:val="0"/>
              </w:rPr>
            </w:r>
          </w:p>
        </w:tc>
      </w:tr>
    </w:tbl>
    <w:p w:rsidR="00000000" w:rsidDel="00000000" w:rsidP="00000000" w:rsidRDefault="00000000" w:rsidRPr="00000000" w14:paraId="00000009">
      <w:pPr>
        <w:keepNext w:val="1"/>
        <w:pBdr>
          <w:top w:space="0" w:sz="0" w:val="nil"/>
          <w:left w:space="0" w:sz="0" w:val="nil"/>
          <w:bottom w:space="0" w:sz="0" w:val="nil"/>
          <w:right w:space="0" w:sz="0" w:val="nil"/>
          <w:between w:space="0" w:sz="0" w:val="nil"/>
        </w:pBdr>
        <w:tabs>
          <w:tab w:val="left" w:leader="none" w:pos="3668"/>
        </w:tabs>
        <w:spacing w:after="60" w:before="240" w:line="240" w:lineRule="auto"/>
        <w:ind w:left="360" w:hanging="360"/>
        <w:rPr>
          <w:b w:val="1"/>
          <w:color w:val="000000"/>
          <w:sz w:val="32"/>
          <w:szCs w:val="32"/>
        </w:rPr>
      </w:pPr>
      <w:r w:rsidDel="00000000" w:rsidR="00000000" w:rsidRPr="00000000">
        <w:rPr>
          <w:b w:val="1"/>
          <w:color w:val="000000"/>
          <w:sz w:val="32"/>
          <w:szCs w:val="32"/>
          <w:rtl w:val="0"/>
        </w:rPr>
        <w:tab/>
      </w:r>
    </w:p>
    <w:p w:rsidR="00000000" w:rsidDel="00000000" w:rsidP="00000000" w:rsidRDefault="00000000" w:rsidRPr="00000000" w14:paraId="0000000A">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b w:val="0"/>
          <w:i w:val="0"/>
          <w:smallCaps w:val="0"/>
          <w:strike w:val="0"/>
          <w:color w:val="365f91"/>
          <w:sz w:val="32"/>
          <w:szCs w:val="32"/>
          <w:u w:val="none"/>
          <w:shd w:fill="auto" w:val="clear"/>
          <w:vertAlign w:val="baseline"/>
        </w:rPr>
      </w:pPr>
      <w:bookmarkStart w:colFirst="0" w:colLast="0" w:name="_heading=h.gjdgxs" w:id="1"/>
      <w:bookmarkEnd w:id="1"/>
      <w:r w:rsidDel="00000000" w:rsidR="00000000" w:rsidRPr="00000000">
        <w:rPr>
          <w:rFonts w:ascii="Arial" w:cs="Arial" w:eastAsia="Arial" w:hAnsi="Arial"/>
          <w:b w:val="0"/>
          <w:i w:val="0"/>
          <w:smallCaps w:val="0"/>
          <w:strike w:val="0"/>
          <w:color w:val="365f91"/>
          <w:sz w:val="32"/>
          <w:szCs w:val="32"/>
          <w:u w:val="none"/>
          <w:shd w:fill="auto" w:val="clear"/>
          <w:vertAlign w:val="baseline"/>
          <w:rtl w:val="0"/>
        </w:rPr>
        <w:t xml:space="preserve">Control de la documentación</w:t>
      </w:r>
    </w:p>
    <w:p w:rsidR="00000000" w:rsidDel="00000000" w:rsidP="00000000" w:rsidRDefault="00000000" w:rsidRPr="00000000" w14:paraId="0000000C">
      <w:pPr>
        <w:spacing w:after="0" w:line="240" w:lineRule="auto"/>
        <w:r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0"/>
          <w:i w:val="0"/>
          <w:smallCaps w:val="0"/>
          <w:strike w:val="0"/>
          <w:color w:val="4f81bd"/>
          <w:sz w:val="28"/>
          <w:szCs w:val="28"/>
          <w:u w:val="none"/>
          <w:shd w:fill="auto" w:val="clear"/>
          <w:vertAlign w:val="baseline"/>
        </w:rPr>
      </w:pPr>
      <w:bookmarkStart w:colFirst="0" w:colLast="0" w:name="_heading=h.30j0zll" w:id="2"/>
      <w:bookmarkEnd w:id="2"/>
      <w:r w:rsidDel="00000000" w:rsidR="00000000" w:rsidRPr="00000000">
        <w:rPr>
          <w:rFonts w:ascii="Arial" w:cs="Arial" w:eastAsia="Arial" w:hAnsi="Arial"/>
          <w:b w:val="0"/>
          <w:i w:val="0"/>
          <w:smallCaps w:val="0"/>
          <w:strike w:val="0"/>
          <w:color w:val="4f81bd"/>
          <w:sz w:val="28"/>
          <w:szCs w:val="28"/>
          <w:u w:val="none"/>
          <w:shd w:fill="auto" w:val="clear"/>
          <w:vertAlign w:val="baseline"/>
          <w:rtl w:val="0"/>
        </w:rPr>
        <w:t xml:space="preserve">Control de la Configuración.</w:t>
      </w:r>
    </w:p>
    <w:tbl>
      <w:tblPr>
        <w:tblStyle w:val="Table2"/>
        <w:tblW w:w="9606.0" w:type="dxa"/>
        <w:jc w:val="left"/>
        <w:tblInd w:w="-125.0" w:type="dxa"/>
        <w:tblBorders>
          <w:top w:color="548dd4" w:space="0" w:sz="8" w:val="single"/>
          <w:left w:color="548dd4" w:space="0" w:sz="8" w:val="single"/>
          <w:bottom w:color="548dd4" w:space="0" w:sz="8" w:val="single"/>
          <w:right w:color="548dd4" w:space="0" w:sz="8" w:val="single"/>
          <w:insideH w:color="548dd4" w:space="0" w:sz="8" w:val="single"/>
          <w:insideV w:color="548dd4" w:space="0" w:sz="8" w:val="single"/>
        </w:tblBorders>
        <w:tblLayout w:type="fixed"/>
        <w:tblLook w:val="04A0"/>
      </w:tblPr>
      <w:tblGrid>
        <w:gridCol w:w="1809"/>
        <w:gridCol w:w="7797"/>
        <w:tblGridChange w:id="0">
          <w:tblGrid>
            <w:gridCol w:w="1809"/>
            <w:gridCol w:w="7797"/>
          </w:tblGrid>
        </w:tblGridChange>
      </w:tblGrid>
      <w:tr>
        <w:trPr>
          <w:cantSplit w:val="0"/>
          <w:trHeight w:val="469" w:hRule="atLeast"/>
          <w:tblHeader w:val="0"/>
        </w:trPr>
        <w:tc>
          <w:tcPr>
            <w:shd w:fill="8db3e2" w:val="clear"/>
          </w:tcPr>
          <w:p w:rsidR="00000000" w:rsidDel="00000000" w:rsidP="00000000" w:rsidRDefault="00000000" w:rsidRPr="00000000" w14:paraId="0000000E">
            <w:pPr>
              <w:rPr/>
            </w:pPr>
            <w:r w:rsidDel="00000000" w:rsidR="00000000" w:rsidRPr="00000000">
              <w:rPr>
                <w:b w:val="0"/>
                <w:rtl w:val="0"/>
              </w:rPr>
              <w:t xml:space="preserve">Título:</w:t>
            </w:r>
            <w:r w:rsidDel="00000000" w:rsidR="00000000" w:rsidRPr="00000000">
              <w:rPr>
                <w:rtl w:val="0"/>
              </w:rPr>
            </w:r>
          </w:p>
        </w:tc>
        <w:tc>
          <w:tcPr>
            <w:shd w:fill="8db3e2" w:val="clear"/>
          </w:tcPr>
          <w:p w:rsidR="00000000" w:rsidDel="00000000" w:rsidP="00000000" w:rsidRDefault="00000000" w:rsidRPr="00000000" w14:paraId="0000000F">
            <w:pPr>
              <w:rPr/>
            </w:pPr>
            <w:r w:rsidDel="00000000" w:rsidR="00000000" w:rsidRPr="00000000">
              <w:rPr>
                <w:rtl w:val="0"/>
              </w:rPr>
              <w:t xml:space="preserve">Plan de Calidad </w:t>
            </w:r>
          </w:p>
          <w:p w:rsidR="00000000" w:rsidDel="00000000" w:rsidP="00000000" w:rsidRDefault="00000000" w:rsidRPr="00000000" w14:paraId="0000001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011">
            <w:pPr>
              <w:rPr/>
            </w:pPr>
            <w:r w:rsidDel="00000000" w:rsidR="00000000" w:rsidRPr="00000000">
              <w:rPr>
                <w:rtl w:val="0"/>
              </w:rPr>
              <w:t xml:space="preserve">Referencia:</w:t>
            </w:r>
          </w:p>
        </w:tc>
        <w:tc>
          <w:tcPr/>
          <w:p w:rsidR="00000000" w:rsidDel="00000000" w:rsidP="00000000" w:rsidRDefault="00000000" w:rsidRPr="00000000" w14:paraId="00000012">
            <w:pPr>
              <w:rPr/>
            </w:pPr>
            <w:r w:rsidDel="00000000" w:rsidR="00000000" w:rsidRPr="00000000">
              <w:rPr>
                <w:rtl w:val="0"/>
              </w:rPr>
              <w:t xml:space="preserve">Ninguna</w:t>
            </w:r>
          </w:p>
        </w:tc>
      </w:tr>
      <w:tr>
        <w:trPr>
          <w:cantSplit w:val="0"/>
          <w:trHeight w:val="469" w:hRule="atLeast"/>
          <w:tblHeader w:val="0"/>
        </w:trPr>
        <w:tc>
          <w:tcPr/>
          <w:p w:rsidR="00000000" w:rsidDel="00000000" w:rsidP="00000000" w:rsidRDefault="00000000" w:rsidRPr="00000000" w14:paraId="00000013">
            <w:pPr>
              <w:rPr/>
            </w:pPr>
            <w:r w:rsidDel="00000000" w:rsidR="00000000" w:rsidRPr="00000000">
              <w:rPr>
                <w:rtl w:val="0"/>
              </w:rPr>
              <w:t xml:space="preserve">Autores:</w:t>
            </w:r>
          </w:p>
        </w:tc>
        <w:tc>
          <w:tcPr/>
          <w:p w:rsidR="00000000" w:rsidDel="00000000" w:rsidP="00000000" w:rsidRDefault="00000000" w:rsidRPr="00000000" w14:paraId="00000014">
            <w:pPr>
              <w:rPr/>
            </w:pPr>
            <w:r w:rsidDel="00000000" w:rsidR="00000000" w:rsidRPr="00000000">
              <w:rPr>
                <w:rtl w:val="0"/>
              </w:rPr>
              <w:t xml:space="preserve">Kevin Trujillo, Agustín Sánchez, Ignacio Sánchez</w:t>
            </w:r>
          </w:p>
        </w:tc>
      </w:tr>
      <w:tr>
        <w:trPr>
          <w:cantSplit w:val="0"/>
          <w:trHeight w:val="469" w:hRule="atLeast"/>
          <w:tblHeader w:val="0"/>
        </w:trPr>
        <w:tc>
          <w:tcPr/>
          <w:p w:rsidR="00000000" w:rsidDel="00000000" w:rsidP="00000000" w:rsidRDefault="00000000" w:rsidRPr="00000000" w14:paraId="00000015">
            <w:pPr>
              <w:rPr/>
            </w:pPr>
            <w:r w:rsidDel="00000000" w:rsidR="00000000" w:rsidRPr="00000000">
              <w:rPr>
                <w:rtl w:val="0"/>
              </w:rPr>
              <w:t xml:space="preserve">Fecha:</w:t>
            </w:r>
          </w:p>
        </w:tc>
        <w:tc>
          <w:tcPr/>
          <w:p w:rsidR="00000000" w:rsidDel="00000000" w:rsidP="00000000" w:rsidRDefault="00000000" w:rsidRPr="00000000" w14:paraId="00000016">
            <w:pPr>
              <w:rPr/>
            </w:pPr>
            <w:r w:rsidDel="00000000" w:rsidR="00000000" w:rsidRPr="00000000">
              <w:rPr>
                <w:rtl w:val="0"/>
              </w:rPr>
              <w:t xml:space="preserve">27/09/2024</w:t>
            </w:r>
          </w:p>
        </w:tc>
      </w:tr>
    </w:tbl>
    <w:p w:rsidR="00000000" w:rsidDel="00000000" w:rsidP="00000000" w:rsidRDefault="00000000" w:rsidRPr="00000000" w14:paraId="00000017">
      <w:pPr>
        <w:spacing w:after="0" w:line="240" w:lineRule="auto"/>
        <w:rPr>
          <w:b w:val="1"/>
          <w:color w:val="365f91"/>
          <w:sz w:val="28"/>
          <w:szCs w:val="28"/>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0"/>
          <w:i w:val="0"/>
          <w:smallCaps w:val="0"/>
          <w:strike w:val="0"/>
          <w:color w:val="4f81bd"/>
          <w:sz w:val="28"/>
          <w:szCs w:val="28"/>
          <w:u w:val="none"/>
          <w:shd w:fill="auto" w:val="clear"/>
          <w:vertAlign w:val="baseline"/>
        </w:rPr>
      </w:pPr>
      <w:bookmarkStart w:colFirst="0" w:colLast="0" w:name="_heading=h.1fob9te" w:id="3"/>
      <w:bookmarkEnd w:id="3"/>
      <w:r w:rsidDel="00000000" w:rsidR="00000000" w:rsidRPr="00000000">
        <w:rPr>
          <w:rFonts w:ascii="Arial" w:cs="Arial" w:eastAsia="Arial" w:hAnsi="Arial"/>
          <w:b w:val="0"/>
          <w:i w:val="0"/>
          <w:smallCaps w:val="0"/>
          <w:strike w:val="0"/>
          <w:color w:val="4f81bd"/>
          <w:sz w:val="28"/>
          <w:szCs w:val="28"/>
          <w:u w:val="none"/>
          <w:shd w:fill="auto" w:val="clear"/>
          <w:vertAlign w:val="baseline"/>
          <w:rtl w:val="0"/>
        </w:rPr>
        <w:t xml:space="preserve">Histórico de Versiones.</w:t>
      </w:r>
    </w:p>
    <w:tbl>
      <w:tblPr>
        <w:tblStyle w:val="Table3"/>
        <w:tblW w:w="9576.0" w:type="dxa"/>
        <w:jc w:val="left"/>
        <w:tblInd w:w="-125.0" w:type="dxa"/>
        <w:tblBorders>
          <w:top w:color="548dd4" w:space="0" w:sz="8" w:val="single"/>
          <w:left w:color="548dd4" w:space="0" w:sz="8" w:val="single"/>
          <w:bottom w:color="548dd4" w:space="0" w:sz="8" w:val="single"/>
          <w:right w:color="548dd4" w:space="0" w:sz="8" w:val="single"/>
          <w:insideH w:color="548dd4" w:space="0" w:sz="8" w:val="single"/>
          <w:insideV w:color="548dd4" w:space="0" w:sz="8" w:val="single"/>
        </w:tblBorders>
        <w:tblLayout w:type="fixed"/>
        <w:tblLook w:val="04A0"/>
      </w:tblPr>
      <w:tblGrid>
        <w:gridCol w:w="1124"/>
        <w:gridCol w:w="1418"/>
        <w:gridCol w:w="1276"/>
        <w:gridCol w:w="2551"/>
        <w:gridCol w:w="3207"/>
        <w:tblGridChange w:id="0">
          <w:tblGrid>
            <w:gridCol w:w="1124"/>
            <w:gridCol w:w="1418"/>
            <w:gridCol w:w="1276"/>
            <w:gridCol w:w="2551"/>
            <w:gridCol w:w="3207"/>
          </w:tblGrid>
        </w:tblGridChange>
      </w:tblGrid>
      <w:tr>
        <w:trPr>
          <w:cantSplit w:val="0"/>
          <w:tblHeader w:val="0"/>
        </w:trPr>
        <w:tc>
          <w:tcPr>
            <w:shd w:fill="8db3e2" w:val="clear"/>
          </w:tcPr>
          <w:p w:rsidR="00000000" w:rsidDel="00000000" w:rsidP="00000000" w:rsidRDefault="00000000" w:rsidRPr="00000000" w14:paraId="00000019">
            <w:pPr>
              <w:rPr/>
            </w:pPr>
            <w:r w:rsidDel="00000000" w:rsidR="00000000" w:rsidRPr="00000000">
              <w:rPr>
                <w:b w:val="0"/>
                <w:rtl w:val="0"/>
              </w:rPr>
              <w:t xml:space="preserve">Versión</w:t>
            </w:r>
            <w:r w:rsidDel="00000000" w:rsidR="00000000" w:rsidRPr="00000000">
              <w:rPr>
                <w:rtl w:val="0"/>
              </w:rPr>
            </w:r>
          </w:p>
        </w:tc>
        <w:tc>
          <w:tcPr>
            <w:shd w:fill="8db3e2" w:val="clear"/>
          </w:tcPr>
          <w:p w:rsidR="00000000" w:rsidDel="00000000" w:rsidP="00000000" w:rsidRDefault="00000000" w:rsidRPr="00000000" w14:paraId="0000001A">
            <w:pPr>
              <w:rPr/>
            </w:pPr>
            <w:r w:rsidDel="00000000" w:rsidR="00000000" w:rsidRPr="00000000">
              <w:rPr>
                <w:b w:val="0"/>
                <w:rtl w:val="0"/>
              </w:rPr>
              <w:t xml:space="preserve">Fecha</w:t>
            </w:r>
            <w:r w:rsidDel="00000000" w:rsidR="00000000" w:rsidRPr="00000000">
              <w:rPr>
                <w:rtl w:val="0"/>
              </w:rPr>
            </w:r>
          </w:p>
        </w:tc>
        <w:tc>
          <w:tcPr>
            <w:shd w:fill="8db3e2" w:val="clear"/>
          </w:tcPr>
          <w:p w:rsidR="00000000" w:rsidDel="00000000" w:rsidP="00000000" w:rsidRDefault="00000000" w:rsidRPr="00000000" w14:paraId="0000001B">
            <w:pPr>
              <w:rPr/>
            </w:pPr>
            <w:r w:rsidDel="00000000" w:rsidR="00000000" w:rsidRPr="00000000">
              <w:rPr>
                <w:b w:val="0"/>
                <w:rtl w:val="0"/>
              </w:rPr>
              <w:t xml:space="preserve">Estado</w:t>
            </w:r>
            <w:r w:rsidDel="00000000" w:rsidR="00000000" w:rsidRPr="00000000">
              <w:rPr>
                <w:rtl w:val="0"/>
              </w:rPr>
            </w:r>
          </w:p>
        </w:tc>
        <w:tc>
          <w:tcPr>
            <w:shd w:fill="8db3e2" w:val="clear"/>
          </w:tcPr>
          <w:p w:rsidR="00000000" w:rsidDel="00000000" w:rsidP="00000000" w:rsidRDefault="00000000" w:rsidRPr="00000000" w14:paraId="0000001C">
            <w:pPr>
              <w:rPr/>
            </w:pPr>
            <w:r w:rsidDel="00000000" w:rsidR="00000000" w:rsidRPr="00000000">
              <w:rPr>
                <w:b w:val="0"/>
                <w:rtl w:val="0"/>
              </w:rPr>
              <w:t xml:space="preserve">Responsable</w:t>
            </w:r>
            <w:r w:rsidDel="00000000" w:rsidR="00000000" w:rsidRPr="00000000">
              <w:rPr>
                <w:rtl w:val="0"/>
              </w:rPr>
            </w:r>
          </w:p>
        </w:tc>
        <w:tc>
          <w:tcPr>
            <w:shd w:fill="8db3e2" w:val="clear"/>
          </w:tcPr>
          <w:p w:rsidR="00000000" w:rsidDel="00000000" w:rsidP="00000000" w:rsidRDefault="00000000" w:rsidRPr="00000000" w14:paraId="0000001D">
            <w:pPr>
              <w:rPr/>
            </w:pPr>
            <w:r w:rsidDel="00000000" w:rsidR="00000000" w:rsidRPr="00000000">
              <w:rPr>
                <w:b w:val="0"/>
                <w:rtl w:val="0"/>
              </w:rPr>
              <w:t xml:space="preserve">Nombre de Archivo</w:t>
            </w:r>
            <w:r w:rsidDel="00000000" w:rsidR="00000000" w:rsidRPr="00000000">
              <w:rPr>
                <w:rtl w:val="0"/>
              </w:rPr>
            </w:r>
          </w:p>
        </w:tc>
      </w:tr>
      <w:tr>
        <w:trPr>
          <w:cantSplit w:val="0"/>
          <w:tblHeader w:val="0"/>
        </w:trPr>
        <w:tc>
          <w:tcPr/>
          <w:p w:rsidR="00000000" w:rsidDel="00000000" w:rsidP="00000000" w:rsidRDefault="00000000" w:rsidRPr="00000000" w14:paraId="0000001E">
            <w:pPr>
              <w:rPr/>
            </w:pPr>
            <w:r w:rsidDel="00000000" w:rsidR="00000000" w:rsidRPr="00000000">
              <w:rPr>
                <w:b w:val="0"/>
                <w:rtl w:val="0"/>
              </w:rPr>
              <w:t xml:space="preserve">1.0</w:t>
            </w: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t xml:space="preserve">27/09/24</w:t>
            </w:r>
          </w:p>
        </w:tc>
        <w:tc>
          <w:tcPr/>
          <w:p w:rsidR="00000000" w:rsidDel="00000000" w:rsidP="00000000" w:rsidRDefault="00000000" w:rsidRPr="00000000" w14:paraId="00000020">
            <w:pPr>
              <w:rPr/>
            </w:pPr>
            <w:r w:rsidDel="00000000" w:rsidR="00000000" w:rsidRPr="00000000">
              <w:rPr>
                <w:rtl w:val="0"/>
              </w:rPr>
              <w:t xml:space="preserve">En proceso</w:t>
            </w:r>
          </w:p>
        </w:tc>
        <w:tc>
          <w:tcPr/>
          <w:p w:rsidR="00000000" w:rsidDel="00000000" w:rsidP="00000000" w:rsidRDefault="00000000" w:rsidRPr="00000000" w14:paraId="00000021">
            <w:pPr>
              <w:rPr/>
            </w:pPr>
            <w:r w:rsidDel="00000000" w:rsidR="00000000" w:rsidRPr="00000000">
              <w:rPr>
                <w:rtl w:val="0"/>
              </w:rPr>
              <w:t xml:space="preserve">Kevin Trujillo</w:t>
            </w:r>
          </w:p>
        </w:tc>
        <w:tc>
          <w:tcPr/>
          <w:p w:rsidR="00000000" w:rsidDel="00000000" w:rsidP="00000000" w:rsidRDefault="00000000" w:rsidRPr="00000000" w14:paraId="00000022">
            <w:pPr>
              <w:rPr/>
            </w:pPr>
            <w:r w:rsidDel="00000000" w:rsidR="00000000" w:rsidRPr="00000000">
              <w:rPr>
                <w:rtl w:val="0"/>
              </w:rPr>
              <w:t xml:space="preserve">2.2 - Plan de Calidad</w:t>
            </w:r>
          </w:p>
        </w:tc>
      </w:tr>
      <w:tr>
        <w:trPr>
          <w:cantSplit w:val="0"/>
          <w:tblHeader w:val="0"/>
        </w:trPr>
        <w:tc>
          <w:tcPr/>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tc>
      </w:tr>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r>
    </w:tbl>
    <w:p w:rsidR="00000000" w:rsidDel="00000000" w:rsidP="00000000" w:rsidRDefault="00000000" w:rsidRPr="00000000" w14:paraId="0000002D">
      <w:pPr>
        <w:spacing w:after="0" w:line="240" w:lineRule="auto"/>
        <w:rPr>
          <w:b w:val="1"/>
        </w:rPr>
      </w:pPr>
      <w:r w:rsidDel="00000000" w:rsidR="00000000" w:rsidRPr="00000000">
        <w:rPr>
          <w:rtl w:val="0"/>
        </w:rPr>
      </w:r>
    </w:p>
    <w:p w:rsidR="00000000" w:rsidDel="00000000" w:rsidP="00000000" w:rsidRDefault="00000000" w:rsidRPr="00000000" w14:paraId="0000002E">
      <w:pPr>
        <w:spacing w:after="0" w:line="240" w:lineRule="auto"/>
        <w:rPr>
          <w:b w:val="1"/>
          <w:color w:val="365f91"/>
          <w:sz w:val="28"/>
          <w:szCs w:val="28"/>
        </w:rPr>
      </w:pP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0"/>
          <w:i w:val="0"/>
          <w:smallCaps w:val="0"/>
          <w:strike w:val="0"/>
          <w:color w:val="4f81bd"/>
          <w:sz w:val="28"/>
          <w:szCs w:val="28"/>
          <w:u w:val="none"/>
          <w:shd w:fill="auto" w:val="clear"/>
          <w:vertAlign w:val="baseline"/>
        </w:rPr>
      </w:pPr>
      <w:bookmarkStart w:colFirst="0" w:colLast="0" w:name="_heading=h.3znysh7" w:id="4"/>
      <w:bookmarkEnd w:id="4"/>
      <w:r w:rsidDel="00000000" w:rsidR="00000000" w:rsidRPr="00000000">
        <w:rPr>
          <w:rFonts w:ascii="Arial" w:cs="Arial" w:eastAsia="Arial" w:hAnsi="Arial"/>
          <w:b w:val="0"/>
          <w:i w:val="0"/>
          <w:smallCaps w:val="0"/>
          <w:strike w:val="0"/>
          <w:color w:val="4f81bd"/>
          <w:sz w:val="28"/>
          <w:szCs w:val="28"/>
          <w:u w:val="none"/>
          <w:shd w:fill="auto" w:val="clear"/>
          <w:vertAlign w:val="baseline"/>
          <w:rtl w:val="0"/>
        </w:rPr>
        <w:t xml:space="preserve">Histórico de Cambios.</w:t>
      </w:r>
    </w:p>
    <w:tbl>
      <w:tblPr>
        <w:tblStyle w:val="Table4"/>
        <w:tblW w:w="9606.0" w:type="dxa"/>
        <w:jc w:val="left"/>
        <w:tblInd w:w="-125.0" w:type="dxa"/>
        <w:tblBorders>
          <w:top w:color="548dd4" w:space="0" w:sz="8" w:val="single"/>
          <w:left w:color="548dd4" w:space="0" w:sz="8" w:val="single"/>
          <w:bottom w:color="548dd4" w:space="0" w:sz="8" w:val="single"/>
          <w:right w:color="548dd4" w:space="0" w:sz="8" w:val="single"/>
          <w:insideH w:color="548dd4" w:space="0" w:sz="8" w:val="single"/>
          <w:insideV w:color="548dd4" w:space="0" w:sz="8" w:val="single"/>
        </w:tblBorders>
        <w:tblLayout w:type="fixed"/>
        <w:tblLook w:val="04A0"/>
      </w:tblPr>
      <w:tblGrid>
        <w:gridCol w:w="1077"/>
        <w:gridCol w:w="1495"/>
        <w:gridCol w:w="7034"/>
        <w:tblGridChange w:id="0">
          <w:tblGrid>
            <w:gridCol w:w="1077"/>
            <w:gridCol w:w="1495"/>
            <w:gridCol w:w="7034"/>
          </w:tblGrid>
        </w:tblGridChange>
      </w:tblGrid>
      <w:tr>
        <w:trPr>
          <w:cantSplit w:val="0"/>
          <w:tblHeader w:val="0"/>
        </w:trPr>
        <w:tc>
          <w:tcPr>
            <w:shd w:fill="8db3e2" w:val="clear"/>
          </w:tcPr>
          <w:p w:rsidR="00000000" w:rsidDel="00000000" w:rsidP="00000000" w:rsidRDefault="00000000" w:rsidRPr="00000000" w14:paraId="00000030">
            <w:pPr>
              <w:rPr/>
            </w:pPr>
            <w:r w:rsidDel="00000000" w:rsidR="00000000" w:rsidRPr="00000000">
              <w:rPr>
                <w:b w:val="0"/>
                <w:rtl w:val="0"/>
              </w:rPr>
              <w:t xml:space="preserve">Versión</w:t>
            </w:r>
            <w:r w:rsidDel="00000000" w:rsidR="00000000" w:rsidRPr="00000000">
              <w:rPr>
                <w:rtl w:val="0"/>
              </w:rPr>
            </w:r>
          </w:p>
        </w:tc>
        <w:tc>
          <w:tcPr>
            <w:shd w:fill="8db3e2" w:val="clear"/>
          </w:tcPr>
          <w:p w:rsidR="00000000" w:rsidDel="00000000" w:rsidP="00000000" w:rsidRDefault="00000000" w:rsidRPr="00000000" w14:paraId="00000031">
            <w:pPr>
              <w:rPr/>
            </w:pPr>
            <w:r w:rsidDel="00000000" w:rsidR="00000000" w:rsidRPr="00000000">
              <w:rPr>
                <w:b w:val="0"/>
                <w:rtl w:val="0"/>
              </w:rPr>
              <w:t xml:space="preserve">Fecha</w:t>
            </w:r>
            <w:r w:rsidDel="00000000" w:rsidR="00000000" w:rsidRPr="00000000">
              <w:rPr>
                <w:rtl w:val="0"/>
              </w:rPr>
            </w:r>
          </w:p>
        </w:tc>
        <w:tc>
          <w:tcPr>
            <w:shd w:fill="8db3e2" w:val="clear"/>
          </w:tcPr>
          <w:p w:rsidR="00000000" w:rsidDel="00000000" w:rsidP="00000000" w:rsidRDefault="00000000" w:rsidRPr="00000000" w14:paraId="00000032">
            <w:pPr>
              <w:rPr/>
            </w:pPr>
            <w:r w:rsidDel="00000000" w:rsidR="00000000" w:rsidRPr="00000000">
              <w:rPr>
                <w:b w:val="0"/>
                <w:rtl w:val="0"/>
              </w:rPr>
              <w:t xml:space="preserve">Cambios</w:t>
            </w:r>
            <w:r w:rsidDel="00000000" w:rsidR="00000000" w:rsidRPr="00000000">
              <w:rPr>
                <w:rtl w:val="0"/>
              </w:rPr>
            </w:r>
          </w:p>
        </w:tc>
      </w:tr>
      <w:tr>
        <w:trPr>
          <w:cantSplit w:val="0"/>
          <w:tblHeader w:val="0"/>
        </w:trPr>
        <w:tc>
          <w:tcPr/>
          <w:p w:rsidR="00000000" w:rsidDel="00000000" w:rsidP="00000000" w:rsidRDefault="00000000" w:rsidRPr="00000000" w14:paraId="00000033">
            <w:pPr>
              <w:rPr/>
            </w:pPr>
            <w:r w:rsidDel="00000000" w:rsidR="00000000" w:rsidRPr="00000000">
              <w:rPr>
                <w:b w:val="0"/>
                <w:rtl w:val="0"/>
              </w:rPr>
              <w:t xml:space="preserve">1.0</w:t>
            </w: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r>
          </w:p>
        </w:tc>
      </w:tr>
      <w:tr>
        <w:trPr>
          <w:cantSplit w:val="0"/>
          <w:tblHeader w:val="0"/>
        </w:trPr>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r>
          </w:p>
        </w:tc>
      </w:tr>
      <w:tr>
        <w:trPr>
          <w:cantSplit w:val="0"/>
          <w:tblHeader w:val="0"/>
        </w:trPr>
        <w:tc>
          <w:tcPr/>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keepNext w:val="1"/>
        <w:keepLines w:val="1"/>
        <w:pBdr>
          <w:top w:space="0" w:sz="0" w:val="nil"/>
          <w:left w:space="0" w:sz="0" w:val="nil"/>
          <w:bottom w:space="0" w:sz="0" w:val="nil"/>
          <w:right w:space="0" w:sz="0" w:val="nil"/>
          <w:between w:space="0" w:sz="0" w:val="nil"/>
        </w:pBdr>
        <w:spacing w:after="0" w:before="480" w:lineRule="auto"/>
        <w:rPr>
          <w:color w:val="366091"/>
        </w:rPr>
      </w:pPr>
      <w:r w:rsidDel="00000000" w:rsidR="00000000" w:rsidRPr="00000000">
        <w:rPr>
          <w:color w:val="366091"/>
          <w:rtl w:val="0"/>
        </w:rPr>
        <w:t xml:space="preserve">Índice</w:t>
      </w:r>
    </w:p>
    <w:sdt>
      <w:sdtPr>
        <w:docPartObj>
          <w:docPartGallery w:val="Table of Contents"/>
          <w:docPartUnique w:val="1"/>
        </w:docPartObj>
      </w:sdtPr>
      <w:sdtContent>
        <w:p w:rsidR="00000000" w:rsidDel="00000000" w:rsidP="00000000" w:rsidRDefault="00000000" w:rsidRPr="00000000" w14:paraId="00000047">
          <w:pPr>
            <w:widowControl w:val="0"/>
            <w:tabs>
              <w:tab w:val="right" w:leader="none" w:pos="12000"/>
            </w:tabs>
            <w:spacing w:after="0" w:before="60" w:line="240" w:lineRule="auto"/>
            <w:rPr>
              <w:b w:val="1"/>
              <w:color w:val="000000"/>
              <w:sz w:val="22"/>
              <w:szCs w:val="22"/>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color w:val="000000"/>
                <w:rtl w:val="0"/>
              </w:rPr>
              <w:t xml:space="preserve">Control de la documentación</w:t>
              <w:tab/>
              <w:t xml:space="preserve">2</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360" w:firstLine="0"/>
            <w:rPr>
              <w:color w:val="000000"/>
              <w:sz w:val="22"/>
              <w:szCs w:val="22"/>
            </w:rPr>
          </w:pPr>
          <w:hyperlink w:anchor="_heading=h.30j0zll">
            <w:r w:rsidDel="00000000" w:rsidR="00000000" w:rsidRPr="00000000">
              <w:rPr>
                <w:color w:val="000000"/>
                <w:rtl w:val="0"/>
              </w:rPr>
              <w:t xml:space="preserve">Control de la Configuración.</w:t>
              <w:tab/>
              <w:t xml:space="preserve">2</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360" w:firstLine="0"/>
            <w:rPr>
              <w:color w:val="000000"/>
              <w:sz w:val="22"/>
              <w:szCs w:val="22"/>
            </w:rPr>
          </w:pPr>
          <w:hyperlink w:anchor="_heading=h.1fob9te">
            <w:r w:rsidDel="00000000" w:rsidR="00000000" w:rsidRPr="00000000">
              <w:rPr>
                <w:color w:val="000000"/>
                <w:rtl w:val="0"/>
              </w:rPr>
              <w:t xml:space="preserve">Histórico de Versiones.</w:t>
              <w:tab/>
              <w:t xml:space="preserve">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360" w:firstLine="0"/>
            <w:rPr>
              <w:color w:val="000000"/>
              <w:sz w:val="22"/>
              <w:szCs w:val="22"/>
            </w:rPr>
          </w:pPr>
          <w:hyperlink w:anchor="_heading=h.3znysh7">
            <w:r w:rsidDel="00000000" w:rsidR="00000000" w:rsidRPr="00000000">
              <w:rPr>
                <w:color w:val="000000"/>
                <w:rtl w:val="0"/>
              </w:rPr>
              <w:t xml:space="preserve">Histórico de Cambios.</w:t>
              <w:tab/>
              <w:t xml:space="preserve">2</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rPr>
              <w:b w:val="1"/>
              <w:color w:val="000000"/>
              <w:sz w:val="22"/>
              <w:szCs w:val="22"/>
            </w:rPr>
          </w:pPr>
          <w:hyperlink w:anchor="_heading=h.2et92p0">
            <w:r w:rsidDel="00000000" w:rsidR="00000000" w:rsidRPr="00000000">
              <w:rPr>
                <w:color w:val="000000"/>
                <w:rtl w:val="0"/>
              </w:rPr>
              <w:t xml:space="preserve">Introducción</w:t>
              <w:tab/>
              <w:t xml:space="preserve">4</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360" w:firstLine="0"/>
            <w:rPr>
              <w:color w:val="000000"/>
              <w:sz w:val="22"/>
              <w:szCs w:val="22"/>
            </w:rPr>
          </w:pPr>
          <w:hyperlink w:anchor="_heading=h.tyjcwt">
            <w:r w:rsidDel="00000000" w:rsidR="00000000" w:rsidRPr="00000000">
              <w:rPr>
                <w:color w:val="000000"/>
                <w:rtl w:val="0"/>
              </w:rPr>
              <w:t xml:space="preserve">Propósito</w:t>
              <w:tab/>
              <w:t xml:space="preserve">4</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360" w:firstLine="0"/>
            <w:rPr>
              <w:color w:val="000000"/>
              <w:sz w:val="22"/>
              <w:szCs w:val="22"/>
            </w:rPr>
          </w:pPr>
          <w:hyperlink w:anchor="_heading=h.3dy6vkm">
            <w:r w:rsidDel="00000000" w:rsidR="00000000" w:rsidRPr="00000000">
              <w:rPr>
                <w:color w:val="000000"/>
                <w:rtl w:val="0"/>
              </w:rPr>
              <w:t xml:space="preserve">Alcance</w:t>
              <w:tab/>
              <w:t xml:space="preserve">4</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rPr>
              <w:b w:val="1"/>
              <w:color w:val="000000"/>
              <w:sz w:val="22"/>
              <w:szCs w:val="22"/>
            </w:rPr>
          </w:pPr>
          <w:hyperlink w:anchor="_heading=h.1t3h5sf">
            <w:r w:rsidDel="00000000" w:rsidR="00000000" w:rsidRPr="00000000">
              <w:rPr>
                <w:color w:val="000000"/>
                <w:rtl w:val="0"/>
              </w:rPr>
              <w:t xml:space="preserve">Organización</w:t>
              <w:tab/>
              <w:t xml:space="preserve">4</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ind w:left="360" w:firstLine="0"/>
            <w:rPr>
              <w:color w:val="000000"/>
              <w:sz w:val="22"/>
              <w:szCs w:val="22"/>
            </w:rPr>
          </w:pPr>
          <w:hyperlink w:anchor="_heading=h.4d34og8">
            <w:r w:rsidDel="00000000" w:rsidR="00000000" w:rsidRPr="00000000">
              <w:rPr>
                <w:color w:val="000000"/>
                <w:rtl w:val="0"/>
              </w:rPr>
              <w:t xml:space="preserve">Líder del proyecto</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360" w:firstLine="0"/>
            <w:rPr>
              <w:color w:val="000000"/>
              <w:sz w:val="22"/>
              <w:szCs w:val="22"/>
            </w:rPr>
          </w:pPr>
          <w:hyperlink w:anchor="_heading=h.2s8eyo1">
            <w:r w:rsidDel="00000000" w:rsidR="00000000" w:rsidRPr="00000000">
              <w:rPr>
                <w:color w:val="000000"/>
                <w:rtl w:val="0"/>
              </w:rPr>
              <w:t xml:space="preserve">Encargado de PPQA</w:t>
              <w:tab/>
              <w:t xml:space="preserve">5</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360" w:firstLine="0"/>
            <w:rPr>
              <w:color w:val="000000"/>
              <w:sz w:val="22"/>
              <w:szCs w:val="22"/>
            </w:rPr>
          </w:pPr>
          <w:hyperlink w:anchor="_heading=h.17dp8vu">
            <w:r w:rsidDel="00000000" w:rsidR="00000000" w:rsidRPr="00000000">
              <w:rPr>
                <w:color w:val="000000"/>
                <w:rtl w:val="0"/>
              </w:rPr>
              <w:t xml:space="preserve">Otros involucrados.</w:t>
              <w:tab/>
              <w:t xml:space="preserve">5</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360" w:firstLine="0"/>
            <w:rPr>
              <w:color w:val="000000"/>
              <w:sz w:val="22"/>
              <w:szCs w:val="22"/>
            </w:rPr>
          </w:pPr>
          <w:hyperlink w:anchor="_heading=h.3rdcrjn">
            <w:r w:rsidDel="00000000" w:rsidR="00000000" w:rsidRPr="00000000">
              <w:rPr>
                <w:color w:val="000000"/>
                <w:rtl w:val="0"/>
              </w:rPr>
              <w:t xml:space="preserve">Roles y responsabilidades</w:t>
              <w:tab/>
              <w:t xml:space="preserve">5</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720" w:firstLine="0"/>
            <w:rPr>
              <w:color w:val="000000"/>
              <w:sz w:val="22"/>
              <w:szCs w:val="22"/>
            </w:rPr>
          </w:pPr>
          <w:hyperlink w:anchor="_heading=h.26in1rg">
            <w:r w:rsidDel="00000000" w:rsidR="00000000" w:rsidRPr="00000000">
              <w:rPr>
                <w:color w:val="000000"/>
                <w:rtl w:val="0"/>
              </w:rPr>
              <w:t xml:space="preserve">Responsabilidades del líder del proyecto</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720" w:firstLine="0"/>
            <w:rPr>
              <w:color w:val="000000"/>
              <w:sz w:val="22"/>
              <w:szCs w:val="22"/>
            </w:rPr>
          </w:pPr>
          <w:hyperlink w:anchor="_heading=h.lnxbz9">
            <w:r w:rsidDel="00000000" w:rsidR="00000000" w:rsidRPr="00000000">
              <w:rPr>
                <w:color w:val="000000"/>
                <w:rtl w:val="0"/>
              </w:rPr>
              <w:t xml:space="preserve">Responsabilidades del encargado de PPQA</w:t>
              <w:tab/>
              <w:t xml:space="preserve">5</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720" w:firstLine="0"/>
            <w:rPr>
              <w:color w:val="000000"/>
              <w:sz w:val="22"/>
              <w:szCs w:val="22"/>
            </w:rPr>
          </w:pPr>
          <w:hyperlink w:anchor="_heading=h.35nkun2">
            <w:r w:rsidDel="00000000" w:rsidR="00000000" w:rsidRPr="00000000">
              <w:rPr>
                <w:color w:val="000000"/>
                <w:rtl w:val="0"/>
              </w:rPr>
              <w:t xml:space="preserve">Responsabilidades de los demás involucrados.</w:t>
              <w:tab/>
              <w:t xml:space="preserve">5</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rPr>
              <w:b w:val="1"/>
              <w:color w:val="000000"/>
              <w:sz w:val="22"/>
              <w:szCs w:val="22"/>
            </w:rPr>
          </w:pPr>
          <w:hyperlink w:anchor="_heading=h.1ksv4uv">
            <w:r w:rsidDel="00000000" w:rsidR="00000000" w:rsidRPr="00000000">
              <w:rPr>
                <w:color w:val="000000"/>
                <w:rtl w:val="0"/>
              </w:rPr>
              <w:t xml:space="preserve">Herramientas.</w:t>
              <w:tab/>
              <w:t xml:space="preserve">6</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rPr>
              <w:b w:val="1"/>
              <w:color w:val="000000"/>
              <w:sz w:val="22"/>
              <w:szCs w:val="22"/>
            </w:rPr>
          </w:pPr>
          <w:hyperlink w:anchor="_heading=h.44sinio">
            <w:r w:rsidDel="00000000" w:rsidR="00000000" w:rsidRPr="00000000">
              <w:rPr>
                <w:color w:val="000000"/>
                <w:rtl w:val="0"/>
              </w:rPr>
              <w:t xml:space="preserve">Aseguramiento de la calidad de proceso y de producto.</w:t>
              <w:tab/>
              <w:t xml:space="preserve">6</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ind w:left="360" w:firstLine="0"/>
            <w:rPr>
              <w:color w:val="000000"/>
              <w:sz w:val="22"/>
              <w:szCs w:val="22"/>
            </w:rPr>
          </w:pPr>
          <w:hyperlink w:anchor="_heading=h.z337ya">
            <w:r w:rsidDel="00000000" w:rsidR="00000000" w:rsidRPr="00000000">
              <w:rPr>
                <w:color w:val="000000"/>
                <w:rtl w:val="0"/>
              </w:rPr>
              <w:t xml:space="preserve">Evaluar objetivamente los procesos.</w:t>
              <w:tab/>
              <w:t xml:space="preserve">6</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ind w:left="360" w:firstLine="0"/>
            <w:rPr>
              <w:color w:val="000000"/>
              <w:sz w:val="22"/>
              <w:szCs w:val="22"/>
            </w:rPr>
          </w:pPr>
          <w:hyperlink w:anchor="_heading=h.3j2qqm3">
            <w:r w:rsidDel="00000000" w:rsidR="00000000" w:rsidRPr="00000000">
              <w:rPr>
                <w:color w:val="000000"/>
                <w:rtl w:val="0"/>
              </w:rPr>
              <w:t xml:space="preserve">Evaluar objetivamente los productos de trabajo y los servicios.</w:t>
              <w:tab/>
              <w:t xml:space="preserve">6</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ind w:left="360" w:firstLine="0"/>
            <w:rPr>
              <w:color w:val="000000"/>
              <w:sz w:val="22"/>
              <w:szCs w:val="22"/>
            </w:rPr>
          </w:pPr>
          <w:hyperlink w:anchor="_heading=h.1y810tw">
            <w:r w:rsidDel="00000000" w:rsidR="00000000" w:rsidRPr="00000000">
              <w:rPr>
                <w:color w:val="000000"/>
                <w:rtl w:val="0"/>
              </w:rPr>
              <w:t xml:space="preserve">Comunicar y asegurar la resolución de las inconformidades.</w:t>
              <w:tab/>
              <w:t xml:space="preserve">6</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ind w:left="360" w:firstLine="0"/>
            <w:rPr>
              <w:color w:val="000000"/>
              <w:sz w:val="22"/>
              <w:szCs w:val="22"/>
            </w:rPr>
          </w:pPr>
          <w:hyperlink w:anchor="_heading=h.4i7ojhp">
            <w:r w:rsidDel="00000000" w:rsidR="00000000" w:rsidRPr="00000000">
              <w:rPr>
                <w:color w:val="000000"/>
                <w:rtl w:val="0"/>
              </w:rPr>
              <w:t xml:space="preserve">Establecer registros.</w:t>
              <w:tab/>
              <w:t xml:space="preserve">7</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rPr>
              <w:b w:val="1"/>
              <w:color w:val="000000"/>
              <w:sz w:val="22"/>
              <w:szCs w:val="22"/>
            </w:rPr>
          </w:pPr>
          <w:hyperlink w:anchor="_heading=h.2xcytpi">
            <w:r w:rsidDel="00000000" w:rsidR="00000000" w:rsidRPr="00000000">
              <w:rPr>
                <w:color w:val="000000"/>
                <w:rtl w:val="0"/>
              </w:rPr>
              <w:t xml:space="preserve">Verificaciones.</w:t>
              <w:tab/>
              <w:t xml:space="preserve">7</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rPr>
              <w:b w:val="1"/>
              <w:color w:val="000000"/>
              <w:sz w:val="22"/>
              <w:szCs w:val="22"/>
            </w:rPr>
          </w:pPr>
          <w:hyperlink w:anchor="_heading=h.1ci93xb">
            <w:r w:rsidDel="00000000" w:rsidR="00000000" w:rsidRPr="00000000">
              <w:rPr>
                <w:color w:val="000000"/>
                <w:rtl w:val="0"/>
              </w:rPr>
              <w:t xml:space="preserve">Métricas.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b w:val="0"/>
          <w:i w:val="0"/>
          <w:smallCaps w:val="0"/>
          <w:strike w:val="0"/>
          <w:color w:val="365f91"/>
          <w:sz w:val="32"/>
          <w:szCs w:val="32"/>
          <w:u w:val="none"/>
          <w:shd w:fill="auto" w:val="clear"/>
          <w:vertAlign w:val="baseline"/>
        </w:rPr>
      </w:pPr>
      <w:bookmarkStart w:colFirst="0" w:colLast="0" w:name="_heading=h.ad14xbrv49b6" w:id="5"/>
      <w:bookmarkEnd w:id="5"/>
      <w:r w:rsidDel="00000000" w:rsidR="00000000" w:rsidRPr="00000000">
        <w:br w:type="page"/>
      </w:r>
      <w:r w:rsidDel="00000000" w:rsidR="00000000" w:rsidRPr="00000000">
        <w:rPr>
          <w:rtl w:val="0"/>
        </w:rPr>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b w:val="0"/>
          <w:i w:val="0"/>
          <w:smallCaps w:val="0"/>
          <w:strike w:val="0"/>
          <w:color w:val="365f91"/>
          <w:sz w:val="32"/>
          <w:szCs w:val="32"/>
          <w:u w:val="none"/>
          <w:shd w:fill="auto" w:val="clear"/>
          <w:vertAlign w:val="baseline"/>
        </w:rPr>
      </w:pPr>
      <w:bookmarkStart w:colFirst="0" w:colLast="0" w:name="_heading=h.2et92p0" w:id="6"/>
      <w:bookmarkEnd w:id="6"/>
      <w:r w:rsidDel="00000000" w:rsidR="00000000" w:rsidRPr="00000000">
        <w:rPr>
          <w:rFonts w:ascii="Arial" w:cs="Arial" w:eastAsia="Arial" w:hAnsi="Arial"/>
          <w:b w:val="0"/>
          <w:i w:val="0"/>
          <w:smallCaps w:val="0"/>
          <w:strike w:val="0"/>
          <w:color w:val="365f91"/>
          <w:sz w:val="32"/>
          <w:szCs w:val="32"/>
          <w:u w:val="none"/>
          <w:shd w:fill="auto" w:val="clear"/>
          <w:vertAlign w:val="baseline"/>
          <w:rtl w:val="0"/>
        </w:rPr>
        <w:t xml:space="preserve">Introducción</w:t>
      </w:r>
    </w:p>
    <w:p w:rsidR="00000000" w:rsidDel="00000000" w:rsidP="00000000" w:rsidRDefault="00000000" w:rsidRPr="00000000" w14:paraId="00000061">
      <w:pPr>
        <w:rPr/>
      </w:pPr>
      <w:r w:rsidDel="00000000" w:rsidR="00000000" w:rsidRPr="00000000">
        <w:rPr>
          <w:rtl w:val="0"/>
        </w:rPr>
        <w:t xml:space="preserve">El proyecto Encomienda.me se enfoca principalmente en desarrollar una plataforma web que mejore los procesos internos de las empresas del sector de encomiendas, optimizando la logística, el almacenamiento y el seguimiento de envíos. Este desarrollo se fundamenta en la necesidad de innovar y mejorar la eficiencia en el manejo de información en un sector que ha experimentado transformaciones significativas, impulsadas por factores como la globalización y las emergencias sanitarias.</w:t>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0"/>
          <w:i w:val="0"/>
          <w:smallCaps w:val="0"/>
          <w:strike w:val="0"/>
          <w:color w:val="4f81bd"/>
          <w:sz w:val="28"/>
          <w:szCs w:val="28"/>
          <w:u w:val="none"/>
          <w:shd w:fill="auto" w:val="clear"/>
          <w:vertAlign w:val="baseline"/>
        </w:rPr>
      </w:pPr>
      <w:bookmarkStart w:colFirst="0" w:colLast="0" w:name="_heading=h.tyjcwt" w:id="7"/>
      <w:bookmarkEnd w:id="7"/>
      <w:r w:rsidDel="00000000" w:rsidR="00000000" w:rsidRPr="00000000">
        <w:rPr>
          <w:rFonts w:ascii="Arial" w:cs="Arial" w:eastAsia="Arial" w:hAnsi="Arial"/>
          <w:b w:val="0"/>
          <w:i w:val="0"/>
          <w:smallCaps w:val="0"/>
          <w:strike w:val="0"/>
          <w:color w:val="4f81bd"/>
          <w:sz w:val="28"/>
          <w:szCs w:val="28"/>
          <w:u w:val="none"/>
          <w:shd w:fill="auto" w:val="clear"/>
          <w:vertAlign w:val="baseline"/>
          <w:rtl w:val="0"/>
        </w:rPr>
        <w:t xml:space="preserve">Propósito</w:t>
      </w:r>
    </w:p>
    <w:p w:rsidR="00000000" w:rsidDel="00000000" w:rsidP="00000000" w:rsidRDefault="00000000" w:rsidRPr="00000000" w14:paraId="00000063">
      <w:pPr>
        <w:rPr/>
      </w:pPr>
      <w:r w:rsidDel="00000000" w:rsidR="00000000" w:rsidRPr="00000000">
        <w:rPr>
          <w:rtl w:val="0"/>
        </w:rPr>
        <w:t xml:space="preserve">El propósito del plan de calidad para el proyecto Encomienda.me es establecer un marco que asegure que el sistema desarrollado cumpla con los estándares de calidad definidos. Este plan incluirá procedimientos de control y aseguramiento de calidad a lo largo de las distintas fases de desarrollo, garantizando que el producto final sea robusto, seguro y eficiente, alineándose con las expectativas y necesidades de las PYMES que lo utilizarán.</w:t>
      </w:r>
    </w:p>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0"/>
          <w:i w:val="0"/>
          <w:smallCaps w:val="0"/>
          <w:strike w:val="0"/>
          <w:color w:val="4f81bd"/>
          <w:sz w:val="28"/>
          <w:szCs w:val="28"/>
          <w:u w:val="none"/>
          <w:shd w:fill="auto" w:val="clear"/>
          <w:vertAlign w:val="baseline"/>
        </w:rPr>
      </w:pPr>
      <w:bookmarkStart w:colFirst="0" w:colLast="0" w:name="_heading=h.3dy6vkm" w:id="8"/>
      <w:bookmarkEnd w:id="8"/>
      <w:r w:rsidDel="00000000" w:rsidR="00000000" w:rsidRPr="00000000">
        <w:rPr>
          <w:rFonts w:ascii="Arial" w:cs="Arial" w:eastAsia="Arial" w:hAnsi="Arial"/>
          <w:b w:val="0"/>
          <w:i w:val="0"/>
          <w:smallCaps w:val="0"/>
          <w:strike w:val="0"/>
          <w:color w:val="4f81bd"/>
          <w:sz w:val="28"/>
          <w:szCs w:val="28"/>
          <w:u w:val="none"/>
          <w:shd w:fill="auto" w:val="clear"/>
          <w:vertAlign w:val="baseline"/>
          <w:rtl w:val="0"/>
        </w:rPr>
        <w:t xml:space="preserve">Alcance</w:t>
      </w:r>
    </w:p>
    <w:p w:rsidR="00000000" w:rsidDel="00000000" w:rsidP="00000000" w:rsidRDefault="00000000" w:rsidRPr="00000000" w14:paraId="00000065">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El plan de calidad abarca todas las etapas del desarrollo de Encomienda.me, desde la definición de requisitos y diseño de la solución hasta la implementación, pruebas y mantenimiento del sistema. Incluirá actividades específicas para asegurar la calidad del código, la integridad de la base de datos, la eficiencia de la plataforma y la experiencia del usuario. El alcance del plan se enfoca en la gestión y mitigación de riesgos, así como en la implementación de controles de calidad y procesos de mejora continua.</w:t>
      </w:r>
      <w:r w:rsidDel="00000000" w:rsidR="00000000" w:rsidRPr="00000000">
        <w:rPr>
          <w:rtl w:val="0"/>
        </w:rPr>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b w:val="0"/>
          <w:i w:val="0"/>
          <w:smallCaps w:val="0"/>
          <w:strike w:val="0"/>
          <w:color w:val="366091"/>
          <w:sz w:val="32"/>
          <w:szCs w:val="32"/>
          <w:u w:val="none"/>
          <w:shd w:fill="auto" w:val="clear"/>
          <w:vertAlign w:val="baseline"/>
        </w:rPr>
      </w:pPr>
      <w:bookmarkStart w:colFirst="0" w:colLast="0" w:name="_heading=h.1t3h5sf" w:id="9"/>
      <w:bookmarkEnd w:id="9"/>
      <w:r w:rsidDel="00000000" w:rsidR="00000000" w:rsidRPr="00000000">
        <w:rPr>
          <w:rFonts w:ascii="Arial" w:cs="Arial" w:eastAsia="Arial" w:hAnsi="Arial"/>
          <w:b w:val="0"/>
          <w:i w:val="0"/>
          <w:smallCaps w:val="0"/>
          <w:strike w:val="0"/>
          <w:color w:val="366091"/>
          <w:sz w:val="32"/>
          <w:szCs w:val="32"/>
          <w:u w:val="none"/>
          <w:shd w:fill="auto" w:val="clear"/>
          <w:vertAlign w:val="baseline"/>
          <w:rtl w:val="0"/>
        </w:rPr>
        <w:t xml:space="preserve">Organización</w:t>
      </w:r>
    </w:p>
    <w:p w:rsidR="00000000" w:rsidDel="00000000" w:rsidP="00000000" w:rsidRDefault="00000000" w:rsidRPr="00000000" w14:paraId="00000067">
      <w:pPr>
        <w:rPr/>
      </w:pPr>
      <w:r w:rsidDel="00000000" w:rsidR="00000000" w:rsidRPr="00000000">
        <w:rPr>
          <w:rtl w:val="0"/>
        </w:rPr>
        <w:t xml:space="preserve">Kevin Trujillo: Encargado del Plan de calidad, encargado de las tareas y el desarrollo de estas.</w:t>
      </w:r>
    </w:p>
    <w:p w:rsidR="00000000" w:rsidDel="00000000" w:rsidP="00000000" w:rsidRDefault="00000000" w:rsidRPr="00000000" w14:paraId="00000068">
      <w:pPr>
        <w:rPr/>
      </w:pPr>
      <w:r w:rsidDel="00000000" w:rsidR="00000000" w:rsidRPr="00000000">
        <w:rPr>
          <w:rtl w:val="0"/>
        </w:rPr>
        <w:t xml:space="preserve">Agustín Sánchez: Líder del Proyecto y además participará en las tareas y realizará pruebas trazadas en el plan de trabajo.</w:t>
      </w:r>
    </w:p>
    <w:p w:rsidR="00000000" w:rsidDel="00000000" w:rsidP="00000000" w:rsidRDefault="00000000" w:rsidRPr="00000000" w14:paraId="00000069">
      <w:pPr>
        <w:rPr/>
      </w:pPr>
      <w:r w:rsidDel="00000000" w:rsidR="00000000" w:rsidRPr="00000000">
        <w:rPr>
          <w:rtl w:val="0"/>
        </w:rPr>
        <w:t xml:space="preserve">Ignacio Sánchez: Ejecutará las tareas y realizará pruebas trazadas en el plan de trabajo.</w:t>
      </w:r>
    </w:p>
    <w:p w:rsidR="00000000" w:rsidDel="00000000" w:rsidP="00000000" w:rsidRDefault="00000000" w:rsidRPr="00000000" w14:paraId="0000006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0"/>
          <w:i w:val="0"/>
          <w:smallCaps w:val="0"/>
          <w:strike w:val="0"/>
          <w:color w:val="4f81bd"/>
          <w:sz w:val="28"/>
          <w:szCs w:val="28"/>
          <w:u w:val="none"/>
          <w:shd w:fill="auto" w:val="clear"/>
          <w:vertAlign w:val="baseline"/>
        </w:rPr>
      </w:pPr>
      <w:bookmarkStart w:colFirst="0" w:colLast="0" w:name="_heading=h.8wm9l8y2xi1d" w:id="10"/>
      <w:bookmarkEnd w:id="10"/>
      <w:r w:rsidDel="00000000" w:rsidR="00000000" w:rsidRPr="00000000">
        <w:br w:type="page"/>
      </w:r>
      <w:r w:rsidDel="00000000" w:rsidR="00000000" w:rsidRPr="00000000">
        <w:rPr>
          <w:rtl w:val="0"/>
        </w:rPr>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0"/>
          <w:i w:val="0"/>
          <w:smallCaps w:val="0"/>
          <w:strike w:val="0"/>
          <w:color w:val="4f81bd"/>
          <w:sz w:val="28"/>
          <w:szCs w:val="28"/>
          <w:u w:val="none"/>
          <w:shd w:fill="auto" w:val="clear"/>
          <w:vertAlign w:val="baseline"/>
        </w:rPr>
      </w:pPr>
      <w:bookmarkStart w:colFirst="0" w:colLast="0" w:name="_heading=h.4d34og8" w:id="11"/>
      <w:bookmarkEnd w:id="11"/>
      <w:r w:rsidDel="00000000" w:rsidR="00000000" w:rsidRPr="00000000">
        <w:rPr>
          <w:rFonts w:ascii="Arial" w:cs="Arial" w:eastAsia="Arial" w:hAnsi="Arial"/>
          <w:b w:val="0"/>
          <w:i w:val="0"/>
          <w:smallCaps w:val="0"/>
          <w:strike w:val="0"/>
          <w:color w:val="4f81bd"/>
          <w:sz w:val="28"/>
          <w:szCs w:val="28"/>
          <w:u w:val="none"/>
          <w:shd w:fill="auto" w:val="clear"/>
          <w:vertAlign w:val="baseline"/>
          <w:rtl w:val="0"/>
        </w:rPr>
        <w:t xml:space="preserve">Líder del proyecto</w:t>
      </w:r>
    </w:p>
    <w:p w:rsidR="00000000" w:rsidDel="00000000" w:rsidP="00000000" w:rsidRDefault="00000000" w:rsidRPr="00000000" w14:paraId="0000006C">
      <w:pPr>
        <w:ind w:firstLine="360"/>
        <w:rPr/>
      </w:pPr>
      <w:r w:rsidDel="00000000" w:rsidR="00000000" w:rsidRPr="00000000">
        <w:rPr>
          <w:rtl w:val="0"/>
        </w:rPr>
        <w:t xml:space="preserve">Para el desarrollo, el líder del proyecto será:</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ind w:left="720" w:hanging="360"/>
        <w:rPr>
          <w:b w:val="1"/>
          <w:sz w:val="22"/>
          <w:szCs w:val="22"/>
        </w:rPr>
      </w:pPr>
      <w:r w:rsidDel="00000000" w:rsidR="00000000" w:rsidRPr="00000000">
        <w:rPr>
          <w:rtl w:val="0"/>
        </w:rPr>
        <w:t xml:space="preserve">Agustín Sánchez.</w:t>
      </w:r>
      <w:r w:rsidDel="00000000" w:rsidR="00000000" w:rsidRPr="00000000">
        <w:rPr>
          <w:rtl w:val="0"/>
        </w:rPr>
      </w:r>
    </w:p>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0"/>
          <w:i w:val="0"/>
          <w:smallCaps w:val="0"/>
          <w:strike w:val="0"/>
          <w:color w:val="4f81bd"/>
          <w:sz w:val="28"/>
          <w:szCs w:val="28"/>
          <w:u w:val="none"/>
          <w:shd w:fill="auto" w:val="clear"/>
          <w:vertAlign w:val="baseline"/>
        </w:rPr>
      </w:pPr>
      <w:bookmarkStart w:colFirst="0" w:colLast="0" w:name="_heading=h.2s8eyo1" w:id="12"/>
      <w:bookmarkEnd w:id="12"/>
      <w:r w:rsidDel="00000000" w:rsidR="00000000" w:rsidRPr="00000000">
        <w:rPr>
          <w:rFonts w:ascii="Arial" w:cs="Arial" w:eastAsia="Arial" w:hAnsi="Arial"/>
          <w:b w:val="0"/>
          <w:i w:val="0"/>
          <w:smallCaps w:val="0"/>
          <w:strike w:val="0"/>
          <w:color w:val="4f81bd"/>
          <w:sz w:val="28"/>
          <w:szCs w:val="28"/>
          <w:u w:val="none"/>
          <w:shd w:fill="auto" w:val="clear"/>
          <w:vertAlign w:val="baseline"/>
          <w:rtl w:val="0"/>
        </w:rPr>
        <w:t xml:space="preserve">Encargado de PPQA</w:t>
      </w:r>
    </w:p>
    <w:p w:rsidR="00000000" w:rsidDel="00000000" w:rsidP="00000000" w:rsidRDefault="00000000" w:rsidRPr="00000000" w14:paraId="0000006F">
      <w:pPr>
        <w:rPr/>
      </w:pPr>
      <w:r w:rsidDel="00000000" w:rsidR="00000000" w:rsidRPr="00000000">
        <w:rPr>
          <w:rtl w:val="0"/>
        </w:rPr>
        <w:t xml:space="preserve">Para el desarrollo el encargado de PPQA será:</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ind w:left="720" w:hanging="360"/>
        <w:rPr>
          <w:color w:val="000000"/>
          <w:sz w:val="18"/>
          <w:szCs w:val="18"/>
        </w:rPr>
      </w:pPr>
      <w:r w:rsidDel="00000000" w:rsidR="00000000" w:rsidRPr="00000000">
        <w:rPr>
          <w:rtl w:val="0"/>
        </w:rPr>
        <w:t xml:space="preserve">Kevin Trujillo.</w:t>
      </w:r>
      <w:r w:rsidDel="00000000" w:rsidR="00000000" w:rsidRPr="00000000">
        <w:rPr>
          <w:rtl w:val="0"/>
        </w:rPr>
      </w:r>
    </w:p>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0"/>
          <w:i w:val="0"/>
          <w:smallCaps w:val="0"/>
          <w:strike w:val="0"/>
          <w:color w:val="4f81bd"/>
          <w:sz w:val="28"/>
          <w:szCs w:val="28"/>
          <w:u w:val="none"/>
          <w:shd w:fill="auto" w:val="clear"/>
          <w:vertAlign w:val="baseline"/>
        </w:rPr>
      </w:pPr>
      <w:bookmarkStart w:colFirst="0" w:colLast="0" w:name="_heading=h.17dp8vu" w:id="13"/>
      <w:bookmarkEnd w:id="13"/>
      <w:r w:rsidDel="00000000" w:rsidR="00000000" w:rsidRPr="00000000">
        <w:rPr>
          <w:rFonts w:ascii="Arial" w:cs="Arial" w:eastAsia="Arial" w:hAnsi="Arial"/>
          <w:b w:val="0"/>
          <w:i w:val="0"/>
          <w:smallCaps w:val="0"/>
          <w:strike w:val="0"/>
          <w:color w:val="4f81bd"/>
          <w:sz w:val="28"/>
          <w:szCs w:val="28"/>
          <w:u w:val="none"/>
          <w:shd w:fill="auto" w:val="clear"/>
          <w:vertAlign w:val="baseline"/>
          <w:rtl w:val="0"/>
        </w:rPr>
        <w:t xml:space="preserve">Otros involucrados.</w:t>
      </w:r>
    </w:p>
    <w:p w:rsidR="00000000" w:rsidDel="00000000" w:rsidP="00000000" w:rsidRDefault="00000000" w:rsidRPr="00000000" w14:paraId="00000072">
      <w:pPr>
        <w:rPr/>
      </w:pPr>
      <w:r w:rsidDel="00000000" w:rsidR="00000000" w:rsidRPr="00000000">
        <w:rPr>
          <w:rtl w:val="0"/>
        </w:rPr>
        <w:t xml:space="preserve">Para el desarrollo los demás involucrados serán representados por:</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18"/>
          <w:szCs w:val="18"/>
        </w:rPr>
      </w:pPr>
      <w:r w:rsidDel="00000000" w:rsidR="00000000" w:rsidRPr="00000000">
        <w:rPr>
          <w:rtl w:val="0"/>
        </w:rPr>
        <w:t xml:space="preserve">Ignacio Sánchez.</w:t>
      </w:r>
      <w:r w:rsidDel="00000000" w:rsidR="00000000" w:rsidRPr="00000000">
        <w:rPr>
          <w:rtl w:val="0"/>
        </w:rPr>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0"/>
          <w:i w:val="0"/>
          <w:smallCaps w:val="0"/>
          <w:strike w:val="0"/>
          <w:color w:val="4f81bd"/>
          <w:sz w:val="28"/>
          <w:szCs w:val="28"/>
          <w:u w:val="none"/>
          <w:shd w:fill="auto" w:val="clear"/>
          <w:vertAlign w:val="baseline"/>
        </w:rPr>
      </w:pPr>
      <w:bookmarkStart w:colFirst="0" w:colLast="0" w:name="_heading=h.3rdcrjn" w:id="14"/>
      <w:bookmarkEnd w:id="14"/>
      <w:r w:rsidDel="00000000" w:rsidR="00000000" w:rsidRPr="00000000">
        <w:rPr>
          <w:rFonts w:ascii="Arial" w:cs="Arial" w:eastAsia="Arial" w:hAnsi="Arial"/>
          <w:b w:val="0"/>
          <w:i w:val="0"/>
          <w:smallCaps w:val="0"/>
          <w:strike w:val="0"/>
          <w:color w:val="4f81bd"/>
          <w:sz w:val="28"/>
          <w:szCs w:val="28"/>
          <w:u w:val="none"/>
          <w:shd w:fill="auto" w:val="clear"/>
          <w:vertAlign w:val="baseline"/>
          <w:rtl w:val="0"/>
        </w:rPr>
        <w:t xml:space="preserve">Roles y responsabilidades</w:t>
      </w:r>
    </w:p>
    <w:p w:rsidR="00000000" w:rsidDel="00000000" w:rsidP="00000000" w:rsidRDefault="00000000" w:rsidRPr="00000000" w14:paraId="00000075">
      <w:pPr>
        <w:rPr/>
      </w:pPr>
      <w:r w:rsidDel="00000000" w:rsidR="00000000" w:rsidRPr="00000000">
        <w:rPr>
          <w:rtl w:val="0"/>
        </w:rPr>
        <w:t xml:space="preserve">Las principales responsabilidades son descritas a continuación.</w:t>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4f81bd"/>
          <w:sz w:val="24"/>
          <w:szCs w:val="24"/>
          <w:u w:val="none"/>
          <w:shd w:fill="auto" w:val="clear"/>
          <w:vertAlign w:val="baseline"/>
        </w:rPr>
      </w:pPr>
      <w:bookmarkStart w:colFirst="0" w:colLast="0" w:name="_heading=h.26in1rg" w:id="15"/>
      <w:bookmarkEnd w:id="15"/>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Responsabilidades del líder del proyecto</w:t>
      </w:r>
    </w:p>
    <w:p w:rsidR="00000000" w:rsidDel="00000000" w:rsidP="00000000" w:rsidRDefault="00000000" w:rsidRPr="00000000" w14:paraId="00000077">
      <w:pPr>
        <w:rPr/>
      </w:pPr>
      <w:r w:rsidDel="00000000" w:rsidR="00000000" w:rsidRPr="00000000">
        <w:rPr>
          <w:rtl w:val="0"/>
        </w:rPr>
        <w:t xml:space="preserve">Tomará las decisiones adecuadas para el progreso del proyecto, a él se le informará respecto al seguimiento de la aplicación del aseguramiento de la calidad de procesos y productos en un área o producto determinado, también deberá ser informado respecto al seguimiento del aseguramiento de la calidad y tomará medidas para las inconformidades que pudiesen surgir. Además participará en la realización de pruebas.</w:t>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4f81bd"/>
          <w:sz w:val="24"/>
          <w:szCs w:val="24"/>
          <w:u w:val="none"/>
          <w:shd w:fill="auto" w:val="clear"/>
          <w:vertAlign w:val="baseline"/>
        </w:rPr>
      </w:pPr>
      <w:bookmarkStart w:colFirst="0" w:colLast="0" w:name="_heading=h.lnxbz9" w:id="16"/>
      <w:bookmarkEnd w:id="16"/>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Responsabilidades del encargado de PPQA</w:t>
      </w:r>
    </w:p>
    <w:p w:rsidR="00000000" w:rsidDel="00000000" w:rsidP="00000000" w:rsidRDefault="00000000" w:rsidRPr="00000000" w14:paraId="00000079">
      <w:pPr>
        <w:rPr/>
      </w:pPr>
      <w:r w:rsidDel="00000000" w:rsidR="00000000" w:rsidRPr="00000000">
        <w:rPr>
          <w:rtl w:val="0"/>
        </w:rPr>
        <w:t xml:space="preserve">Se encargará de la aplicación del proceso de aseguramiento de la calidad de procesos y productos en donde sea requerido, proporcionará la información necesaria junto con la documentación correspondiente, llevará un seguimiento de la aplicación del proceso, se encargará de la resolución de inconformidades e informará al líder del proyecto en caso de no llegar a una solución para la toma de medidas.</w:t>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4f81bd"/>
          <w:sz w:val="24"/>
          <w:szCs w:val="24"/>
          <w:u w:val="none"/>
          <w:shd w:fill="auto" w:val="clear"/>
          <w:vertAlign w:val="baseline"/>
        </w:rPr>
      </w:pPr>
      <w:bookmarkStart w:colFirst="0" w:colLast="0" w:name="_heading=h.35nkun2" w:id="17"/>
      <w:bookmarkEnd w:id="17"/>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Responsabilidades de los demás involucrados.</w:t>
      </w:r>
    </w:p>
    <w:p w:rsidR="00000000" w:rsidDel="00000000" w:rsidP="00000000" w:rsidRDefault="00000000" w:rsidRPr="00000000" w14:paraId="0000007B">
      <w:pPr>
        <w:rPr>
          <w:color w:val="366091"/>
          <w:sz w:val="40"/>
          <w:szCs w:val="40"/>
        </w:rPr>
      </w:pPr>
      <w:r w:rsidDel="00000000" w:rsidR="00000000" w:rsidRPr="00000000">
        <w:rPr>
          <w:rtl w:val="0"/>
        </w:rPr>
        <w:t xml:space="preserve">Seguirán las indicaciones otorgadas tanto por el encargado de PPQA y el líder del proyecto y resolverán las inconformidades con el encargado de PPQA.</w:t>
      </w:r>
      <w:r w:rsidDel="00000000" w:rsidR="00000000" w:rsidRPr="00000000">
        <w:br w:type="page"/>
      </w:r>
      <w:r w:rsidDel="00000000" w:rsidR="00000000" w:rsidRPr="00000000">
        <w:rPr>
          <w:rtl w:val="0"/>
        </w:rPr>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b w:val="0"/>
          <w:i w:val="0"/>
          <w:smallCaps w:val="0"/>
          <w:strike w:val="0"/>
          <w:color w:val="366091"/>
          <w:sz w:val="32"/>
          <w:szCs w:val="32"/>
          <w:u w:val="none"/>
          <w:shd w:fill="auto" w:val="clear"/>
          <w:vertAlign w:val="baseline"/>
        </w:rPr>
      </w:pPr>
      <w:bookmarkStart w:colFirst="0" w:colLast="0" w:name="_heading=h.1ksv4uv" w:id="18"/>
      <w:bookmarkEnd w:id="18"/>
      <w:r w:rsidDel="00000000" w:rsidR="00000000" w:rsidRPr="00000000">
        <w:rPr>
          <w:rFonts w:ascii="Arial" w:cs="Arial" w:eastAsia="Arial" w:hAnsi="Arial"/>
          <w:b w:val="0"/>
          <w:i w:val="0"/>
          <w:smallCaps w:val="0"/>
          <w:strike w:val="0"/>
          <w:color w:val="366091"/>
          <w:sz w:val="32"/>
          <w:szCs w:val="32"/>
          <w:u w:val="none"/>
          <w:shd w:fill="auto" w:val="clear"/>
          <w:vertAlign w:val="baseline"/>
          <w:rtl w:val="0"/>
        </w:rPr>
        <w:t xml:space="preserve">Herramientas.</w:t>
      </w:r>
    </w:p>
    <w:p w:rsidR="00000000" w:rsidDel="00000000" w:rsidP="00000000" w:rsidRDefault="00000000" w:rsidRPr="00000000" w14:paraId="0000007D">
      <w:pPr>
        <w:rPr/>
      </w:pPr>
      <w:r w:rsidDel="00000000" w:rsidR="00000000" w:rsidRPr="00000000">
        <w:rPr>
          <w:rtl w:val="0"/>
        </w:rPr>
        <w:t xml:space="preserve">El proceso de pruebas se realizará de acuerdo a una plantilla de pruebas. La cual puede estar sujeta a cambios.</w:t>
      </w:r>
    </w:p>
    <w:p w:rsidR="00000000" w:rsidDel="00000000" w:rsidP="00000000" w:rsidRDefault="00000000" w:rsidRPr="00000000" w14:paraId="0000007E">
      <w:pPr>
        <w:rPr/>
      </w:pPr>
      <w:r w:rsidDel="00000000" w:rsidR="00000000" w:rsidRPr="00000000">
        <w:rPr>
          <w:rtl w:val="0"/>
        </w:rPr>
        <w:t xml:space="preserve">Anexo 1: </w:t>
      </w:r>
      <w:hyperlink r:id="rId8">
        <w:r w:rsidDel="00000000" w:rsidR="00000000" w:rsidRPr="00000000">
          <w:rPr>
            <w:color w:val="1155cc"/>
            <w:u w:val="single"/>
            <w:rtl w:val="0"/>
          </w:rPr>
          <w:t xml:space="preserve">Plantilla Plan de Pruebas.</w:t>
        </w:r>
      </w:hyperlink>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b w:val="0"/>
          <w:i w:val="0"/>
          <w:smallCaps w:val="0"/>
          <w:strike w:val="0"/>
          <w:color w:val="366091"/>
          <w:sz w:val="32"/>
          <w:szCs w:val="32"/>
          <w:u w:val="none"/>
          <w:shd w:fill="auto" w:val="clear"/>
          <w:vertAlign w:val="baseline"/>
        </w:rPr>
      </w:pPr>
      <w:bookmarkStart w:colFirst="0" w:colLast="0" w:name="_heading=h.44sinio" w:id="19"/>
      <w:bookmarkEnd w:id="19"/>
      <w:r w:rsidDel="00000000" w:rsidR="00000000" w:rsidRPr="00000000">
        <w:rPr>
          <w:rFonts w:ascii="Arial" w:cs="Arial" w:eastAsia="Arial" w:hAnsi="Arial"/>
          <w:b w:val="0"/>
          <w:i w:val="0"/>
          <w:smallCaps w:val="0"/>
          <w:strike w:val="0"/>
          <w:color w:val="366091"/>
          <w:sz w:val="32"/>
          <w:szCs w:val="32"/>
          <w:u w:val="none"/>
          <w:shd w:fill="auto" w:val="clear"/>
          <w:vertAlign w:val="baseline"/>
          <w:rtl w:val="0"/>
        </w:rPr>
        <w:t xml:space="preserve">Aseguramiento de la calidad de proceso y de producto.</w:t>
      </w:r>
    </w:p>
    <w:p w:rsidR="00000000" w:rsidDel="00000000" w:rsidP="00000000" w:rsidRDefault="00000000" w:rsidRPr="00000000" w14:paraId="00000080">
      <w:pPr>
        <w:rPr/>
      </w:pPr>
      <w:r w:rsidDel="00000000" w:rsidR="00000000" w:rsidRPr="00000000">
        <w:rPr>
          <w:rtl w:val="0"/>
        </w:rPr>
        <w:t xml:space="preserve">El objetivo principal del aseguramiento de la calidad en el proyecto Encomienda.me es garantizar que tanto los procesos como los productos finales cumplan con los estándares de calidad definidos y los requisitos establecidos en cada etapa de desarrollo. Este aseguramiento se realiza a través de la evaluación continua, la resolución de inconformidades, y el registro adecuado de actividades y verificaciones.</w:t>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0"/>
          <w:i w:val="0"/>
          <w:smallCaps w:val="0"/>
          <w:strike w:val="0"/>
          <w:color w:val="4f81bd"/>
          <w:sz w:val="28"/>
          <w:szCs w:val="28"/>
          <w:u w:val="none"/>
          <w:shd w:fill="auto" w:val="clear"/>
          <w:vertAlign w:val="baseline"/>
        </w:rPr>
      </w:pPr>
      <w:bookmarkStart w:colFirst="0" w:colLast="0" w:name="_heading=h.z337ya" w:id="20"/>
      <w:bookmarkEnd w:id="20"/>
      <w:r w:rsidDel="00000000" w:rsidR="00000000" w:rsidRPr="00000000">
        <w:rPr>
          <w:rFonts w:ascii="Arial" w:cs="Arial" w:eastAsia="Arial" w:hAnsi="Arial"/>
          <w:b w:val="0"/>
          <w:i w:val="0"/>
          <w:smallCaps w:val="0"/>
          <w:strike w:val="0"/>
          <w:color w:val="4f81bd"/>
          <w:sz w:val="28"/>
          <w:szCs w:val="28"/>
          <w:u w:val="none"/>
          <w:shd w:fill="auto" w:val="clear"/>
          <w:vertAlign w:val="baseline"/>
          <w:rtl w:val="0"/>
        </w:rPr>
        <w:t xml:space="preserve"> Evaluar objetivamente los procesos.</w:t>
      </w:r>
    </w:p>
    <w:p w:rsidR="00000000" w:rsidDel="00000000" w:rsidP="00000000" w:rsidRDefault="00000000" w:rsidRPr="00000000" w14:paraId="00000082">
      <w:pPr>
        <w:rPr>
          <w:b w:val="1"/>
          <w:color w:val="4f81bd"/>
          <w:sz w:val="26"/>
          <w:szCs w:val="26"/>
        </w:rPr>
      </w:pPr>
      <w:r w:rsidDel="00000000" w:rsidR="00000000" w:rsidRPr="00000000">
        <w:rPr>
          <w:rtl w:val="0"/>
        </w:rPr>
        <w:t xml:space="preserve">Se realizarán evaluaciones periódicas de los procesos de desarrollo para garantizar que se sigan las mejores prácticas definidas y que el progreso cumpla con los objetivos planificados. Estas evaluaciones estarán a cargo del encargado de PPQA, quien analizará cada etapa para identificar desviaciones respecto al plan original y propondrá acciones correctivas en caso de ser necesario.</w:t>
      </w:r>
      <w:r w:rsidDel="00000000" w:rsidR="00000000" w:rsidRPr="00000000">
        <w:rPr>
          <w:rtl w:val="0"/>
        </w:rPr>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0"/>
          <w:i w:val="0"/>
          <w:smallCaps w:val="0"/>
          <w:strike w:val="0"/>
          <w:color w:val="4f81bd"/>
          <w:sz w:val="28"/>
          <w:szCs w:val="28"/>
          <w:u w:val="none"/>
          <w:shd w:fill="auto" w:val="clear"/>
          <w:vertAlign w:val="baseline"/>
        </w:rPr>
      </w:pPr>
      <w:bookmarkStart w:colFirst="0" w:colLast="0" w:name="_heading=h.3j2qqm3" w:id="21"/>
      <w:bookmarkEnd w:id="21"/>
      <w:r w:rsidDel="00000000" w:rsidR="00000000" w:rsidRPr="00000000">
        <w:rPr>
          <w:rFonts w:ascii="Arial" w:cs="Arial" w:eastAsia="Arial" w:hAnsi="Arial"/>
          <w:b w:val="0"/>
          <w:i w:val="0"/>
          <w:smallCaps w:val="0"/>
          <w:strike w:val="0"/>
          <w:color w:val="4f81bd"/>
          <w:sz w:val="28"/>
          <w:szCs w:val="28"/>
          <w:u w:val="none"/>
          <w:shd w:fill="auto" w:val="clear"/>
          <w:vertAlign w:val="baseline"/>
          <w:rtl w:val="0"/>
        </w:rPr>
        <w:t xml:space="preserve">Evaluar objetivamente los productos de trabajo y los servicios.</w:t>
      </w:r>
    </w:p>
    <w:p w:rsidR="00000000" w:rsidDel="00000000" w:rsidP="00000000" w:rsidRDefault="00000000" w:rsidRPr="00000000" w14:paraId="00000084">
      <w:pPr>
        <w:rPr/>
      </w:pPr>
      <w:r w:rsidDel="00000000" w:rsidR="00000000" w:rsidRPr="00000000">
        <w:rPr>
          <w:rtl w:val="0"/>
        </w:rPr>
        <w:t xml:space="preserve">La evaluación objetiva de los productos de trabajo se llevará a cabo mediante pruebas detalladas y revisiones de calidad sobre el código, la base de datos, y la interfaz del usuario. Se utilizarán métricas y herramientas específicas para medir la eficiencia, la seguridad y la estabilidad del sistema, asegurando que el producto cumpla con los requisitos funcionales y no funcionales.</w:t>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0"/>
          <w:i w:val="0"/>
          <w:smallCaps w:val="0"/>
          <w:strike w:val="0"/>
          <w:color w:val="4f81bd"/>
          <w:sz w:val="28"/>
          <w:szCs w:val="28"/>
          <w:u w:val="none"/>
          <w:shd w:fill="auto" w:val="clear"/>
          <w:vertAlign w:val="baseline"/>
        </w:rPr>
      </w:pPr>
      <w:bookmarkStart w:colFirst="0" w:colLast="0" w:name="_heading=h.1y810tw" w:id="22"/>
      <w:bookmarkEnd w:id="22"/>
      <w:r w:rsidDel="00000000" w:rsidR="00000000" w:rsidRPr="00000000">
        <w:rPr>
          <w:rFonts w:ascii="Arial" w:cs="Arial" w:eastAsia="Arial" w:hAnsi="Arial"/>
          <w:b w:val="0"/>
          <w:i w:val="0"/>
          <w:smallCaps w:val="0"/>
          <w:strike w:val="0"/>
          <w:color w:val="4f81bd"/>
          <w:sz w:val="28"/>
          <w:szCs w:val="28"/>
          <w:u w:val="none"/>
          <w:shd w:fill="auto" w:val="clear"/>
          <w:vertAlign w:val="baseline"/>
          <w:rtl w:val="0"/>
        </w:rPr>
        <w:t xml:space="preserve">Comunicar y asegurar la resolución de las inconformidades.</w:t>
      </w:r>
    </w:p>
    <w:p w:rsidR="00000000" w:rsidDel="00000000" w:rsidP="00000000" w:rsidRDefault="00000000" w:rsidRPr="00000000" w14:paraId="00000086">
      <w:pPr>
        <w:rPr/>
      </w:pPr>
      <w:r w:rsidDel="00000000" w:rsidR="00000000" w:rsidRPr="00000000">
        <w:rPr>
          <w:rtl w:val="0"/>
        </w:rPr>
        <w:t xml:space="preserve">Cualquier inconformidad o defecto identificado durante las evaluaciones será registrado y comunicado al líder del proyecto y al equipo de desarrollo. El encargado de PPQA supervisará que dichas inconformidades sean resueltas dentro de los plazos establecidos y garantizará la implementación de las acciones correctivas correspondientes.</w:t>
      </w:r>
    </w:p>
    <w:p w:rsidR="00000000" w:rsidDel="00000000" w:rsidP="00000000" w:rsidRDefault="00000000" w:rsidRPr="00000000" w14:paraId="00000087">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0"/>
          <w:i w:val="0"/>
          <w:smallCaps w:val="0"/>
          <w:strike w:val="0"/>
          <w:color w:val="4f81bd"/>
          <w:sz w:val="28"/>
          <w:szCs w:val="28"/>
          <w:u w:val="none"/>
          <w:shd w:fill="auto" w:val="clear"/>
          <w:vertAlign w:val="baseline"/>
        </w:rPr>
      </w:pPr>
      <w:bookmarkStart w:colFirst="0" w:colLast="0" w:name="_heading=h.4i7ojhp" w:id="23"/>
      <w:bookmarkEnd w:id="23"/>
      <w:r w:rsidDel="00000000" w:rsidR="00000000" w:rsidRPr="00000000">
        <w:rPr>
          <w:rFonts w:ascii="Arial" w:cs="Arial" w:eastAsia="Arial" w:hAnsi="Arial"/>
          <w:b w:val="0"/>
          <w:i w:val="0"/>
          <w:smallCaps w:val="0"/>
          <w:strike w:val="0"/>
          <w:color w:val="4f81bd"/>
          <w:sz w:val="28"/>
          <w:szCs w:val="28"/>
          <w:u w:val="none"/>
          <w:shd w:fill="auto" w:val="clear"/>
          <w:vertAlign w:val="baseline"/>
          <w:rtl w:val="0"/>
        </w:rPr>
        <w:t xml:space="preserve">Establecer registros.</w:t>
      </w:r>
    </w:p>
    <w:p w:rsidR="00000000" w:rsidDel="00000000" w:rsidP="00000000" w:rsidRDefault="00000000" w:rsidRPr="00000000" w14:paraId="00000089">
      <w:pPr>
        <w:rPr/>
      </w:pPr>
      <w:r w:rsidDel="00000000" w:rsidR="00000000" w:rsidRPr="00000000">
        <w:rPr>
          <w:rtl w:val="0"/>
        </w:rPr>
        <w:t xml:space="preserve">Todos los registros relacionados con el aseguramiento de la calidad, incluyendo auditorías, resultados de pruebas, y resolución de inconformidades, serán documentados. Estos registros servirán como evidencia de que el proceso de desarrollo ha seguido los estándares de calidad, y estarán disponibles para futuras auditorías o revisiones externas.</w:t>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b w:val="0"/>
          <w:i w:val="0"/>
          <w:smallCaps w:val="0"/>
          <w:strike w:val="0"/>
          <w:color w:val="366091"/>
          <w:sz w:val="32"/>
          <w:szCs w:val="32"/>
          <w:u w:val="none"/>
          <w:shd w:fill="auto" w:val="clear"/>
          <w:vertAlign w:val="baseline"/>
        </w:rPr>
      </w:pPr>
      <w:bookmarkStart w:colFirst="0" w:colLast="0" w:name="_heading=h.2xcytpi" w:id="24"/>
      <w:bookmarkEnd w:id="24"/>
      <w:r w:rsidDel="00000000" w:rsidR="00000000" w:rsidRPr="00000000">
        <w:rPr>
          <w:rFonts w:ascii="Arial" w:cs="Arial" w:eastAsia="Arial" w:hAnsi="Arial"/>
          <w:b w:val="0"/>
          <w:i w:val="0"/>
          <w:smallCaps w:val="0"/>
          <w:strike w:val="0"/>
          <w:color w:val="366091"/>
          <w:sz w:val="32"/>
          <w:szCs w:val="32"/>
          <w:u w:val="none"/>
          <w:shd w:fill="auto" w:val="clear"/>
          <w:vertAlign w:val="baseline"/>
          <w:rtl w:val="0"/>
        </w:rPr>
        <w:t xml:space="preserve">Verificaciones.</w:t>
      </w:r>
    </w:p>
    <w:p w:rsidR="00000000" w:rsidDel="00000000" w:rsidP="00000000" w:rsidRDefault="00000000" w:rsidRPr="00000000" w14:paraId="0000008B">
      <w:pPr>
        <w:rPr/>
      </w:pPr>
      <w:r w:rsidDel="00000000" w:rsidR="00000000" w:rsidRPr="00000000">
        <w:rPr>
          <w:rtl w:val="0"/>
        </w:rPr>
        <w:t xml:space="preserve">Se realizarán verificaciones periódicas para comprobar que el sistema desarrollado cumpla con los requisitos especificados. Estas verificaciones incluirán tanto revisiones manuales (como pruebas de aceptación de usuario) como automáticas (pruebas unitarias y de carga), y se documentarán los resultados para asegurar la trazabilidad.</w:t>
      </w:r>
    </w:p>
    <w:p w:rsidR="00000000" w:rsidDel="00000000" w:rsidP="00000000" w:rsidRDefault="00000000" w:rsidRPr="00000000" w14:paraId="0000008C">
      <w:pPr>
        <w:rPr/>
      </w:pPr>
      <w:r w:rsidDel="00000000" w:rsidR="00000000" w:rsidRPr="00000000">
        <w:rPr>
          <w:rtl w:val="0"/>
        </w:rPr>
        <w:t xml:space="preserve">Tipos de verificación:</w:t>
      </w:r>
    </w:p>
    <w:p w:rsidR="00000000" w:rsidDel="00000000" w:rsidP="00000000" w:rsidRDefault="00000000" w:rsidRPr="00000000" w14:paraId="0000008D">
      <w:pPr>
        <w:numPr>
          <w:ilvl w:val="0"/>
          <w:numId w:val="2"/>
        </w:numPr>
        <w:spacing w:after="0" w:lineRule="auto"/>
        <w:ind w:left="720" w:hanging="360"/>
        <w:rPr/>
      </w:pPr>
      <w:r w:rsidDel="00000000" w:rsidR="00000000" w:rsidRPr="00000000">
        <w:rPr>
          <w:rtl w:val="0"/>
        </w:rPr>
        <w:t xml:space="preserve">Pruebas de aceptación de usuario.</w:t>
      </w:r>
    </w:p>
    <w:p w:rsidR="00000000" w:rsidDel="00000000" w:rsidP="00000000" w:rsidRDefault="00000000" w:rsidRPr="00000000" w14:paraId="0000008E">
      <w:pPr>
        <w:numPr>
          <w:ilvl w:val="0"/>
          <w:numId w:val="2"/>
        </w:numPr>
        <w:spacing w:after="0" w:lineRule="auto"/>
        <w:ind w:left="720" w:hanging="360"/>
        <w:rPr/>
      </w:pPr>
      <w:r w:rsidDel="00000000" w:rsidR="00000000" w:rsidRPr="00000000">
        <w:rPr>
          <w:rtl w:val="0"/>
        </w:rPr>
        <w:t xml:space="preserve">Revisiones de cumplimiento de requisitos.</w:t>
      </w:r>
    </w:p>
    <w:p w:rsidR="00000000" w:rsidDel="00000000" w:rsidP="00000000" w:rsidRDefault="00000000" w:rsidRPr="00000000" w14:paraId="0000008F">
      <w:pPr>
        <w:numPr>
          <w:ilvl w:val="0"/>
          <w:numId w:val="2"/>
        </w:numPr>
        <w:ind w:left="720" w:hanging="360"/>
        <w:rPr/>
      </w:pPr>
      <w:r w:rsidDel="00000000" w:rsidR="00000000" w:rsidRPr="00000000">
        <w:rPr>
          <w:rtl w:val="0"/>
        </w:rPr>
        <w:t xml:space="preserve">Verificación de rendimiento y escalabilidad.</w:t>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b w:val="0"/>
          <w:i w:val="0"/>
          <w:smallCaps w:val="0"/>
          <w:strike w:val="0"/>
          <w:color w:val="366091"/>
          <w:sz w:val="32"/>
          <w:szCs w:val="32"/>
          <w:u w:val="none"/>
          <w:shd w:fill="auto" w:val="clear"/>
          <w:vertAlign w:val="baseline"/>
        </w:rPr>
      </w:pPr>
      <w:bookmarkStart w:colFirst="0" w:colLast="0" w:name="_heading=h.1ci93xb" w:id="25"/>
      <w:bookmarkEnd w:id="25"/>
      <w:r w:rsidDel="00000000" w:rsidR="00000000" w:rsidRPr="00000000">
        <w:rPr>
          <w:rFonts w:ascii="Arial" w:cs="Arial" w:eastAsia="Arial" w:hAnsi="Arial"/>
          <w:b w:val="0"/>
          <w:i w:val="0"/>
          <w:smallCaps w:val="0"/>
          <w:strike w:val="0"/>
          <w:color w:val="366091"/>
          <w:sz w:val="32"/>
          <w:szCs w:val="32"/>
          <w:u w:val="none"/>
          <w:shd w:fill="auto" w:val="clear"/>
          <w:vertAlign w:val="baseline"/>
          <w:rtl w:val="0"/>
        </w:rPr>
        <w:t xml:space="preserve">Métricas.</w:t>
      </w:r>
    </w:p>
    <w:p w:rsidR="00000000" w:rsidDel="00000000" w:rsidP="00000000" w:rsidRDefault="00000000" w:rsidRPr="00000000" w14:paraId="00000091">
      <w:pPr>
        <w:rPr/>
      </w:pPr>
      <w:r w:rsidDel="00000000" w:rsidR="00000000" w:rsidRPr="00000000">
        <w:rPr>
          <w:rtl w:val="0"/>
        </w:rPr>
        <w:t xml:space="preserve">Se implementarán métricas clave para medir el rendimiento de los procesos y la calidad del producto final. Estas métricas permitirán identificar áreas de mejora y asegurar la eficiencia del desarrollo. Entre las métricas que se utilizarán se incluyen:</w:t>
      </w:r>
    </w:p>
    <w:p w:rsidR="00000000" w:rsidDel="00000000" w:rsidP="00000000" w:rsidRDefault="00000000" w:rsidRPr="00000000" w14:paraId="00000092">
      <w:pPr>
        <w:numPr>
          <w:ilvl w:val="0"/>
          <w:numId w:val="3"/>
        </w:numPr>
        <w:spacing w:after="0" w:lineRule="auto"/>
        <w:ind w:left="720" w:hanging="360"/>
        <w:rPr/>
      </w:pPr>
      <w:r w:rsidDel="00000000" w:rsidR="00000000" w:rsidRPr="00000000">
        <w:rPr>
          <w:rtl w:val="0"/>
        </w:rPr>
        <w:t xml:space="preserve">Índice de defectos: Número de errores detectados por fase de desarrollo.</w:t>
      </w:r>
    </w:p>
    <w:p w:rsidR="00000000" w:rsidDel="00000000" w:rsidP="00000000" w:rsidRDefault="00000000" w:rsidRPr="00000000" w14:paraId="00000093">
      <w:pPr>
        <w:numPr>
          <w:ilvl w:val="0"/>
          <w:numId w:val="3"/>
        </w:numPr>
        <w:ind w:left="720" w:hanging="360"/>
        <w:rPr/>
      </w:pPr>
      <w:r w:rsidDel="00000000" w:rsidR="00000000" w:rsidRPr="00000000">
        <w:rPr>
          <w:rtl w:val="0"/>
        </w:rPr>
        <w:t xml:space="preserve">Tiempo de respuesta: Velocidad del sistema bajo diferentes condiciones de carga.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headerReference r:id="rId9" w:type="default"/>
      <w:footerReference r:id="rId10" w:type="default"/>
      <w:pgSz w:h="15840" w:w="12240" w:orient="portrait"/>
      <w:pgMar w:bottom="1418" w:top="1418"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4f81bd"/>
        <w:sz w:val="20"/>
        <w:szCs w:val="20"/>
        <w:rtl w:val="0"/>
      </w:rPr>
      <w:t xml:space="preserve">pág. </w:t>
    </w:r>
    <w:r w:rsidDel="00000000" w:rsidR="00000000" w:rsidRPr="00000000">
      <w:rPr>
        <w:color w:val="4f81bd"/>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-1060304</wp:posOffset>
          </wp:positionH>
          <wp:positionV relativeFrom="paragraph">
            <wp:posOffset>-241797</wp:posOffset>
          </wp:positionV>
          <wp:extent cx="1793174" cy="453570"/>
          <wp:effectExtent b="0" l="0" r="0" t="0"/>
          <wp:wrapNone/>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93174" cy="4535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MX"/>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color w:val="366091"/>
      <w:sz w:val="32"/>
      <w:szCs w:val="32"/>
    </w:rPr>
  </w:style>
  <w:style w:type="paragraph" w:styleId="Heading2">
    <w:name w:val="heading 2"/>
    <w:basedOn w:val="Normal"/>
    <w:next w:val="Normal"/>
    <w:pPr>
      <w:keepNext w:val="1"/>
      <w:keepLines w:val="1"/>
      <w:spacing w:after="0" w:before="200" w:lineRule="auto"/>
    </w:pPr>
    <w:rPr>
      <w:color w:val="4f81bd"/>
      <w:sz w:val="28"/>
      <w:szCs w:val="28"/>
    </w:rPr>
  </w:style>
  <w:style w:type="paragraph" w:styleId="Heading3">
    <w:name w:val="heading 3"/>
    <w:basedOn w:val="Normal"/>
    <w:next w:val="Normal"/>
    <w:pPr>
      <w:keepNext w:val="1"/>
      <w:keepLines w:val="1"/>
      <w:spacing w:after="0" w:before="200" w:lineRule="auto"/>
    </w:pPr>
    <w:rPr>
      <w:b w:val="1"/>
      <w:color w:val="4f81bd"/>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color w:val="366091"/>
      <w:sz w:val="32"/>
      <w:szCs w:val="32"/>
    </w:rPr>
  </w:style>
  <w:style w:type="paragraph" w:styleId="Heading2">
    <w:name w:val="heading 2"/>
    <w:basedOn w:val="Normal"/>
    <w:next w:val="Normal"/>
    <w:pPr>
      <w:keepNext w:val="1"/>
      <w:keepLines w:val="1"/>
      <w:spacing w:after="0" w:before="200" w:lineRule="auto"/>
    </w:pPr>
    <w:rPr>
      <w:color w:val="4f81bd"/>
      <w:sz w:val="28"/>
      <w:szCs w:val="28"/>
    </w:rPr>
  </w:style>
  <w:style w:type="paragraph" w:styleId="Heading3">
    <w:name w:val="heading 3"/>
    <w:basedOn w:val="Normal"/>
    <w:next w:val="Normal"/>
    <w:pPr>
      <w:keepNext w:val="1"/>
      <w:keepLines w:val="1"/>
      <w:spacing w:after="0" w:before="200" w:lineRule="auto"/>
    </w:pPr>
    <w:rPr>
      <w:b w:val="1"/>
      <w:color w:val="4f81bd"/>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F05E1"/>
    <w:rPr>
      <w:rFonts w:eastAsiaTheme="minorEastAsia"/>
      <w:lang w:eastAsia="es-MX"/>
    </w:rPr>
  </w:style>
  <w:style w:type="paragraph" w:styleId="Ttulo1">
    <w:name w:val="heading 1"/>
    <w:basedOn w:val="Normal"/>
    <w:next w:val="Normal"/>
    <w:link w:val="Ttulo1Car"/>
    <w:qFormat w:val="1"/>
    <w:rsid w:val="008F05E1"/>
    <w:pPr>
      <w:keepNext w:val="1"/>
      <w:keepLines w:val="1"/>
      <w:spacing w:after="0" w:before="480"/>
      <w:outlineLvl w:val="0"/>
    </w:pPr>
    <w:rPr>
      <w:rFonts w:cs="Times New Roman" w:eastAsia="Times New Roman"/>
      <w:bCs w:val="1"/>
      <w:color w:val="365f91" w:themeColor="accent1" w:themeShade="0000BF"/>
      <w:sz w:val="32"/>
      <w:szCs w:val="28"/>
    </w:rPr>
  </w:style>
  <w:style w:type="paragraph" w:styleId="Ttulo2">
    <w:name w:val="heading 2"/>
    <w:basedOn w:val="Normal"/>
    <w:next w:val="Normal"/>
    <w:link w:val="Ttulo2Car"/>
    <w:unhideWhenUsed w:val="1"/>
    <w:qFormat w:val="1"/>
    <w:rsid w:val="00E24FD5"/>
    <w:pPr>
      <w:keepNext w:val="1"/>
      <w:keepLines w:val="1"/>
      <w:spacing w:after="0" w:before="200"/>
      <w:outlineLvl w:val="1"/>
    </w:pPr>
    <w:rPr>
      <w:rFonts w:cstheme="majorBidi" w:eastAsiaTheme="majorEastAsia"/>
      <w:bCs w:val="1"/>
      <w:color w:val="4f81bd" w:themeColor="accent1"/>
      <w:sz w:val="28"/>
      <w:szCs w:val="26"/>
    </w:rPr>
  </w:style>
  <w:style w:type="paragraph" w:styleId="Ttulo3">
    <w:name w:val="heading 3"/>
    <w:basedOn w:val="Normal"/>
    <w:next w:val="Normal"/>
    <w:link w:val="Ttulo3Car"/>
    <w:uiPriority w:val="9"/>
    <w:unhideWhenUsed w:val="1"/>
    <w:qFormat w:val="1"/>
    <w:rsid w:val="00E24FD5"/>
    <w:pPr>
      <w:keepNext w:val="1"/>
      <w:keepLines w:val="1"/>
      <w:spacing w:after="0" w:before="200"/>
      <w:outlineLvl w:val="2"/>
    </w:pPr>
    <w:rPr>
      <w:rFonts w:cs="Times New Roman" w:eastAsia="Times New Roman"/>
      <w:b w:val="1"/>
      <w:bCs w:val="1"/>
      <w:color w:val="4f81bd"/>
    </w:rPr>
  </w:style>
  <w:style w:type="paragraph" w:styleId="Ttulo4">
    <w:name w:val="heading 4"/>
    <w:basedOn w:val="Normal"/>
    <w:next w:val="Normal"/>
    <w:pPr>
      <w:keepNext w:val="1"/>
      <w:keepLines w:val="1"/>
      <w:spacing w:after="40" w:before="240"/>
      <w:outlineLvl w:val="3"/>
    </w:pPr>
    <w:rPr>
      <w:b w:val="1"/>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character" w:styleId="Ttulo1Car" w:customStyle="1">
    <w:name w:val="Título 1 Car"/>
    <w:basedOn w:val="Fuentedeprrafopredeter"/>
    <w:link w:val="Ttulo1"/>
    <w:rsid w:val="008F05E1"/>
    <w:rPr>
      <w:rFonts w:ascii="Arial" w:cs="Times New Roman" w:eastAsia="Times New Roman" w:hAnsi="Arial"/>
      <w:bCs w:val="1"/>
      <w:color w:val="365f91" w:themeColor="accent1" w:themeShade="0000BF"/>
      <w:sz w:val="32"/>
      <w:szCs w:val="28"/>
      <w:lang w:eastAsia="es-MX"/>
    </w:rPr>
  </w:style>
  <w:style w:type="character" w:styleId="Ttulo3Car" w:customStyle="1">
    <w:name w:val="Título 3 Car"/>
    <w:basedOn w:val="Fuentedeprrafopredeter"/>
    <w:link w:val="Ttulo3"/>
    <w:uiPriority w:val="9"/>
    <w:rsid w:val="00E24FD5"/>
    <w:rPr>
      <w:rFonts w:ascii="Arial" w:cs="Times New Roman" w:eastAsia="Times New Roman" w:hAnsi="Arial"/>
      <w:b w:val="1"/>
      <w:bCs w:val="1"/>
      <w:color w:val="4f81bd"/>
      <w:sz w:val="24"/>
      <w:lang w:eastAsia="es-MX"/>
    </w:rPr>
  </w:style>
  <w:style w:type="paragraph" w:styleId="Sinespaciado">
    <w:name w:val="No Spacing"/>
    <w:link w:val="SinespaciadoCar"/>
    <w:uiPriority w:val="1"/>
    <w:qFormat w:val="1"/>
    <w:rsid w:val="002254D5"/>
    <w:pPr>
      <w:spacing w:after="0" w:line="240" w:lineRule="auto"/>
    </w:pPr>
    <w:rPr>
      <w:rFonts w:eastAsiaTheme="minorEastAsia"/>
      <w:lang w:eastAsia="es-MX" w:val="es-ES"/>
    </w:rPr>
  </w:style>
  <w:style w:type="character" w:styleId="SinespaciadoCar" w:customStyle="1">
    <w:name w:val="Sin espaciado Car"/>
    <w:basedOn w:val="Fuentedeprrafopredeter"/>
    <w:link w:val="Sinespaciado"/>
    <w:uiPriority w:val="1"/>
    <w:rsid w:val="002254D5"/>
    <w:rPr>
      <w:rFonts w:eastAsiaTheme="minorEastAsia"/>
      <w:lang w:eastAsia="es-MX" w:val="es-ES"/>
    </w:rPr>
  </w:style>
  <w:style w:type="table" w:styleId="Listaclara-nfasis5">
    <w:name w:val="Light List Accent 5"/>
    <w:basedOn w:val="Tablanormal"/>
    <w:uiPriority w:val="61"/>
    <w:rsid w:val="002254D5"/>
    <w:pPr>
      <w:spacing w:after="0" w:line="240" w:lineRule="auto"/>
    </w:pPr>
    <w:rPr>
      <w:rFonts w:ascii="Calibri" w:cs="Times New Roman" w:eastAsia="Calibri" w:hAnsi="Calibri"/>
      <w:sz w:val="20"/>
      <w:szCs w:val="20"/>
      <w:lang w:eastAsia="es-MX"/>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paragraph" w:styleId="Textodeglobo">
    <w:name w:val="Balloon Text"/>
    <w:basedOn w:val="Normal"/>
    <w:link w:val="TextodegloboCar"/>
    <w:uiPriority w:val="99"/>
    <w:semiHidden w:val="1"/>
    <w:unhideWhenUsed w:val="1"/>
    <w:rsid w:val="002254D5"/>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254D5"/>
    <w:rPr>
      <w:rFonts w:ascii="Tahoma" w:cs="Tahoma" w:hAnsi="Tahoma" w:eastAsiaTheme="minorEastAsia"/>
      <w:sz w:val="16"/>
      <w:szCs w:val="16"/>
      <w:lang w:eastAsia="es-MX"/>
    </w:rPr>
  </w:style>
  <w:style w:type="paragraph" w:styleId="TtulodeTDC">
    <w:name w:val="TOC Heading"/>
    <w:basedOn w:val="Ttulo1"/>
    <w:next w:val="Normal"/>
    <w:uiPriority w:val="39"/>
    <w:unhideWhenUsed w:val="1"/>
    <w:qFormat w:val="1"/>
    <w:rsid w:val="00B62068"/>
    <w:pPr>
      <w:outlineLvl w:val="9"/>
    </w:pPr>
    <w:rPr>
      <w:rFonts w:asciiTheme="majorHAnsi" w:cstheme="majorBidi" w:eastAsiaTheme="majorEastAsia" w:hAnsiTheme="majorHAnsi"/>
      <w:lang w:val="es-ES"/>
    </w:rPr>
  </w:style>
  <w:style w:type="paragraph" w:styleId="TDC1">
    <w:name w:val="toc 1"/>
    <w:basedOn w:val="Normal"/>
    <w:next w:val="Normal"/>
    <w:link w:val="TDC1Car"/>
    <w:autoRedefine w:val="1"/>
    <w:uiPriority w:val="39"/>
    <w:unhideWhenUsed w:val="1"/>
    <w:rsid w:val="00B62068"/>
    <w:pPr>
      <w:spacing w:after="100"/>
    </w:pPr>
  </w:style>
  <w:style w:type="paragraph" w:styleId="TDC3">
    <w:name w:val="toc 3"/>
    <w:basedOn w:val="Normal"/>
    <w:next w:val="Normal"/>
    <w:autoRedefine w:val="1"/>
    <w:uiPriority w:val="39"/>
    <w:unhideWhenUsed w:val="1"/>
    <w:rsid w:val="00B62068"/>
    <w:pPr>
      <w:spacing w:after="100"/>
      <w:ind w:left="440"/>
    </w:pPr>
  </w:style>
  <w:style w:type="character" w:styleId="Hipervnculo">
    <w:name w:val="Hyperlink"/>
    <w:basedOn w:val="Fuentedeprrafopredeter"/>
    <w:uiPriority w:val="99"/>
    <w:unhideWhenUsed w:val="1"/>
    <w:rsid w:val="00B62068"/>
    <w:rPr>
      <w:color w:val="0000ff" w:themeColor="hyperlink"/>
      <w:u w:val="single"/>
    </w:rPr>
  </w:style>
  <w:style w:type="paragraph" w:styleId="TDC2">
    <w:name w:val="toc 2"/>
    <w:basedOn w:val="Normal"/>
    <w:next w:val="Normal"/>
    <w:autoRedefine w:val="1"/>
    <w:uiPriority w:val="39"/>
    <w:unhideWhenUsed w:val="1"/>
    <w:rsid w:val="00B62068"/>
    <w:pPr>
      <w:spacing w:after="100"/>
      <w:ind w:left="220"/>
    </w:pPr>
  </w:style>
  <w:style w:type="paragraph" w:styleId="Prrafodelista">
    <w:name w:val="List Paragraph"/>
    <w:basedOn w:val="Normal"/>
    <w:uiPriority w:val="34"/>
    <w:qFormat w:val="1"/>
    <w:rsid w:val="006A542C"/>
    <w:pPr>
      <w:ind w:left="720"/>
      <w:contextualSpacing w:val="1"/>
    </w:pPr>
  </w:style>
  <w:style w:type="character" w:styleId="Ttulo2Car" w:customStyle="1">
    <w:name w:val="Título 2 Car"/>
    <w:basedOn w:val="Fuentedeprrafopredeter"/>
    <w:link w:val="Ttulo2"/>
    <w:rsid w:val="00E24FD5"/>
    <w:rPr>
      <w:rFonts w:ascii="Arial" w:hAnsi="Arial" w:cstheme="majorBidi" w:eastAsiaTheme="majorEastAsia"/>
      <w:bCs w:val="1"/>
      <w:color w:val="4f81bd" w:themeColor="accent1"/>
      <w:sz w:val="28"/>
      <w:szCs w:val="26"/>
      <w:lang w:eastAsia="es-MX"/>
    </w:rPr>
  </w:style>
  <w:style w:type="paragraph" w:styleId="infoblue" w:customStyle="1">
    <w:name w:val="infoblue"/>
    <w:basedOn w:val="Normal"/>
    <w:rsid w:val="00276DC9"/>
    <w:pPr>
      <w:spacing w:after="120" w:line="240" w:lineRule="atLeast"/>
      <w:ind w:left="450"/>
    </w:pPr>
    <w:rPr>
      <w:rFonts w:ascii="Verdana" w:cs="Times New Roman" w:eastAsia="Arial Unicode MS" w:hAnsi="Verdana"/>
      <w:i w:val="1"/>
      <w:iCs w:val="1"/>
      <w:color w:val="0000ff"/>
      <w:sz w:val="20"/>
      <w:szCs w:val="20"/>
      <w:lang w:eastAsia="en-US" w:val="en-US"/>
    </w:rPr>
  </w:style>
  <w:style w:type="table" w:styleId="Tablaconcuadrcula">
    <w:name w:val="Table Grid"/>
    <w:basedOn w:val="Tablanormal"/>
    <w:uiPriority w:val="59"/>
    <w:rsid w:val="008327BC"/>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FF065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F0651"/>
    <w:rPr>
      <w:rFonts w:eastAsiaTheme="minorEastAsia"/>
      <w:lang w:eastAsia="es-MX"/>
    </w:rPr>
  </w:style>
  <w:style w:type="paragraph" w:styleId="Piedepgina">
    <w:name w:val="footer"/>
    <w:basedOn w:val="Normal"/>
    <w:link w:val="PiedepginaCar"/>
    <w:uiPriority w:val="99"/>
    <w:unhideWhenUsed w:val="1"/>
    <w:rsid w:val="00FF065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F0651"/>
    <w:rPr>
      <w:rFonts w:eastAsiaTheme="minorEastAsia"/>
      <w:lang w:eastAsia="es-MX"/>
    </w:rPr>
  </w:style>
  <w:style w:type="table" w:styleId="Cuadrculavistosa-nfasis5">
    <w:name w:val="Colorful Grid Accent 5"/>
    <w:basedOn w:val="Tablanormal"/>
    <w:uiPriority w:val="73"/>
    <w:rsid w:val="00AD49D5"/>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Listaclara-nfasis11" w:customStyle="1">
    <w:name w:val="Lista clara - Énfasis 11"/>
    <w:basedOn w:val="Tablanormal"/>
    <w:uiPriority w:val="61"/>
    <w:rsid w:val="0055111D"/>
    <w:pPr>
      <w:spacing w:after="0" w:line="240" w:lineRule="auto"/>
    </w:pPr>
    <w:rPr>
      <w:rFonts w:eastAsiaTheme="minorEastAsia"/>
      <w:lang w:eastAsia="es-MX"/>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paragraph" w:styleId="Titulo1sinnumeracion" w:customStyle="1">
    <w:name w:val="Titulo 1 sin numeracion"/>
    <w:basedOn w:val="Ttulo1"/>
    <w:next w:val="Normal"/>
    <w:rsid w:val="009B2C3A"/>
    <w:pPr>
      <w:keepLines w:val="0"/>
      <w:numPr>
        <w:numId w:val="1"/>
      </w:numPr>
      <w:tabs>
        <w:tab w:val="num" w:pos="360"/>
      </w:tabs>
      <w:spacing w:after="60" w:before="240" w:line="240" w:lineRule="auto"/>
      <w:jc w:val="left"/>
    </w:pPr>
    <w:rPr>
      <w:rFonts w:cs="Arial"/>
      <w:b w:val="1"/>
      <w:color w:val="auto"/>
      <w:kern w:val="32"/>
      <w:szCs w:val="32"/>
      <w:lang w:eastAsia="es-ES" w:val="es-ES"/>
    </w:rPr>
  </w:style>
  <w:style w:type="paragraph" w:styleId="PortafolioCuerpo" w:customStyle="1">
    <w:name w:val="Portafolio Cuerpo"/>
    <w:basedOn w:val="TDC1"/>
    <w:link w:val="PortafolioCuerpoCar"/>
    <w:qFormat w:val="1"/>
    <w:rsid w:val="008F05E1"/>
    <w:pPr>
      <w:tabs>
        <w:tab w:val="right" w:leader="dot" w:pos="8828"/>
      </w:tabs>
    </w:pPr>
  </w:style>
  <w:style w:type="character" w:styleId="TDC1Car" w:customStyle="1">
    <w:name w:val="TDC 1 Car"/>
    <w:basedOn w:val="Fuentedeprrafopredeter"/>
    <w:link w:val="TDC1"/>
    <w:uiPriority w:val="39"/>
    <w:rsid w:val="008F05E1"/>
    <w:rPr>
      <w:rFonts w:eastAsiaTheme="minorEastAsia"/>
      <w:lang w:eastAsia="es-MX"/>
    </w:rPr>
  </w:style>
  <w:style w:type="character" w:styleId="PortafolioCuerpoCar" w:customStyle="1">
    <w:name w:val="Portafolio Cuerpo Car"/>
    <w:basedOn w:val="TDC1Car"/>
    <w:link w:val="PortafolioCuerpo"/>
    <w:rsid w:val="008F05E1"/>
    <w:rPr>
      <w:rFonts w:ascii="Arial" w:cs="Arial" w:hAnsi="Arial" w:eastAsiaTheme="minorEastAsia"/>
      <w:sz w:val="24"/>
      <w:szCs w:val="24"/>
      <w:lang w:eastAsia="es-MX"/>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color="auto" w:fill="dbeef3" w:val="clear"/>
    </w:tcPr>
    <w:tblStylePr w:type="firstRow">
      <w:pPr>
        <w:spacing w:after="0" w:before="0" w:line="240" w:lineRule="auto"/>
      </w:pPr>
      <w:rPr>
        <w:b w:val="1"/>
        <w:color w:val="ffffff"/>
      </w:rPr>
      <w:tblPr/>
      <w:tcPr>
        <w:shd w:color="auto" w:fill="4bacc6" w:val="clear"/>
      </w:tcPr>
    </w:tblStylePr>
    <w:tblStylePr w:type="lastRow">
      <w:pPr>
        <w:spacing w:after="0" w:before="0" w:line="240" w:lineRule="auto"/>
      </w:pPr>
      <w:rPr>
        <w:b w:val="1"/>
      </w:rPr>
      <w:tblPr/>
      <w:tcPr>
        <w:tcBorders>
          <w:top w:color="4bacc6" w:space="0" w:sz="6" w:val="single"/>
          <w:left w:color="4bacc6" w:space="0" w:sz="8" w:val="single"/>
          <w:bottom w:color="4bacc6" w:space="0" w:sz="8" w:val="single"/>
          <w:right w:color="4bacc6" w:space="0" w:sz="8" w:val="single"/>
        </w:tcBorders>
      </w:tcPr>
    </w:tblStylePr>
    <w:tblStylePr w:type="firstCol">
      <w:rPr>
        <w:b w:val="1"/>
      </w:rPr>
    </w:tblStylePr>
    <w:tblStylePr w:type="lastCol">
      <w:rPr>
        <w:b w:val="1"/>
      </w:rPr>
    </w:tblStylePr>
    <w:tblStylePr w:type="band1Vert">
      <w:tblPr/>
      <w:tcPr>
        <w:tcBorders>
          <w:top w:color="4bacc6" w:space="0" w:sz="8" w:val="single"/>
          <w:left w:color="4bacc6" w:space="0" w:sz="8" w:val="single"/>
          <w:bottom w:color="4bacc6" w:space="0" w:sz="8" w:val="single"/>
          <w:right w:color="4bacc6" w:space="0" w:sz="8" w:val="single"/>
        </w:tcBorders>
      </w:tcPr>
    </w:tblStylePr>
    <w:tblStylePr w:type="band1Horz">
      <w:tblPr/>
      <w:tcPr>
        <w:tcBorders>
          <w:top w:color="4bacc6" w:space="0" w:sz="8" w:val="single"/>
          <w:left w:color="4bacc6" w:space="0" w:sz="8" w:val="single"/>
          <w:bottom w:color="4bacc6" w:space="0" w:sz="8" w:val="single"/>
          <w:right w:color="4bacc6" w:space="0" w:sz="8" w:val="single"/>
        </w:tcBorders>
      </w:tcPr>
    </w:tblStylePr>
  </w:style>
  <w:style w:type="table" w:styleId="a1" w:customStyle="1">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color="auto" w:fill="dbeef3" w:val="clear"/>
    </w:tcPr>
    <w:tblStylePr w:type="firstRow">
      <w:pPr>
        <w:spacing w:after="0" w:before="0" w:line="240" w:lineRule="auto"/>
      </w:pPr>
      <w:rPr>
        <w:b w:val="1"/>
        <w:color w:val="ffffff"/>
      </w:rPr>
      <w:tblPr/>
      <w:tcPr>
        <w:shd w:color="auto" w:fill="4bacc6" w:val="clear"/>
      </w:tcPr>
    </w:tblStylePr>
    <w:tblStylePr w:type="lastRow">
      <w:pPr>
        <w:spacing w:after="0" w:before="0" w:line="240" w:lineRule="auto"/>
      </w:pPr>
      <w:rPr>
        <w:b w:val="1"/>
      </w:rPr>
      <w:tblPr/>
      <w:tcPr>
        <w:tcBorders>
          <w:top w:color="4bacc6" w:space="0" w:sz="6" w:val="single"/>
          <w:left w:color="4bacc6" w:space="0" w:sz="8" w:val="single"/>
          <w:bottom w:color="4bacc6" w:space="0" w:sz="8" w:val="single"/>
          <w:right w:color="4bacc6" w:space="0" w:sz="8" w:val="single"/>
        </w:tcBorders>
      </w:tcPr>
    </w:tblStylePr>
    <w:tblStylePr w:type="firstCol">
      <w:rPr>
        <w:b w:val="1"/>
      </w:rPr>
    </w:tblStylePr>
    <w:tblStylePr w:type="lastCol">
      <w:rPr>
        <w:b w:val="1"/>
      </w:rPr>
    </w:tblStylePr>
    <w:tblStylePr w:type="band1Vert">
      <w:tblPr/>
      <w:tcPr>
        <w:tcBorders>
          <w:top w:color="4bacc6" w:space="0" w:sz="8" w:val="single"/>
          <w:left w:color="4bacc6" w:space="0" w:sz="8" w:val="single"/>
          <w:bottom w:color="4bacc6" w:space="0" w:sz="8" w:val="single"/>
          <w:right w:color="4bacc6" w:space="0" w:sz="8" w:val="single"/>
        </w:tcBorders>
      </w:tcPr>
    </w:tblStylePr>
    <w:tblStylePr w:type="band1Horz">
      <w:tblPr/>
      <w:tcPr>
        <w:tcBorders>
          <w:top w:color="4bacc6" w:space="0" w:sz="8" w:val="single"/>
          <w:left w:color="4bacc6" w:space="0" w:sz="8" w:val="single"/>
          <w:bottom w:color="4bacc6" w:space="0" w:sz="8" w:val="single"/>
          <w:right w:color="4bacc6" w:space="0" w:sz="8" w:val="single"/>
        </w:tcBorders>
      </w:tcPr>
    </w:tblStylePr>
  </w:style>
  <w:style w:type="table" w:styleId="a2" w:customStyle="1">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color="auto" w:fill="dbeef3" w:val="clear"/>
    </w:tcPr>
    <w:tblStylePr w:type="firstRow">
      <w:pPr>
        <w:spacing w:after="0" w:before="0" w:line="240" w:lineRule="auto"/>
      </w:pPr>
      <w:rPr>
        <w:b w:val="1"/>
        <w:color w:val="ffffff"/>
      </w:rPr>
      <w:tblPr/>
      <w:tcPr>
        <w:shd w:color="auto" w:fill="4bacc6" w:val="clear"/>
      </w:tcPr>
    </w:tblStylePr>
    <w:tblStylePr w:type="lastRow">
      <w:pPr>
        <w:spacing w:after="0" w:before="0" w:line="240" w:lineRule="auto"/>
      </w:pPr>
      <w:rPr>
        <w:b w:val="1"/>
      </w:rPr>
      <w:tblPr/>
      <w:tcPr>
        <w:tcBorders>
          <w:top w:color="4bacc6" w:space="0" w:sz="6" w:val="single"/>
          <w:left w:color="4bacc6" w:space="0" w:sz="8" w:val="single"/>
          <w:bottom w:color="4bacc6" w:space="0" w:sz="8" w:val="single"/>
          <w:right w:color="4bacc6" w:space="0" w:sz="8" w:val="single"/>
        </w:tcBorders>
      </w:tcPr>
    </w:tblStylePr>
    <w:tblStylePr w:type="firstCol">
      <w:rPr>
        <w:b w:val="1"/>
      </w:rPr>
    </w:tblStylePr>
    <w:tblStylePr w:type="lastCol">
      <w:rPr>
        <w:b w:val="1"/>
      </w:rPr>
    </w:tblStylePr>
    <w:tblStylePr w:type="band1Vert">
      <w:tblPr/>
      <w:tcPr>
        <w:tcBorders>
          <w:top w:color="4bacc6" w:space="0" w:sz="8" w:val="single"/>
          <w:left w:color="4bacc6" w:space="0" w:sz="8" w:val="single"/>
          <w:bottom w:color="4bacc6" w:space="0" w:sz="8" w:val="single"/>
          <w:right w:color="4bacc6" w:space="0" w:sz="8" w:val="single"/>
        </w:tcBorders>
      </w:tcPr>
    </w:tblStylePr>
    <w:tblStylePr w:type="band1Horz">
      <w:tblPr/>
      <w:tcPr>
        <w:tcBorders>
          <w:top w:color="4bacc6" w:space="0" w:sz="8" w:val="single"/>
          <w:left w:color="4bacc6" w:space="0" w:sz="8" w:val="single"/>
          <w:bottom w:color="4bacc6" w:space="0" w:sz="8" w:val="single"/>
          <w:right w:color="4bacc6" w:space="0" w:sz="8"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style>
  <w:style w:type="table" w:styleId="Table2">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bacc6" w:space="0" w:sz="8" w:val="single"/>
          <w:left w:color="4bacc6" w:space="0" w:sz="8" w:val="single"/>
          <w:bottom w:color="4bacc6" w:space="0" w:sz="8" w:val="single"/>
          <w:right w:color="4bacc6" w:space="0" w:sz="8" w:val="single"/>
        </w:tcBorders>
      </w:tcPr>
    </w:tblStylePr>
    <w:tblStylePr w:type="band1Vert">
      <w:tcPr>
        <w:tcBorders>
          <w:top w:color="4bacc6" w:space="0" w:sz="8" w:val="single"/>
          <w:left w:color="4bacc6" w:space="0" w:sz="8" w:val="single"/>
          <w:bottom w:color="4bacc6" w:space="0" w:sz="8" w:val="single"/>
          <w:right w:color="4bacc6" w:space="0" w:sz="8" w:val="single"/>
        </w:tcBorders>
      </w:tcPr>
    </w:tblStylePr>
    <w:tblStylePr w:type="firstCol">
      <w:rPr>
        <w:b w:val="1"/>
      </w:rPr>
    </w:tblStylePr>
    <w:tblStylePr w:type="firstRow">
      <w:pPr>
        <w:spacing w:after="0" w:before="0" w:line="240" w:lineRule="auto"/>
      </w:pPr>
      <w:rPr>
        <w:b w:val="1"/>
        <w:color w:val="ffffff"/>
      </w:rPr>
      <w:tcPr>
        <w:shd w:fill="4bacc6" w:val="clear"/>
      </w:tcPr>
    </w:tblStylePr>
    <w:tblStylePr w:type="lastCol">
      <w:rPr>
        <w:b w:val="1"/>
      </w:rPr>
    </w:tblStylePr>
    <w:tblStylePr w:type="lastRow">
      <w:pPr>
        <w:spacing w:after="0" w:before="0" w:line="240" w:lineRule="auto"/>
      </w:pPr>
      <w:rPr>
        <w:b w:val="1"/>
      </w:rPr>
      <w:tcPr>
        <w:tcBorders>
          <w:top w:color="4bacc6" w:space="0" w:sz="6" w:val="single"/>
          <w:left w:color="4bacc6" w:space="0" w:sz="8" w:val="single"/>
          <w:bottom w:color="4bacc6" w:space="0" w:sz="8" w:val="single"/>
          <w:right w:color="4bacc6" w:space="0" w:sz="8" w:val="single"/>
        </w:tcBorders>
      </w:tcPr>
    </w:tblStylePr>
  </w:style>
  <w:style w:type="table" w:styleId="Table3">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bacc6" w:space="0" w:sz="8" w:val="single"/>
          <w:left w:color="4bacc6" w:space="0" w:sz="8" w:val="single"/>
          <w:bottom w:color="4bacc6" w:space="0" w:sz="8" w:val="single"/>
          <w:right w:color="4bacc6" w:space="0" w:sz="8" w:val="single"/>
        </w:tcBorders>
      </w:tcPr>
    </w:tblStylePr>
    <w:tblStylePr w:type="band1Vert">
      <w:tcPr>
        <w:tcBorders>
          <w:top w:color="4bacc6" w:space="0" w:sz="8" w:val="single"/>
          <w:left w:color="4bacc6" w:space="0" w:sz="8" w:val="single"/>
          <w:bottom w:color="4bacc6" w:space="0" w:sz="8" w:val="single"/>
          <w:right w:color="4bacc6" w:space="0" w:sz="8" w:val="single"/>
        </w:tcBorders>
      </w:tcPr>
    </w:tblStylePr>
    <w:tblStylePr w:type="firstCol">
      <w:rPr>
        <w:b w:val="1"/>
      </w:rPr>
    </w:tblStylePr>
    <w:tblStylePr w:type="firstRow">
      <w:pPr>
        <w:spacing w:after="0" w:before="0" w:line="240" w:lineRule="auto"/>
      </w:pPr>
      <w:rPr>
        <w:b w:val="1"/>
        <w:color w:val="ffffff"/>
      </w:rPr>
      <w:tcPr>
        <w:shd w:fill="4bacc6" w:val="clear"/>
      </w:tcPr>
    </w:tblStylePr>
    <w:tblStylePr w:type="lastCol">
      <w:rPr>
        <w:b w:val="1"/>
      </w:rPr>
    </w:tblStylePr>
    <w:tblStylePr w:type="lastRow">
      <w:pPr>
        <w:spacing w:after="0" w:before="0" w:line="240" w:lineRule="auto"/>
      </w:pPr>
      <w:rPr>
        <w:b w:val="1"/>
      </w:rPr>
      <w:tcPr>
        <w:tcBorders>
          <w:top w:color="4bacc6" w:space="0" w:sz="6" w:val="single"/>
          <w:left w:color="4bacc6" w:space="0" w:sz="8" w:val="single"/>
          <w:bottom w:color="4bacc6" w:space="0" w:sz="8" w:val="single"/>
          <w:right w:color="4bacc6" w:space="0" w:sz="8" w:val="single"/>
        </w:tcBorders>
      </w:tcPr>
    </w:tblStylePr>
  </w:style>
  <w:style w:type="table" w:styleId="Table4">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bacc6" w:space="0" w:sz="8" w:val="single"/>
          <w:left w:color="4bacc6" w:space="0" w:sz="8" w:val="single"/>
          <w:bottom w:color="4bacc6" w:space="0" w:sz="8" w:val="single"/>
          <w:right w:color="4bacc6" w:space="0" w:sz="8" w:val="single"/>
        </w:tcBorders>
      </w:tcPr>
    </w:tblStylePr>
    <w:tblStylePr w:type="band1Vert">
      <w:tcPr>
        <w:tcBorders>
          <w:top w:color="4bacc6" w:space="0" w:sz="8" w:val="single"/>
          <w:left w:color="4bacc6" w:space="0" w:sz="8" w:val="single"/>
          <w:bottom w:color="4bacc6" w:space="0" w:sz="8" w:val="single"/>
          <w:right w:color="4bacc6" w:space="0" w:sz="8" w:val="single"/>
        </w:tcBorders>
      </w:tcPr>
    </w:tblStylePr>
    <w:tblStylePr w:type="firstCol">
      <w:rPr>
        <w:b w:val="1"/>
      </w:rPr>
    </w:tblStylePr>
    <w:tblStylePr w:type="firstRow">
      <w:pPr>
        <w:spacing w:after="0" w:before="0" w:line="240" w:lineRule="auto"/>
      </w:pPr>
      <w:rPr>
        <w:b w:val="1"/>
        <w:color w:val="ffffff"/>
      </w:rPr>
      <w:tcPr>
        <w:shd w:fill="4bacc6" w:val="clear"/>
      </w:tcPr>
    </w:tblStylePr>
    <w:tblStylePr w:type="lastCol">
      <w:rPr>
        <w:b w:val="1"/>
      </w:rPr>
    </w:tblStylePr>
    <w:tblStylePr w:type="lastRow">
      <w:pPr>
        <w:spacing w:after="0" w:before="0" w:line="240" w:lineRule="auto"/>
      </w:pPr>
      <w:rPr>
        <w:b w:val="1"/>
      </w:rPr>
      <w:tcPr>
        <w:tcBorders>
          <w:top w:color="4bacc6" w:space="0" w:sz="6" w:val="single"/>
          <w:left w:color="4bacc6" w:space="0" w:sz="8" w:val="single"/>
          <w:bottom w:color="4bacc6" w:space="0" w:sz="8" w:val="single"/>
          <w:right w:color="4bacc6" w:space="0" w:sz="8"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style>
  <w:style w:type="table" w:styleId="Table2">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bacc6" w:space="0" w:sz="8" w:val="single"/>
          <w:left w:color="4bacc6" w:space="0" w:sz="8" w:val="single"/>
          <w:bottom w:color="4bacc6" w:space="0" w:sz="8" w:val="single"/>
          <w:right w:color="4bacc6" w:space="0" w:sz="8" w:val="single"/>
        </w:tcBorders>
      </w:tcPr>
    </w:tblStylePr>
    <w:tblStylePr w:type="band1Vert">
      <w:tcPr>
        <w:tcBorders>
          <w:top w:color="4bacc6" w:space="0" w:sz="8" w:val="single"/>
          <w:left w:color="4bacc6" w:space="0" w:sz="8" w:val="single"/>
          <w:bottom w:color="4bacc6" w:space="0" w:sz="8" w:val="single"/>
          <w:right w:color="4bacc6" w:space="0" w:sz="8" w:val="single"/>
        </w:tcBorders>
      </w:tcPr>
    </w:tblStylePr>
    <w:tblStylePr w:type="firstCol">
      <w:rPr>
        <w:b w:val="1"/>
      </w:rPr>
    </w:tblStylePr>
    <w:tblStylePr w:type="firstRow">
      <w:pPr>
        <w:spacing w:after="0" w:before="0" w:line="240" w:lineRule="auto"/>
      </w:pPr>
      <w:rPr>
        <w:b w:val="1"/>
        <w:color w:val="ffffff"/>
      </w:rPr>
      <w:tcPr>
        <w:shd w:fill="4bacc6" w:val="clear"/>
      </w:tcPr>
    </w:tblStylePr>
    <w:tblStylePr w:type="lastCol">
      <w:rPr>
        <w:b w:val="1"/>
      </w:rPr>
    </w:tblStylePr>
    <w:tblStylePr w:type="lastRow">
      <w:pPr>
        <w:spacing w:after="0" w:before="0" w:line="240" w:lineRule="auto"/>
      </w:pPr>
      <w:rPr>
        <w:b w:val="1"/>
      </w:rPr>
      <w:tcPr>
        <w:tcBorders>
          <w:top w:color="4bacc6" w:space="0" w:sz="6" w:val="single"/>
          <w:left w:color="4bacc6" w:space="0" w:sz="8" w:val="single"/>
          <w:bottom w:color="4bacc6" w:space="0" w:sz="8" w:val="single"/>
          <w:right w:color="4bacc6" w:space="0" w:sz="8" w:val="single"/>
        </w:tcBorders>
      </w:tcPr>
    </w:tblStylePr>
  </w:style>
  <w:style w:type="table" w:styleId="Table3">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bacc6" w:space="0" w:sz="8" w:val="single"/>
          <w:left w:color="4bacc6" w:space="0" w:sz="8" w:val="single"/>
          <w:bottom w:color="4bacc6" w:space="0" w:sz="8" w:val="single"/>
          <w:right w:color="4bacc6" w:space="0" w:sz="8" w:val="single"/>
        </w:tcBorders>
      </w:tcPr>
    </w:tblStylePr>
    <w:tblStylePr w:type="band1Vert">
      <w:tcPr>
        <w:tcBorders>
          <w:top w:color="4bacc6" w:space="0" w:sz="8" w:val="single"/>
          <w:left w:color="4bacc6" w:space="0" w:sz="8" w:val="single"/>
          <w:bottom w:color="4bacc6" w:space="0" w:sz="8" w:val="single"/>
          <w:right w:color="4bacc6" w:space="0" w:sz="8" w:val="single"/>
        </w:tcBorders>
      </w:tcPr>
    </w:tblStylePr>
    <w:tblStylePr w:type="firstCol">
      <w:rPr>
        <w:b w:val="1"/>
      </w:rPr>
    </w:tblStylePr>
    <w:tblStylePr w:type="firstRow">
      <w:pPr>
        <w:spacing w:after="0" w:before="0" w:line="240" w:lineRule="auto"/>
      </w:pPr>
      <w:rPr>
        <w:b w:val="1"/>
        <w:color w:val="ffffff"/>
      </w:rPr>
      <w:tcPr>
        <w:shd w:fill="4bacc6" w:val="clear"/>
      </w:tcPr>
    </w:tblStylePr>
    <w:tblStylePr w:type="lastCol">
      <w:rPr>
        <w:b w:val="1"/>
      </w:rPr>
    </w:tblStylePr>
    <w:tblStylePr w:type="lastRow">
      <w:pPr>
        <w:spacing w:after="0" w:before="0" w:line="240" w:lineRule="auto"/>
      </w:pPr>
      <w:rPr>
        <w:b w:val="1"/>
      </w:rPr>
      <w:tcPr>
        <w:tcBorders>
          <w:top w:color="4bacc6" w:space="0" w:sz="6" w:val="single"/>
          <w:left w:color="4bacc6" w:space="0" w:sz="8" w:val="single"/>
          <w:bottom w:color="4bacc6" w:space="0" w:sz="8" w:val="single"/>
          <w:right w:color="4bacc6" w:space="0" w:sz="8" w:val="single"/>
        </w:tcBorders>
      </w:tcPr>
    </w:tblStylePr>
  </w:style>
  <w:style w:type="table" w:styleId="Table4">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bacc6" w:space="0" w:sz="8" w:val="single"/>
          <w:left w:color="4bacc6" w:space="0" w:sz="8" w:val="single"/>
          <w:bottom w:color="4bacc6" w:space="0" w:sz="8" w:val="single"/>
          <w:right w:color="4bacc6" w:space="0" w:sz="8" w:val="single"/>
        </w:tcBorders>
      </w:tcPr>
    </w:tblStylePr>
    <w:tblStylePr w:type="band1Vert">
      <w:tcPr>
        <w:tcBorders>
          <w:top w:color="4bacc6" w:space="0" w:sz="8" w:val="single"/>
          <w:left w:color="4bacc6" w:space="0" w:sz="8" w:val="single"/>
          <w:bottom w:color="4bacc6" w:space="0" w:sz="8" w:val="single"/>
          <w:right w:color="4bacc6" w:space="0" w:sz="8" w:val="single"/>
        </w:tcBorders>
      </w:tcPr>
    </w:tblStylePr>
    <w:tblStylePr w:type="firstCol">
      <w:rPr>
        <w:b w:val="1"/>
      </w:rPr>
    </w:tblStylePr>
    <w:tblStylePr w:type="firstRow">
      <w:pPr>
        <w:spacing w:after="0" w:before="0" w:line="240" w:lineRule="auto"/>
      </w:pPr>
      <w:rPr>
        <w:b w:val="1"/>
        <w:color w:val="ffffff"/>
      </w:rPr>
      <w:tcPr>
        <w:shd w:fill="4bacc6" w:val="clear"/>
      </w:tcPr>
    </w:tblStylePr>
    <w:tblStylePr w:type="lastCol">
      <w:rPr>
        <w:b w:val="1"/>
      </w:rPr>
    </w:tblStylePr>
    <w:tblStylePr w:type="lastRow">
      <w:pPr>
        <w:spacing w:after="0" w:before="0" w:line="240" w:lineRule="auto"/>
      </w:pPr>
      <w:rPr>
        <w:b w:val="1"/>
      </w:rPr>
      <w:tcPr>
        <w:tcBorders>
          <w:top w:color="4bacc6" w:space="0" w:sz="6" w:val="single"/>
          <w:left w:color="4bacc6" w:space="0" w:sz="8" w:val="single"/>
          <w:bottom w:color="4bacc6" w:space="0" w:sz="8" w:val="single"/>
          <w:right w:color="4bacc6"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google.com/spreadsheets/d/1UpYY95h21Mj3D-CwmJcBk7sShlsKQjse/edit?gid=689070044#gid=68907004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XVPz1S1v7NsMhGu3fMAMS2WsAA==">CgMxLjAyCWguMmp4c3hxaDIIaC5namRneHMyCWguMzBqMHpsbDIJaC4xZm9iOXRlMgloLjN6bnlzaDcyDmguYWQxNHhicnY0OWI2MgloLjJldDkycDAyCGgudHlqY3d0MgloLjNkeTZ2a20yCWguMXQzaDVzZjIOaC44d205bDh5MnhpMWQyCWguNGQzNG9nODIJaC4yczhleW8xMgloLjE3ZHA4dnUyCWguM3JkY3JqbjIJaC4yNmluMXJnMghoLmxueGJ6OTIJaC4zNW5rdW4yMgloLjFrc3Y0dXYyCWguNDRzaW5pbzIIaC56MzM3eWEyCWguM2oycXFtMzIJaC4xeTgxMHR3MgloLjRpN29qaHAyCWguMnhjeXRwaTIJaC4xY2k5M3hiOAByITFUUmdiVzhFZ1ZSVE1VbXNmckdtYlQ4cDh1TEZXRURt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2017-04-14T20:16:00Z</dcterms:created>
  <dc:creator>Juan Manuel Villegas Saravia</dc:creator>
</cp:coreProperties>
</file>