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 inicio, estaba interesado en el desarrollo de software en general, pero ahora mi interés se ha diversificado hacia áreas como ciberseguridad y blockchain.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Proyecto APT me abrió los ojos a nuevas tecnologías y su potencial, especialmente en áreas donde la seguridad y la confianza son esenciales.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Sí, mis fortalezas ahora incluyen una mejor capacidad para priorizar tareas clave y tomar decisiones rápidas bajo presión. Sin embargo, mi debilidad en la gestión del tiempo sigue siendo un desafío, especialmente en la planificación a largo plazo.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fortalezas, como la adaptabilidad y el trabajo bajo presión, han mejorado. En cuanto a debilidades, sigo teniendo dificultades con la gestión del tiempo.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Planeo utilizar herramientas de gestión como Trello o Notion y establecer horarios más estrictos para optimizar mi tiempo.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imagino trabajando en una empresa multinacional como especialista en ciberseguridad o en desarrollo de sistemas seguros.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 meta es estar liderando un equipo en un área de desarrollo de sistemas blockchain o seguridad informática avanzada.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1"/>
              </w:numPr>
              <w:spacing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Aspectos positivos: Aprendí a delegar y confiar en mis compañeros.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1"/>
              </w:numPr>
              <w:spacing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Aspectos negativos: A veces hubo falta de compromiso por parte de algunos integrantes.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Planeo mejorar mi capacidad de mediar conflictos y ser más proactivo en la definición de roles y responsabilidades.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ppGbkNyIw0tK/ACXzn7my3MuoA==">CgMxLjAyCGguZ2pkZ3hzOAByITFHSW0yaVpyczVLSzg1akxpQTJSaTdFQVh0UTdidlBfTQ==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