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Argo CD, GitOps und Promotion</w:t>
      </w:r>
    </w:p>
    <w:p>
      <w:pPr>
        <w:jc w:val="center"/>
      </w:pPr>
      <w:r>
        <w:rPr>
          <w:b/>
          <w:sz w:val="24"/>
        </w:rPr>
        <w:t>Pacman DevOps-/GitOps-Abschlussprojekt</w:t>
        <w:br/>
        <w:t>Konsolidierter Gesamtprojektstand</w:t>
      </w:r>
    </w:p>
    <w:p>
      <w:pPr>
        <w:pStyle w:val="Heading1"/>
      </w:pPr>
      <w:r>
        <w:t>1. Zweck und Einordnung</w:t>
      </w:r>
    </w:p>
    <w:p>
      <w:r>
        <w:t>Dieses Dokument beschreibt die GitOps-Bereitstellung des gesamten Pacman-Projekts mit Argo CD. Es konsolidiert die Trennung zwischen CI und Deployment, die Argo-CD-Applications für Dev und Prod, automatische Synchronisierung, Drift-Erkennung und Self-Heal, Promotion eines geprüften Images von Dev nach Prod sowie Rollback über Git. Als Quelle werden die vorhandenen Projekt- und Nachweisdaten verwendet; nicht belegte Endzustände werden nicht erfunden.</w:t>
      </w:r>
    </w:p>
    <w:p>
      <w:pPr>
        <w:pStyle w:val="Heading1"/>
      </w:pPr>
      <w:r>
        <w:t>2. GitOps-Grundprinzip im Projekt</w:t>
      </w:r>
    </w:p>
    <w:p>
      <w:r>
        <w:t>Das Repository pacman-gitops ist die versionierte Quelle des gewünschten Kubernetes-Zustands. GitHub Actions erzeugt und veröffentlicht das Pacman-Image in GHCR, deployt aber nicht direkt mit kubectl auf den lokalen Docker-Desktop-Cluster. Stattdessen wird die gewünschte Image-Referenz im GitOps-Repository geändert. Argo CD vergleicht Git-Sollzustand und Cluster-Istzustand und synchronisiert die freigegebene Änderung.</w:t>
      </w:r>
    </w:p>
    <w:p>
      <w:r>
        <w:t>pacman-app → GitHub Actions → GHCR → pacman-gitops → Argo CD → Docker Desktop Kubernetes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Komponente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Verantwortung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Abgrenzung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pacman-app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Quellcode, Dockerfile, Tests und CI/Release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Enthält nicht den deklarativen Kubernetes-Sollzustand.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GitHub Actions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Build, Tests, Security Gate und GHCR-Veröffentlichung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Kein direktes kubectl apply auf den privaten Cluster.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GHCR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Ablage des freigegebenen Pacman-Images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Registry ist Artefaktspeicher, nicht Deployment-Steuerung.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pacman-gitops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Kustomize Base/Overlays und Argo-CD-Konfiguration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Git ist Audit-Trail und Quelle des Sollzustands.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Argo CD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Soll-/Ist-Vergleich und Synchronisierung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Pull-basiertes Deployment in den lokalen Cluster.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Kubernetes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Laufzeitumgebung für pacman-dev und pacman-prod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Istzustand wird mit dem Git-Sollzustand abgeglichen.</w:t>
            </w:r>
          </w:p>
        </w:tc>
      </w:tr>
    </w:tbl>
    <w:p/>
    <w:p>
      <w:pPr>
        <w:pStyle w:val="Heading1"/>
      </w:pPr>
      <w:r>
        <w:t>3. Repository- und Application-Struktur</w:t>
      </w:r>
    </w:p>
    <w:p>
      <w:r>
        <w:t>Die Kubernetes-Konfiguration liegt unter apps/pacman/base sowie apps/pacman/overlays/dev und apps/pacman/overlays/prod. Die Argo-CD-Application-Definitionen befinden sich unter clusters/docker-desktop/argocd/. Dadurch bleiben gemeinsamer Basisstand, Umgebungsunterschiede und Clusterbindung getrennt.</w:t>
      </w:r>
    </w:p>
    <w:p>
      <w:r>
        <w:t>pacman-gitops/</w:t>
        <w:br/>
        <w:t>├── apps/pacman/base/</w:t>
        <w:br/>
        <w:t>├── apps/pacman/overlays/dev/</w:t>
        <w:br/>
        <w:t>├── apps/pacman/overlays/prod/</w:t>
        <w:br/>
        <w:t>└── clusters/docker-desktop/argocd/</w:t>
        <w:br/>
        <w:t xml:space="preserve">    ├── application-dev.yaml</w:t>
        <w:br/>
        <w:t xml:space="preserve">    └── application-prod.yaml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Application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Ziel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Aufgabe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pacman-dev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Namespace pacman-dev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Automatisierte Bereitstellung und laufender GitOps-Abgleich der Entwicklungsumgebung.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pacman-prod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Namespace pacman-prod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Kontrollierte Produktionsbereitstellung aus dem Prod-Overlay.</w:t>
            </w:r>
          </w:p>
        </w:tc>
      </w:tr>
    </w:tbl>
    <w:p/>
    <w:p>
      <w:pPr>
        <w:pStyle w:val="Heading1"/>
      </w:pPr>
      <w:r>
        <w:t>4. Argo-CD-Synchronisierung</w:t>
      </w:r>
    </w:p>
    <w:p>
      <w:r>
        <w:t>Argo CD beobachtet die Git-Quelle und rendert den gewünschten Kustomize-Stand. Änderungen am versionierten Overlay werden anschließend auf den Zielnamespace übertragen. Ein realer technischer Nachweis zeigte für pacman-dev SYNC=Synced und HEALTH=Healthy. Damit ist für diesen Dev-Zeitpunkt bestätigt, dass Git-Sollzustand und Clusterzustand übereinstimmten und die Anwendung aus Sicht von Argo CD gesund war.</w:t>
      </w:r>
    </w:p>
    <w:p>
      <w:r>
        <w:t>Synced und Healthy haben unterschiedliche Bedeutungen: Synced beschreibt die Übereinstimmung mit Git; Healthy bewertet den Betriebszustand der verwalteten Ressourcen. Eine Application kann daher beispielsweise Synced sein, obwohl eine Ressource noch nicht gesund ist.</w:t>
      </w:r>
    </w:p>
    <w:p>
      <w:pPr>
        <w:pStyle w:val="Heading1"/>
      </w:pPr>
      <w:r>
        <w:t>5. Automatisierung, Drift und Self-Heal</w:t>
      </w:r>
    </w:p>
    <w:p>
      <w:r>
        <w:t>GitOps soll manuelle Abweichungen im Cluster sichtbar machen. Wird eine von Argo CD verwaltete Ressource außerhalb von Git geändert, entsteht Drift. Bei aktivierter automatischer Synchronisierung und Self-Heal kann Argo CD den in Git definierten Zustand wiederherstellen. Der fachliche Nachweis besteht nicht nur aus einem Healthy-Status, sondern aus der beobachteten Abweichung und der anschließenden Rückkehr zum Git-Sollzustand.</w:t>
      </w:r>
    </w:p>
    <w:p>
      <w:r>
        <w:t>Für kontrollierte Fehlertests darf Drift absichtlich erzeugt werden. Der reguläre Betriebsweg bleibt jedoch Git-basiert. Manuelle kubectl-Änderungen werden nicht als dauerhafte Konfigurationsquelle verwendet.</w:t>
      </w:r>
    </w:p>
    <w:p>
      <w:pPr>
        <w:pStyle w:val="Heading1"/>
      </w:pPr>
      <w:r>
        <w:t>6. HPA und Argo-CD-Drift: realer Sonderfall</w:t>
      </w:r>
    </w:p>
    <w:p>
      <w:r>
        <w:t>Ein besonders wichtiger realer GitOps-Fall betrifft die Replica-Anzahl des Pacman Deployments. Der HPA darf /spec/replicas dynamisch verändern. Ohne Ausnahme könnte Argo CD diese legitime Controller-Änderung als Drift erkennen und auf einen statischen Git-Wert zurücksetzen.</w:t>
      </w:r>
    </w:p>
    <w:p>
      <w:r>
        <w:t>Der Projektstand enthält deshalb in application-dev.yaml ignoreDifferences für group apps, kind Deployment, name pacman und jsonPointer /spec/replicas. Commit 13ddb74 dokumentiert den Fix „Argo CD ignoreDifferences fuer HPA-verwaltete Replicas“.</w:t>
      </w:r>
    </w:p>
    <w:p>
      <w:r>
        <w:t>Der zugehörige Nachweis zeigte HPA cpu: 5%/60%, MINPODS=1, MAXPODS=3, REPLICAS=1 sowie Deployment DESIRED=1, READY=1, AVAILABLE=1. Anschließend wurde pacman-dev als Synced und Healthy bestätigt. Damit ist die Trennung der Verantwortung zwischen HPA und Argo CD praktisch nachgewiesen.</w:t>
      </w:r>
    </w:p>
    <w:p>
      <w:pPr>
        <w:pStyle w:val="Heading1"/>
      </w:pPr>
      <w:r>
        <w:t>7. Image-Aktualisierung in Dev</w:t>
      </w:r>
    </w:p>
    <w:p>
      <w:r>
        <w:t>Nach einem erfolgreichen Build/Release wird die Dev-Umgebung über eine Änderung der Image-Referenz im Dev-Overlay aktualisiert. Die Git-Historie enthält mehrere konkrete Änderungen nach diesem Muster, unter anderem „chore: Dev-Image auf Commit-SHA aktualisieren“.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78"/>
          </w:tcPr>
          <w:p>
            <w:r>
              <w:rPr>
                <w:b/>
                <w:color w:val="FFFFFF"/>
                <w:sz w:val="16"/>
              </w:rPr>
              <w:t>GitOps-Stand</w:t>
            </w:r>
          </w:p>
        </w:tc>
        <w:tc>
          <w:tcPr>
            <w:tcW w:type="dxa" w:w="5100"/>
            <w:shd w:fill="1F4E78"/>
          </w:tcPr>
          <w:p>
            <w:r>
              <w:rPr>
                <w:b/>
                <w:color w:val="FFFFFF"/>
                <w:sz w:val="16"/>
              </w:rPr>
              <w:t>Dokumentierte Image-Referenz / Änderung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2ef23d8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Dev-Image auf Commit-SHA 183fa6e06182984f2c975dca828aa8168d089481 aktualisiert.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7e6abec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Dev-Image auf Commit-SHA 9b614cb5ae7cfcecde50ded15e0b9d3bd6f363d0 aktualisiert.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92ae5f7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Dev-Image auf Commit-SHA ac7aa707ef75e3297e7f6a9c2f7f922094609279 aktualisiert.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dece81e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Dev-Image auf Commit-SHA a4c49abd81d9f5c4472b90110cb3fca5ae0348c2 aktualisiert.</w:t>
            </w:r>
          </w:p>
        </w:tc>
      </w:tr>
    </w:tbl>
    <w:p/>
    <w:p>
      <w:r>
        <w:t>Ein späterer kubectl-Nachweis bestätigte im Deployment pacman im Namespace pacman-dev tatsächlich das Image ghcr.io/isangare-ux/pacman-app:a4c49abd81d9f5c4472b90110cb3fca5ae0348c2. Der zugehörige Pod war Running, Ready=true und hatte 0 Restarts. Damit ist für diesen Stand die Kette GitOps-Image-Referenz → Kubernetes-Deployment technisch nachvollziehbar.</w:t>
      </w:r>
    </w:p>
    <w:p>
      <w:pPr>
        <w:pStyle w:val="Heading1"/>
      </w:pPr>
      <w:r>
        <w:t>8. Promotion von Dev nach Prod</w:t>
      </w:r>
    </w:p>
    <w:p>
      <w:r>
        <w:t>Promotion bedeutet im Projekt nicht, dass für Prod ein neues Image gebaut wird. Ein bereits geprüftes, unveränderliches Image wird von der Dev-Konfiguration in die Prod-Konfiguration übernommen. Dadurch bleibt der binäre Artefaktstand zwischen den Umgebungen identisch; geändert wird nur die gewünschte Referenz im Prod-Overlay.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Schritt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Vorgehen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Nachweis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1. Release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Image mit Commit-SHA in GHCR veröffentlichen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Erfolgreicher Release-Run, GHCR-Tag und Digest.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2. Dev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Commit-SHA im Dev-Overlay setzen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GitOps-Commit und Argo CD pacman-dev Synced/Healthy.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3. Dev-Prüfung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Funktion, Probes und ggf. Smoke-/Integrationstest prüfen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kubectl/HTTP-/Testnachweise.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4. Promotion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Genau denselben unveränderlichen Image-Stand im Prod-Overlay eintragen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Git-Diff/Commit bzw. Pull Request.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5. Prod-Sync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Argo CD synchronisiert pacman-prod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Argo-CD-Sync-/Health-Status.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6. Prod-Nachtest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Anwendung und relevante Betriebsfunktionen prüfen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HTTP-, Pod-, Deployment- und ggf. Persistenznachweis.</w:t>
            </w:r>
          </w:p>
        </w:tc>
      </w:tr>
    </w:tbl>
    <w:p/>
    <w:p>
      <w:r>
        <w:t>Für eine IHK-taugliche Promotion muss eindeutig sichtbar sein, dass Dev und Prod auf denselben freigegebenen Commit-SHA beziehungsweise denselben Image-Digest zeigen. Einen konkreten finalen Prod-SHA/Digest übernimmt dieses Dokument erst, wenn der zugehörige Primärnachweis vorliegt.</w:t>
      </w:r>
    </w:p>
    <w:p>
      <w:r>
        <w:t>Ein vollständiger realer Primärnachweis für genau diesen Ablauf liegt vor (siehe textdateien/promotion_und_rollback_nachweis.txt): Release-Run 31727579486 veröffentlichte das Image mit dem Commit-SHA-Tag 2ae1f2e41c992fdbb81107aac79e66afe7ef2ea1; Commit d3eab48 aktualisierte damit das Dev-Overlay, wonach pacman-dev Synced/Healthy war. Die Promotion nach Prod erfolgte über PR #8 (feature/ap23-promotion-rollback → main, ausschließlich Änderung des Prod-newTag), gemergt als fb4e892, mit dem eigentlichen Promotion-Commit b011926. Nach dem Merge war pacman-prod zunächst beabsichtigt OutOfSync/Healthy (prod hat keine automatische SyncPolicy) und wurde anschließend über einen kontrollierten manuellen argocd app sync auf Synced/Healthy gebracht. Das laufende Prod-Image wurde danach als identisch mit dem zuvor in Dev geprüften Stand verifiziert.</w:t>
      </w:r>
    </w:p>
    <w:p>
      <w:pPr>
        <w:pStyle w:val="Heading1"/>
      </w:pPr>
      <w:r>
        <w:t>9. Rollback-Strategie</w:t>
      </w:r>
    </w:p>
    <w:p>
      <w:r>
        <w:t>Rollback erfolgt Git-basiert. Eine fehlerhafte Änderung wird nicht dauerhaft durch manuelle Clusterkorrekturen überdeckt, sondern im GitOps-Repository zurückgenommen. Geeignet sind git revert oder eine neue Änderung, die die vorherige funktionsfähige Image- bzw. Konfigurationsreferenz wiederherstellt. Argo CD synchronisiert danach den zurückgesetzten Sollzustand.</w:t>
      </w:r>
    </w:p>
    <w:p>
      <w:r>
        <w:t>Der Projektverlauf enthält bereits echte Revert-/Restore-Muster. Commit 1bd31df nahm beispielsweise einen HPA-Delete-Patch für einen GitOps-Test zurück; Commit 3dddfb9 revertierte diese Änderung anschließend wieder. Auch die zahlreichen AP28-Test-/Fix-Paare zeigen dasselbe Prinzip: Fehlerzustand versionieren, Ursache analysieren, Fix versionieren und anschließend den Betriebszustand nachweisen.</w:t>
      </w:r>
    </w:p>
    <w:p>
      <w:r>
        <w:t>Ein realer Negativtest mit anschließendem GitOps-Rollback ist vollständig dokumentiert (textdateien/promotion_und_rollback_nachweis.txt, Abschnitt 6): Commit bf71732 setzte in Dev bewusst den ungültigen Image-Tag ap23-fehlerrelease-nicht-vorhanden. Der neue Pod ging in ImagePullBackOff/ErrImagePull, während der bestehende Pod weiterhin 1/1 Running blieb; pacman-dev zeigte Synced/Progressing→Degraded. PR #9 (test/ap23-fehlerrelease → main) wurde gemergt (c575d90), eine Promotion nach Prod wurde bewusst nicht durchgeführt - pacman-prod blieb durchgehend Synced/Healthy mit unverändertem Image. Der Rollback erfolgte GitOps-konform über den Branch revert/ap23-fehlerrelease, der den fehlerhaften Merge-Commit in Git zurücknahm, statt kubectl rollout undo oder eine direkte Deployment-Änderung zu verwenden. Argo CD synchronisierte anschließend den wiederhergestellten Sollzustand ohne manuellen Cluster-Eingriff außerhalb von Git.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Rollback-Methode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Vorteil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Risiko / Hinweis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git revert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Historie bleibt vollständig nachvollziehbar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Konflikte müssen bei späteren Änderungen fachlich geprüft werden.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Vorherigen SHA erneut referenzieren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Schneller Rücksprung auf bekanntes Image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Datenbank-/Schema-Kompatibilität muss berücksichtigt werden.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Manuelles kubectl edit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Für Diagnose kurzfristig möglich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Nicht als dauerhafter GitOps-Rollback verwenden; erzeugt Drift.</w:t>
            </w:r>
          </w:p>
        </w:tc>
      </w:tr>
    </w:tbl>
    <w:p/>
    <w:p>
      <w:pPr>
        <w:pStyle w:val="Heading1"/>
      </w:pPr>
      <w:r>
        <w:t>10. GitOps-Fehlerfälle aus dem Projekt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Fall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GitOps-/Kubernetes-Ursache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Korrektur / Aussage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AP28 D02 / F03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Dev referenzierte absichtlich ungültigen GHCR-Image-Tag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99ac6e1 → 03561ce; danach gültiges Image und Pod Running/Ready.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AP28 D03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Fehlerhafte Readiness-Konfiguration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3dcf950 → 98afd8c; Sollzustand über Git wiederhergestellt.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AP28 D04 / F04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Falscher Service-targetPort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d5e0f9e → d6b8339; danach Port 80→8080 und HTTP 200.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AP28 D07 / F07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Unrealistischer HPA-Zielwert / Argo-CD-Replicas-Konflikt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32e3911 → e7a4f4a; 13ddb74 ergänzt ignoreDifferences.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AP28 D10 / F06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Ungültiger Liveness-Pfad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bb4e38c → 93e24a2; danach /, Ready und Argo CD Healthy.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AP28 D11 / F05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Falsches MongoDB-Test-Secret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0b20165 → cd71e2c; danach korrekte Referenz und HTTP 200.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AP28 D13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Fehlerhafte Dev-NetworkPolicy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c3517a9 → 068015f; Baseline wiederhergestellt.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AP28 D14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Memory-Limit bewusst zu niedrig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384b801 → 89c224f; Ressourcenwerte zurückgesetzt.</w:t>
            </w:r>
          </w:p>
        </w:tc>
      </w:tr>
    </w:tbl>
    <w:p/>
    <w:p>
      <w:pPr>
        <w:pStyle w:val="Heading1"/>
      </w:pPr>
      <w:r>
        <w:t>11. Trennung von CI und CD</w:t>
      </w:r>
    </w:p>
    <w:p>
      <w:r>
        <w:t>Die Architektur trennt Continuous Integration und Continuous Deployment bewusst. GitHub Actions benötigt für die Image-Veröffentlichung Zugriff auf GitHub/GHCR, aber keinen direkten Kubernetes-Administratorzugriff. Argo CD läuft clusterseitig und zieht den gewünschten Zustand aus Git. Diese Pull-basierte Trennung reduziert Secret- und Berechtigungsanforderungen in der externen CI.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78"/>
          </w:tcPr>
          <w:p>
            <w:r>
              <w:rPr>
                <w:b/>
                <w:color w:val="FFFFFF"/>
                <w:sz w:val="16"/>
              </w:rPr>
              <w:t>CI / GitHub Actions</w:t>
            </w:r>
          </w:p>
        </w:tc>
        <w:tc>
          <w:tcPr>
            <w:tcW w:type="dxa" w:w="5100"/>
            <w:shd w:fill="1F4E78"/>
          </w:tcPr>
          <w:p>
            <w:r>
              <w:rPr>
                <w:b/>
                <w:color w:val="FFFFFF"/>
                <w:sz w:val="16"/>
              </w:rPr>
              <w:t>CD / Argo CD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Quellcode auschecken und testen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GitOps-Repository beobachten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Docker-Image bauen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Kustomize-Sollzustand auswerten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Security Scan / Release Gate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Soll-/Ist-Differenz erkennen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Image nach GHCR pushen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Änderungen nach Kubernetes synchronisieren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Release-Nachweise erzeugen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Health und Sync der Applications anzeigen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Kein direktes kubectl apply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Clusterzugriff verbleibt auf GitOps-/Clusterseite</w:t>
            </w:r>
          </w:p>
        </w:tc>
      </w:tr>
    </w:tbl>
    <w:p/>
    <w:p>
      <w:pPr>
        <w:pStyle w:val="Heading1"/>
      </w:pPr>
      <w:r>
        <w:t>12. Nachweisführung für Promotion und Rollback</w:t>
      </w:r>
    </w:p>
    <w:p>
      <w:r>
        <w:t>Ein belastbarer End-to-End-Nachweis verbindet GitHub, GHCR, GitOps und Kubernetes. Einzelne Screenshots ohne gemeinsame Referenz reichen für eine eindeutige Rückverfolgung nicht aus. Zentral ist die unveränderliche Commit-SHA-/Digest-Kette.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78"/>
          </w:tcPr>
          <w:p>
            <w:r>
              <w:rPr>
                <w:b/>
                <w:color w:val="FFFFFF"/>
                <w:sz w:val="16"/>
              </w:rPr>
              <w:t>Nachweis</w:t>
            </w:r>
          </w:p>
        </w:tc>
        <w:tc>
          <w:tcPr>
            <w:tcW w:type="dxa" w:w="5100"/>
            <w:shd w:fill="1F4E78"/>
          </w:tcPr>
          <w:p>
            <w:r>
              <w:rPr>
                <w:b/>
                <w:color w:val="FFFFFF"/>
                <w:sz w:val="16"/>
              </w:rPr>
              <w:t>Was sichtbar sein muss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GitHub Actions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Erfolgreicher Release-Run, Run-ID und zugehöriger Commit SHA.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GHCR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Pacman-Image mit Commit-SHA-Tag; bei finalem Release zusätzlich Release-Tag und Digest.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GitOps Dev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Diff/Commit mit genau diesem SHA im Dev-Overlay.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Argo CD Dev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pacman-dev Synced und Healthy.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Kubernetes Dev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Deployment-Image, Pod Ready und Funktionsnachtest.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Promotion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Prod-Overlay wird auf denselben geprüften SHA/Digest geändert.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Argo CD Prod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pacman-prod Synced und Healthy.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Rollback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Git-Revert bzw. Rücksetzung auf vorherigen SHA plus erneuter Synced/Healthy-/Funktionsnachweis.</w:t>
            </w:r>
          </w:p>
        </w:tc>
      </w:tr>
    </w:tbl>
    <w:p/>
    <w:p>
      <w:pPr>
        <w:pStyle w:val="Heading1"/>
      </w:pPr>
      <w:r>
        <w:t>13. Risiken und Gegenmaßnahmen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Risiko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Auswirkung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Gegenmaßnahme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CI deployt direkt in lokalen Cluster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Zusätzliche Tokens und hohe Berechtigungen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Pull-basiertes GitOps mit Argo CD.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Veränderlicher Image-Tag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Nicht reproduzierbare Promotion/Rollback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Commit-SHA und Digest als unveränderliche Referenzen.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Manuelle Clusteränderung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Drift zwischen Git und Kubernetes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Argo-CD-Drift-Erkennung und Self-Heal.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Argo CD vs. HPA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Replica-Werte werden gegenseitig überschrieben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ignoreDifferences für /spec/replicas.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Ungeprüfte Prod-Promotion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Fehler erreicht Produktionsumgebung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Dev-Nachtest vor Übernahme desselben Artefakts nach Prod.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Rollback nur im Cluster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Git bleibt falsch und stellt Fehler erneut her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Rollback im GitOps-Repository versionieren.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Secret im GitOps-Repository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Credential-Leak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Nur Secret-Referenzen/Vorlagen versionieren; Werte außerhalb von Git.</w:t>
            </w:r>
          </w:p>
        </w:tc>
      </w:tr>
    </w:tbl>
    <w:p/>
    <w:p>
      <w:pPr>
        <w:pStyle w:val="Heading1"/>
      </w:pPr>
      <w:r>
        <w:t>14. IHK-Abgleich und aktueller Nachweisstatus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Prüfpunkt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Stand aus den vorliegenden echten Daten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Bewertung / noch benötigter Primärnachweis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GitOps-Repository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pacman-gitops mit Base/Dev/Prod und Argo-CD-Applications dokumentiert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Nachgewiesen.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Dev Application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pacman-dev Synced / Healthy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Technisch nachgewiesen.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Dev Image-Update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Mehrere konkrete SHA-Updates; a4c49... auch im Deployment nachgewiesen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Technisch nachgewiesen.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Automatischer Sync / Self-Heal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Teil des GitOps-Zielbilds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Finale application-dev/prod YAML als Primärnachweis für konkrete syncPolicy.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Drift-Test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HPA-/Argo-CD-Konflikt mit ignoreDifferences real dokumentiert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Technisch nachgewiesener Spezialfall.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Promotion Dev→Prod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PR #8, Merge fb4e892, Promotion-Commit b011926, Image 2ae1f2e4... in Dev und Prod identisch verifiziert (Abschnitt 8)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Technisch nachgewiesen.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Prod Application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Nach Promotion PR #8 zunächst beabsichtigt OutOfSync/Healthy, nach manuellem argocd app sync Synced/Healthy (Abschnitt 8)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Technisch nachgewiesen für diesen Promotion-Zeitpunkt.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Rollback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PR #9 Negativtest (bf71732, ungültiger Tag) und Git-Rollback via revert/ap23-fehlerrelease dokumentiert (Abschnitt 9)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Technisch nachgewiesen.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Keine Direktbereitstellung aus CI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Architekturkonzept und bisherige Dokumentation entsprechen Pull-GitOps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Finale Workflows dürfen kein direktes kubectl apply enthalten.</w:t>
            </w:r>
          </w:p>
        </w:tc>
      </w:tr>
    </w:tbl>
    <w:p/>
    <w:p>
      <w:pPr>
        <w:pStyle w:val="Heading1"/>
      </w:pPr>
      <w:r>
        <w:t>15. Zugehörige Projektartefakte</w:t>
      </w:r>
    </w:p>
    <w:p>
      <w:pPr>
        <w:pStyle w:val="ListBullet"/>
      </w:pPr>
      <w:r>
        <w:t>pacman-gitops/clusters/docker-desktop/argocd/application-dev.yaml</w:t>
      </w:r>
    </w:p>
    <w:p>
      <w:pPr>
        <w:pStyle w:val="ListBullet"/>
      </w:pPr>
      <w:r>
        <w:t>pacman-gitops/clusters/docker-desktop/argocd/application-prod.yaml</w:t>
      </w:r>
    </w:p>
    <w:p>
      <w:pPr>
        <w:pStyle w:val="ListBullet"/>
      </w:pPr>
      <w:r>
        <w:t>pacman-gitops/apps/pacman/overlays/dev/kustomization.yaml</w:t>
      </w:r>
    </w:p>
    <w:p>
      <w:pPr>
        <w:pStyle w:val="ListBullet"/>
      </w:pPr>
      <w:r>
        <w:t>pacman-gitops/apps/pacman/overlays/prod/kustomization.yaml</w:t>
      </w:r>
    </w:p>
    <w:p>
      <w:pPr>
        <w:pStyle w:val="ListBullet"/>
      </w:pPr>
      <w:r>
        <w:t>Git-Historie des pacman-gitops-Repositorys</w:t>
      </w:r>
    </w:p>
    <w:p>
      <w:pPr>
        <w:pStyle w:val="ListBullet"/>
      </w:pPr>
      <w:r>
        <w:t>daten/promotion_und_rollback_plan.csv bzw. entsprechender Projektplan</w:t>
      </w:r>
    </w:p>
    <w:p>
      <w:pPr>
        <w:pStyle w:val="ListBullet"/>
      </w:pPr>
      <w:r>
        <w:t>Release-Historie mit Commit SHA, Tags und Digest</w:t>
      </w:r>
    </w:p>
    <w:p>
      <w:pPr>
        <w:pStyle w:val="ListBullet"/>
      </w:pPr>
      <w:r>
        <w:t>Argo-CD-Sync-/Health-Nachweise für Dev und Prod</w:t>
      </w:r>
    </w:p>
    <w:p>
      <w:pPr>
        <w:pStyle w:val="ListBullet"/>
      </w:pPr>
      <w:r>
        <w:t>Kubernetes-Deployment-/Pod-/HTTP-Nachweise nach Promotion und Rollback</w:t>
      </w:r>
    </w:p>
    <w:p>
      <w:pPr>
        <w:pStyle w:val="ListBullet"/>
      </w:pPr>
      <w:r>
        <w:t>Screenshots des GitOps-, Promotion- und Rollback-Ablaufs</w:t>
      </w:r>
    </w:p>
    <w:p>
      <w:pPr>
        <w:pStyle w:val="Heading1"/>
      </w:pPr>
      <w:r>
        <w:t>16. Ergebnis</w:t>
      </w:r>
    </w:p>
    <w:p>
      <w:r>
        <w:t>Die GitOps-Architektur trennt Build und Deployment klar voneinander. GitHub Actions erzeugt und prüft das Image, GHCR speichert das Artefakt und pacman-gitops definiert, welcher unveränderliche Stand in Kubernetes laufen soll. Argo CD übernimmt den Pull-basierten Soll-/Ist-Abgleich. Der reale Dev-Nachweis mit Commit-SHA-Image, Running/Ready-Pod und Argo CD Synced/Healthy zeigt diese Kette praktisch.</w:t>
      </w:r>
    </w:p>
    <w:p>
      <w:r>
        <w:t>Zusätzlich belegt der HPA-/Argo-CD-Fall, dass GitOps nicht nur Synchronisierung, sondern auch die saubere Abgrenzung mehrerer Kubernetes-Controller erfordert. Promotion und Rollback sind als Git-basierte Prozesse modelliert. Für Promotion und Rollback liegt inzwischen ein vollständiger realer Primärnachweis vor (Abschnitte 8 und 9, textdateien/promotion_und_rollback_nachweis.txt): PR #8/Commit b011926 promotete das in Dev geprüfte Image 2ae1f2e4... unverändert nach Prod, und der Negativtest über PR #9 mit anschließendem Git-Rollback (revert/ap23-fehlerrelease) zeigt, dass ein fehlerhafter Release Prod nicht erreicht und ein Fehler sauber über Git zurückgenommen werden kann.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Pacman DevOps-Abschlussprojekt - Argo CD, GitOps und Promotion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07 - Argo CD, GitOps und Promotion</dc:title>
  <dc:subject>Pacman DevOps-/GitOps-Abschlussprojekt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