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 w:before="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40"/>
          <w:szCs w:val="40"/>
        </w:rPr>
        <w:t xml:space="preserve">SOFTWARE REQUIREMENTS SPECIFICATION</w:t>
      </w:r>
    </w:p>
    <w:p>
      <w:pPr>
        <w:spacing w:after="200" w:before="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32"/>
          <w:szCs w:val="32"/>
        </w:rPr>
        <w:t xml:space="preserve">ระบบใบแจ้งซ่อม (Request Repair System)</w:t>
      </w:r>
    </w:p>
    <w:p>
      <w:pPr>
        <w:spacing w:after="300" w:before="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Full Specification for Rebuild &amp; Clone — รหัสสถานะมาตรฐานใหม่ พร้อมส่วนขยาย Service Tier, Quotation Costing และ Payment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Version 2.1  |  17 กรกฎาคม 2026 (2569)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อ้างอิง: ระบบ UAT http://10.77.3.87:2001, BUSINESS_RULES.md, SRS v1.0/v2.0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สารบัญ (Table of Contents)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1. บทนำ (Introduction)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1.1 วัตถุประสงค์ (Purpose)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เอกสารฉบับนี้เป็นข้อกำหนดความต้องการของซอฟต์แวร์ (SRS) สำหรับการสร้างระบบใบแจ้งซ่อม (Request Repair System) ขึ้นใหม่ (rebuild/clone) จากระบบเดิมที่ใช้งานบน UAT พร้อมทั้ง (1) ปรับรหัสสถานะเป็นมาตรฐานใหม่ 3 หลักที่อ่านง่ายและไม่กระโดดข้ามไปมา และ (2) ขยายขีดความสามารถตามหลักการบริหารศูนย์ซ่อม ได้แก่ ประเภทการให้บริการ (Service Tier: Normal / Express / VIP), ค่าเปิดเครื่องตรวจเช็คตามประเภทสินค้า (Diagnostic Fee), การคิดใบเสนอราคาจากต้นทุนบวกกำไร (Cost-Plus Quotation) และการบันทึกการชำระเงิน (Payment Recording)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1.2 ขอบเขต (Scope)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ระบบครอบคลุม lifecycle ของใบแจ้งซ่อมตั้งแต่ CS เปิดงานรับสินค้าจากลูกค้า, GR รับสินค้าและเลือกเส้นทางซ่อม (DC Path / Vendor Path), การตีราคาและขออนุมัติจากลูกค้า, การซ่อมและส่งคืนสินค้า, จนถึงลูกค้ารับสินค้าคืนพร้อมลายเซ็นดิจิทัล รวมถึงงานบริหารระบบ (Admin): จัดการผู้ใช้, ข้อมูลอ้างอิง, SLA และรายงาน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1.3 ระบบเดิม (Existing System)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ระบบเดิมเป็น Next.js (React) + REST API + Prisma ORM, deploy ที่ http://10.77.3.87:2001 (UAT) ยืนยันพฤติกรรมจากการทดสอบด้วยผู้ใช้ทดสอบ 4 บทบาท (test_cs / test_gr / test_dc / test_am) เมื่อ 17/07/2026 ประกอบกับกฎทางธุรกิจจากไฟล์ BUSINESS_RULES.md ของ source code เดิม เอกสารฉบับนี้ใช้รหัสสถานะมาตรฐานใหม่เป็นหลัก โดยกำกับรหัสเดิม (legacy) ไว้ในตาราง mapping หัวข้อ 3.2 และมี SQL migration script แนบแยกไฟล์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1.4 คำจำกัดความ (Definitions)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</w:t>
            </w:r>
          </w:p>
        </w:tc>
        <w:tc>
          <w:tcPr>
            <w:tcW w:type="dxa" w:w="7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Customer Service — พนักงานสาขา เปิดใบแจ้งซ่อม ติดต่อลูกค้า และส่งมอบสินค้าคืน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Goods Receiving — พนักงานรับสินค้า เลือกเส้นทางซ่อม และรับสินค้าคืนจาก DC/Vendor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Distribution Center — ศูนย์กระจายสินค้า ประสานงาน Vendor ในเส้นทาง DC Path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 (AM)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ผู้ดูแลระบบ — จัดการผู้ใช้ ข้อมูลอ้างอิง SLA และรายงาน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ผู้ให้บริการซ่อมภายนอก (บุคคลที่สาม)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SLA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Service Level Agreement — เวลามาตรฐานที่อนุญาตในแต่ละสถานะ (หน่วยชั่วโมง)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Quotation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ใบเสนอราคาค่าซ่อมที่ต้องขออนุมัติจากลูกค้าเป็นรายรายการ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Diagnostic Fee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ค่าเปิดเครื่อง/ค่าตรวจเช็คเบื้องต้น เรียกเก็บ ณ วันรับเครื่อง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Service Tier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ระดับการให้บริการ: NORMAL / EXPRESS / VIP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Legacy Code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รหัสสถานะของระบบเดิม (เช่น 232, 2360) — ใช้เฉพาะตอน migrate ข้อมูล</w:t>
            </w:r>
          </w:p>
        </w:tc>
      </w:tr>
    </w:tbl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2. ภาพรวมระบบและบทบาทผู้ใช้ (System Overview &amp; Roles)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ผู้ใช้เข้าสู่ระบบด้วย username/password และถูกนำไปยังเมนูตามบทบาท (role-based menu) จากการทดสอบ UAT พบเมนูจริงดังนี้ (รหัสสถานะเป็นรหัสใหม่)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เมนูที่เห็น (ทดสอบจริง)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สถานะที่ดำเนินการได้ (roleActionMap — รหัสใหม่)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เปิดใบแจ้งซ่อม, ตรวจสอบสถานะใบแจ้งซ่อม, Dashboard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100, 240, 250, 260, 285, 290, 310, 320, 330, 360, 390</w:t>
            </w:r>
          </w:p>
        </w:tc>
      </w:tr>
      <w:tr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</w:t>
            </w:r>
          </w:p>
        </w:tc>
        <w:tc>
          <w:tcPr>
            <w:tcW w:type="dxa" w:w="3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ตรวจสอบสถานะ, Dashboard (เปิดใบแจ้งซ่อม disabled)</w:t>
            </w:r>
          </w:p>
        </w:tc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110, 200, 210, 280, 300, 340, 345, 350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ตรวจสอบสถานะ, Dashboard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220, 230, 270, 275</w:t>
            </w:r>
          </w:p>
        </w:tc>
      </w:tr>
      <w:tr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เปิดใบแจ้งซ่อม, ตรวจสอบสถานะ, Dashboard, Maintain</w:t>
            </w:r>
          </w:p>
        </w:tc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ทุกสถานะ + จัดการข้อมูลระบบ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/>
          <w:iCs/>
          <w:sz w:val="18"/>
          <w:szCs w:val="18"/>
        </w:rPr>
        <w:t xml:space="preserve">หมายเหตุ: สถานะ 220 ที่มี reject_flg = "Y" จะถูกจัดเป็นงานของ GR แทน DC (special case จาก canHandle function)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3. Status Model และ Flow การทำงาน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3.1 แผนภาพ Flow ทั้งระบบ (รหัสมาตรฐานใหม่)</w:t>
      </w:r>
    </w:p>
    <w:p>
      <w:pPr>
        <w:spacing w:after="120" w:before="6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55555"/>
          <w:sz w:val="15"/>
          <w:szCs w:val="15"/>
        </w:rPr>
        <w:t xml:space="preserve">สีพื้นหลัง = ผู้รับผิดชอบดำเนินการ: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8a6d00"/>
          <w:sz w:val="15"/>
          <w:szCs w:val="15"/>
        </w:rPr>
        <w:t xml:space="preserve">  เหลือง = CS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1d4ed8"/>
          <w:sz w:val="15"/>
          <w:szCs w:val="15"/>
        </w:rPr>
        <w:t xml:space="preserve">  ฟ้า = GR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15803d"/>
          <w:sz w:val="15"/>
          <w:szCs w:val="15"/>
        </w:rPr>
        <w:t xml:space="preserve">  เขียว = DC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555555"/>
          <w:sz w:val="15"/>
          <w:szCs w:val="15"/>
        </w:rPr>
        <w:t xml:space="preserve">  เทา = ปิดงาน</w:t>
      </w:r>
    </w:p>
    <w:tbl>
      <w:tblPr>
        <w:tblW w:type="dxa" w:w="42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100 · เปิดใบแจ้งซ่อม / ส่งซ่อม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CS เปิดงาน + แนบรูป Serial + รูปสินค้า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110 · GR รับสินค้าซ่อมจาก CS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GR เลือกเส้นทางซ่อม (เปลี่ยนไม่ได้)</w:t>
            </w:r>
          </w:p>
        </w:tc>
      </w:tr>
    </w:tbl>
    <w:p>
      <w:pPr>
        <w:spacing w:after="40" w:before="4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666666"/>
          <w:sz w:val="16"/>
          <w:szCs w:val="16"/>
        </w:rPr>
        <w:t xml:space="preserve">← เลือก DC Path (สถานะ 200)     |     เลือก Vendor Path (สถานะ 300) →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DC PATH (2xx)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200 · GR เปิด log DC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210 · รอ DC มารับสินค้า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220 · DC รับสินค้าจากสาขา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ตีกลับได้ (reject_flg = Y)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230 · DC รอ Vendor มารับสินค้า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240 · รอ Vendor ตีราคา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250 · ขออนุมัติราคาจากลูกค้า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260 · แจ้งผลการอนุมัติ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  อนุมัติ = 275 / ไม่อนุมัติ = 270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270 / 275 · รอ Vendor ส่งคืนสินค้า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ไม่อนุมัติซ่อม / ซ่อมเสร็จ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280 · DC รับคืนจาก Vendor แล้ว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285 · GR รับคืนจาก DC แล้ว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290 · CS รับคืน / รอลูกค้ารับ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E5E7EB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299 · ลูกค้ารับสินค้าแล้ว (ปิดงาน)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E5E7EB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ลายเซ็นดิจิทัล + ใบคืนสินค้า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VENDOR PATH (3xx)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300 · รอ Vendor มารับสินค้า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310 · รอ Vendor ตีราคา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320 · ขออนุมัติราคาจากลูกค้า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330 · แจ้งผลการอนุมัติ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  อนุมัติ = 345 / ไม่อนุมัติ = 340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340 / 345 · รอ Vendor ส่งคืนสินค้า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ไม่อนุมัติซ่อม / ซ่อมเสร็จ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  คืนได้ 3 ช่องทาง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360 · GR รับคืนโดยตรง  |  350 · คืนผ่าน DC แทนสาขา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350 → DC ส่งต่อ → 360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390 · CS รับคืน / รอลูกค้ารับ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E5E7EB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399 · ลูกค้ารับสินค้าแล้ว (ปิดงาน)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E5E7EB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ลายเซ็นดิจิทัล + ใบคืนสินค้า</w:t>
            </w:r>
          </w:p>
        </w:tc>
      </w:tr>
    </w:tbl>
    <w:p>
      <w:pPr>
        <w:spacing w:after="120" w:before="80"/>
        <w:jc w:val="center"/>
      </w:pPr>
      <w:r>
        <w:rPr>
          <w:rFonts w:ascii="Tahoma" w:cs="Tahoma" w:eastAsia="Tahoma" w:hAnsi="Tahoma"/>
          <w:b w:val="false"/>
          <w:bCs w:val="false"/>
          <w:i/>
          <w:iCs/>
          <w:color w:val="555555"/>
          <w:sz w:val="15"/>
          <w:szCs w:val="15"/>
        </w:rPr>
        <w:t xml:space="preserve">ทุกสถานะ: ยกเลิกได้ (สถานะ 000 ตามเงื่อนไข FIX-02) · Rollback ถอยทีละขั้นพร้อมเหตุผล · ทุก action บันทึก transaction_log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3.2 มาตรฐานรหัสสถานะใหม่และตาราง Mapping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รหัสสถานะใหม่เป็นตัวเลข 3 หลักเสมอ ออกแบบให้อ่านความคืบหน้าได้จากตัวเลขโดยตรง: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หลักร้อย = เฟส/เส้นทาง: 0 = ยกเลิก, 1 = รับเข้า (ใช้ร่วมกันทุกเส้นทาง), 2 = DC Path, 3 = Vendor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หลักสิบ = ลำดับขั้นตอน เพิ่มทีละ 10 (เว้นช่องว่างไว้แทรกสถานะใหม่ในอนาคตโดยไม่ต้องต่อหลัก)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หลักหน่วย = variant: 0 = ขั้นตอนปกติ, 5 = ทางเลือกคู่ขนานของขั้นตอนเดียวกัน (เช่น 270 ไม่ซ่อม / 275 ซ่อมเสร็จ), 9 = ปิดงาน (299, 399)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ความสมมาตรสองเส้นทาง: ขั้นตอนเดียวกันใช้หลักสิบใกล้เคียงกัน เช่น ตีราคา = 240/310, ขออนุมัติ = 250/320, ปิดงาน = x99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5200"/>
        <w:gridCol w:w="12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รหัสใหม่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รหัสเดิม</w:t>
            </w:r>
          </w:p>
        </w:tc>
        <w:tc>
          <w:tcPr>
            <w:tcW w:type="dxa" w:w="5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ใบแจ้งซ่อมถูกยกเลิก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เปิดใบแจ้งซ่อม / ส่งซ่อม (CS)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รับสินค้าซ่อมจาก CS (เลือกเส้นทาง)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เปิด log DC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DC มารับสินค้า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รับสินค้าจากสาขาแล้ว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รอ Vendor มารับสินค้า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ตีราคา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ขออนุมัติราคาจากลูกค้า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แจ้งผลการอนุมัติ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 (ไม่อนุมัติซ่อม)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ส่งคืนสินค้าซ่อมเสร็จ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2360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รับสินค้าคืนจาก Vendor แล้ว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2361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รับสินค้าคืนจาก DC แล้ว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 รับสินค้าคืนแล้ว / รอลูกค้ารับ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ลูกค้ารับสินค้าแล้ว (ปิดงาน)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มารับสินค้า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ตีราคา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ขออนุมัติราคาจากลูกค้า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แจ้งผลการอนุมัติ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 (ไม่อนุมัติซ่อม)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ส่งคืนสินค้าซ่อมเสร็จ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 คืนผ่าน DC แทนสาขา (DC รอส่งเข้าสาขา)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รับสินค้าคืนจาก Vendor / DC แล้ว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 รับสินค้าคืนแล้ว / รอลูกค้ารับ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ลูกค้ารับสินค้าแล้ว (ปิดงาน)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/>
          <w:iCs/>
          <w:sz w:val="18"/>
          <w:szCs w:val="18"/>
        </w:rPr>
        <w:t xml:space="preserve">การ migrate ข้อมูลเดิม: ใช้ script แนบ status_code_migration.sql (สร้างตาราง mapping แล้ว update ทุกตารางที่อ้างรหัสสถานะภายใน transaction เดียว)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3.3 แผนภาพรายละเอียด (Detailed Diagram — English)</w:t>
      </w:r>
    </w:p>
    <w:p>
      <w:pPr>
        <w:jc w:val="center"/>
      </w:pPr>
      <w:r>
        <w:drawing>
          <wp:inline distT="0" distB="0" distL="0" distR="0">
            <wp:extent cx="5905500" cy="554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i/>
          <w:iCs/>
          <w:sz w:val="16"/>
          <w:szCs w:val="16"/>
        </w:rPr>
        <w:t xml:space="preserve">สีในแผนภาพ: เหลือง = CS, ฟ้า = GR, เขียว = DC, เทา = ปิดงาน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3.4 ตารางสถานะและ SLA (ค่าจากหน้า Maintain ของระบบจริง)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00"/>
        <w:gridCol w:w="1000"/>
        <w:gridCol w:w="11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รหัสใหม่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SLA (ชม.)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ใบแจ้งซ่อมถูกยกเลิก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เปิดใบแจ้งซ่อม / ส่งซ่อม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รับสินค้าซ่อมจาก CS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เปิด log DC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DC มารับสินค้า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รับสินค้าจากสาขาแล้ว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รอ Vendor มารับสินค้า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ตีราคา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ขออนุมัติราคาจากลูกค้า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แจ้งผลการอนุมัติ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 (ไม่อนุมัติซ่อม)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ส่งคืนสินค้าซ่อมเสร็จ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รับสินค้าคืนจาก Vendor แล้ว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รับสินค้าคืนจาก DC แล้ว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 รับสินค้าคืนแล้ว / รอลูกค้ารับ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ลูกค้ารับสินค้าแล้ว (ปิดงาน)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มารับสินค้า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ตีราคา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ขออนุมัติราคาจากลูกค้า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แจ้งผลการอนุมัติ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 (ไม่อนุมัติซ่อม)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ส่งคืนสินค้าซ่อมเสร็จ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 คืนผ่าน DC แทนสาขา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รับสินค้าคืนจาก Vendor / DC แล้ว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 รับสินค้าคืนแล้ว / รอลูกค้ารับ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ลูกค้ารับสินค้าแล้ว (ปิดงาน)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</w:tbl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3.5 กติกาการเปลี่ยนสถานะ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สถานะเดินไปข้างหน้าทางเดียว (forward-only) ยกเว้นการ Rollback ซึ่งถอยได้ทีละขั้นตาม Rollback Map และต้องระบุเหตุผลเสมอ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GR เป็นผู้เลือกเส้นทาง: update เป็น 200 = DC Path, update เป็น 300 = Vendor Path เมื่อเลือกแล้วเปลี่ยนไม่ได้ (ยกเว้น rollback กลับ 110) ระบบมี validation เตือนหากสินค้าไม่อยู่ในรายการจัดส่งผ่าน DC (ยืนยัน override ได้ — พบจากการทดสอบจริง)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DC ตีกลับสินค้า (Reject): rollback จาก 210/220/230 จะ set reject_flg="Y" + reject_from_status, ล้างข้อมูล DC และลบ attachment ของ step 220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ยกเลิกใบแจ้งซ่อม: set status = 000 ระบบเดิมไม่มี validation ว่าสถานะปัจจุบันยกเลิกได้หรือไม่ — ระบบใหม่ต้องจำกัดตาม FIX-02 (ดู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ทุกการเปลี่ยนสถานะบันทึก transaction_log (ผู้ทำ, IP, ข้อความ, step, request) และ DB trigger อัพเดต status_updated_date เพื่อคำนวณ SLA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3.6 Rollback Map (รหัสใหม่)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สถานะปัจจุบัน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ถอยกลับเป็น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สถานะปัจจุบัน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ถอยกลับเป็น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275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275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290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330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340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345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390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/>
          <w:iCs/>
          <w:sz w:val="16"/>
          <w:szCs w:val="16"/>
        </w:rPr>
        <w:t xml:space="preserve">หมายเหตุ: 290→275 คงพฤติกรรมเดิม (236→235) คือถอยข้ามขา 280/285 กลับไปจุด Vendor ส่งคืน และ 350/360 ไม่อยู่ใน rollback map ตามระบบเดิม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4. กฎทางธุรกิจเดิมที่ต้องคงไว้ (Core Business Rules)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4.1 การออกเลขที่เอกสาร (Running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เลขที่ใบแจ้งซ่อม: {BU}{StoreNick2}{YY}{MM}{DD}{RUN4} เช่น TWBN2607160004 (BU=TW, สาขา=BN, ปี พ.ศ. 2 หลัก) สร้างแบบ concurrent-safe ด้วย upsert + increment บนตาราง running_doc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เลขที่ใบคืนสินค้า: {BU}R{StoreNick2}{YY}{MM}{DD}{RUN4} ออกเมื่อลูกค้ารับสินค้าคืน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4.2 เอกสารแนบ (Attachments)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เปิดงานต้องแนบรูป Serial Number และรูปสินค้า (บังคับทั้งคู่) ตั้งชื่อไฟล์ {request_no}_{prefix}_{timestamp}{ext}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ทุกจุดส่งมอบ (CS→GR, GR→Vendor, Vendor→DC ฯลฯ) มีฟอร์มบันทึก ผู้ส่งมอบ/ผู้รับ/วันที่/เบอร์ติดต่อ + ไฟล์แนบบังคับ (ยืนยันจากการทดสอบทุกฟอร์ม)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4.3 ใบเสนอราคาและการอนุมัติ (Quotation &amp; Customer Approval)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Mode ของ Quotation ต้องตรงกับ path: DC Path → mode "DC" (สถานะ 250–275), Vendor Path → mode "VEN" (สถานะ 320–345)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ลูกค้าอนุมัติ/ไม่อนุมัติเป็นรายรายการ (user_repair_flg Y/N + เหตุผล) และมีผลสรุปรวม user_approve_flg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ผลอนุมัติกำหนดสถานะถัดไป: อนุมัติ (Y) → 275 (DC) / 345 (Vendor), ไม่อนุมัติ (N) → 270 / 340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4.4 การแจ้ง Vendor (Vendor Notification)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เมื่อสินค้าพร้อมให้รับ ระบบส่งอีเมลอัตโนมัติ: SKU → vendor_name (commodity table) → vendor_email (vendor_info table) พร้อมลิงก์หน้า print {APP_URL}/print/{requestId} หน้า Maintain มี import/export รายชื่อ Vendor + email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4.5 การส่งคืนของ Vendor (3 ช่องทาง)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คืน GR โดยตรง → 360 | คืนผ่าน DC แทนสาขา → 350 → DC ส่งต่อ → 360 | เส้นทาง DC มาตรฐาน → 280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4.6 การปิดงานและลายเซ็น (Closing &amp; Digital Signature)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ลูกค้ารับสินค้าคืนต้องเซ็นอิเล็กทรอนิกส์ (signature canvas → Base64 → JPEG → attachment) พร้อมออกเลขที่ใบคืนสินค้า (สถานะ 299/399)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4.7 อื่น 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internal_flg = "Y" สำหรับสินค้าของพนักงาน/ลูกค้าภายใน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Dashboard: การ์ด KPI 6 ชุด (ทั้งหมด, รอการซ่อมแยก CS/GR/DC, กำลังซ่อม, รอลูกค้ารับคืนแยกอนุมัติ/ไม่อนุมัติ, ส่งมอบแล้ว, ยกเลิกแยกลูกค้า/ร้านค้า) กรองรายวัน/สัปดาห์/เดือน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รายการงานมีตัวชี้วัด On Track / At Risk / Critical พร้อม progress bar ของแต่ละสถานะ และ Export Excel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5. Functional Requirements (ระบบเดิมที่ต้อง Clone)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FR-AUTH-01 Login ด้วย username/password, แสดง error เมื่อกรอกไม่ครบหรือ credential ผิด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FR-AUTH-02 Redirect ตาม role, ซ่อน/disable เมนูที่ไม่มีสิทธิ์ (พบจริง: ปุ่มเปิดใบแจ้งซ่อมเป็นสีเทาสำหรับ GR/DC)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FR-AUTH-03 Session expiry + Logout ทุกหน้า, RBAC ต้องบังคับที่ API ทุก endpoint ไม่ใช่แค่ frontend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5.2 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FR-CS-01 ฟอร์มเปิดใบแจ้งซ่อม 2 ส่วน: รายละเอียดลูกค้า (ชื่อ*, นามสกุล*, ที่อยู่, โทรศัพท์*) และรายละเอียดสินค้า (checkbox สินค้าอยู่ในระบบ → lookup SKU/Barcode, SKU*, Barcode*, ประเภทสินค้า*, ยี่ห้อ (filtered), รุ่น, Serial, ไฟล์รูป Serial*, จำนวน*, วันที่รับสินค้า*, อาการที่พบ*, ปัญหาที่เกิด: ในประกัน/นอกประกัน*, ไฟล์แนบ*)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FR-CS-02 บันทึกแล้วออกเลขที่ใบแจ้งและเข้าสถานะ 100 จากนั้น CS บันทึกการส่งสินค้าให้ GR (ฟอร์ม ผู้ส่งมอบ/ผู้รับ/วันที่/เบอร์/ไฟล์แนบ)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FR-CS-03 รายการสถานะ: ค้นหา, Filter, Export Excel, Edit (สถานะต้น ๆ), ยกเลิกพร้อมเหตุผล, ปุ่มดำเนินการตามสถานะที่ตนรับผิดชอบ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FR-CS-04 ขออนุมัติราคาจากลูกค้า (250/320), บันทึกผลอนุมัติรายรายการ (260/330), รับสินค้าคืน (290/390), ส่งมอบลูกค้าพร้อมลายเซ็น (299/399)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5.3 GR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FR-GR-01 รับสินค้าจาก CS (สถานะ 110) แล้วเลือกเส้นทาง: ปุ่ม "จัดส่งให้ DC" / "จัดส่งให้ Vendor" พร้อม dialog ยืนยันเมื่อสินค้าไม่อยู่ในรายการ DC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FR-GR-02 บันทึกรายละเอียด Vendor มารับสินค้า (ผู้ขาย*, ผู้มารับ*, วันที่ส่ง*, เบอร์*, ไฟล์แนบ*)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FR-GR-03 รับสินค้าคืนจาก DC/Vendor (280→285, 350→360) และส่งต่อให้ CS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5.4 DC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FR-DC-01 รับสินค้าจากสาขา (220), ตีกลับได้กรณีไม่ตรง/ไม่ครบ, บันทึกส่งให้ Vendor (230), รับคืนจาก Vendor (ฟอร์ม ผู้ส่งมอบ/ผู้รับ/วันที่รับคืน/เบอร์/ไฟล์แนบ)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5.5 ADMIN — Maintain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FR-AM-01 Status Info: แก้ไข SLA (ชั่วโมง) ของทุกสถานะ กรองตาม Path (ทั้งหมด/DC/VENDOR)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FR-AM-02 Vendor Info: รายชื่อ Vendor + email, มี Template / Import /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FR-AM-03 (ระบบใหม่) จัดการผู้ใช้, สาขา, ประเภทสินค้า, ยี่ห้อ, ค่าเปิดเครื่อง, margin, service tier — ดูหมวด 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6. ส่วนขยายใหม่ (New Features — Service Center Best Practices)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ออกแบบตามแนวปฏิบัติของศูนย์บริการซ่อม โดยฝังเข้ากับ flow เดิมโดยไม่เพิ่มสถานะใหม่ (ใช้ field/flag และตารางใหม่แทน) เพื่อลดผลกระทบต่อ state machine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6.1 ประเภทการให้บริการ (Service Tier: NORMAL / EXPRESS / VIP)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เลือกได้ตอนเปิดใบแจ้งซ่อม (FR-CS-01) เก็บใน field service_tier ของ repair_ticket และแสดง badge ในทุกรายการงาน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500"/>
        <w:gridCol w:w="25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คุณสมบัติ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EXPRESS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VIP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SLA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ตามตาราง SLA มาตรฐาน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50% ของ SLA มาตรฐาน (ปัดขึ้น)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50% ของ SLA + ลัดคิวสูงสุด</w:t>
            </w:r>
          </w:p>
        </w:tc>
      </w:tr>
      <w:tr>
        <w:tc>
          <w:tcPr>
            <w:tcW w:type="dxa" w:w="1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ลำดับคิว (Queue Priority)</w:t>
            </w:r>
          </w:p>
        </w:tc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ตามลำดับเข้า (FIFO)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แทรกก่อน NORMAL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แทรกก่อนทุก tier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ค่าบริการเพิ่ม (Surcharge)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+50% ของค่าเปิดเครื่อง หรือ flat fee ตาม config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ฟรี surcharge (ผูกสิทธิ์สมาชิก/ยอดซื้อ) หรือ flat fee</w:t>
            </w:r>
          </w:p>
        </w:tc>
      </w:tr>
      <w:tr>
        <w:tc>
          <w:tcPr>
            <w:tcW w:type="dxa" w:w="1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การแจ้งเตือนลูกค้า</w:t>
            </w:r>
          </w:p>
        </w:tc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Email + SMS/LINE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Email + SMS/LINE + โทรแจ้งโดย CS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บริการรับ-ส่งสินค้า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มีบริการรับ-ส่งถึงบ้าน (config ได้)</w:t>
            </w:r>
          </w:p>
        </w:tc>
      </w:tr>
      <w:tr>
        <w:tc>
          <w:tcPr>
            <w:tcW w:type="dxa" w:w="1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สิทธิ์การใช้</w:t>
            </w:r>
          </w:p>
        </w:tc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ทุกงาน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เฉพาะประเภทสินค้าที่ Vendor รองรับซ่อมด่วน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ต้องตรวจสิทธิ์สมาชิก (member lookup)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ST-1: tier มีผลต่อ deadline = status_updated_date + (SLA × tier_multiplier) และตัวชี้วัด On Track / At Risk /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ST-2: เปลี่ยน tier ได้เฉพาะก่อนเข้าสถานะตีราคา (240/310) และต้องบันทึก transaction_log พร้อมเหตุผล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ST-3: Dashboard เพิ่มตัวกรองและ KPI แยกตาม tier (จำนวนงาน, SLA compliance, รายได้ surcharge)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6.2 ค่าเปิดเครื่อง / ค่าตรวจเช็คเบื้องต้น (Diagnostic Fee ตามประเภทสินค้า)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เรียกเก็บ ณ วันเปิดใบแจ้งซ่อม (เฉพาะงานนอกประกัน — งานในประกันยกเว้นโดย default, config ได้) อัตราค่าเปิดเครื่องกำหนดต่อประเภทสินค้าในหน้า Admin ตัวอย่างโครงสร้างอัตราเริ่มต้น: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0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กลุ่มประเภทสินค้า (ตัวอย่าง)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ค่าเปิดเครื่อง (บาท)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เครื่องใช้ไฟฟ้าขนาดเล็ก (Thermo Pot, Kettle, Utensils &amp; Gadgets)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– 200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ตรวจในศูนย์</w:t>
            </w:r>
          </w:p>
        </w:tc>
      </w:tr>
      <w:tr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Power Tools / Fanlamp / Air Care</w:t>
            </w:r>
          </w:p>
        </w:tc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– 300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ตรวจในศูนย์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 / Microwave / Oven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 – 400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ตรวจในศูนย์</w:t>
            </w:r>
          </w:p>
        </w:tc>
      </w:tr>
      <w:tr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เครื่องปรับอากาศทุกประเภท (Wall / Ceiling / Cassette)</w:t>
            </w:r>
          </w:p>
        </w:tc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 – 500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กรณีถอดมาส่ง; on-site คิดค่าเดินทางเพิ่ม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ประตู / วงกบ / Counter Doors / Basin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ประเมินหน้างาน (on-site assessment)</w:t>
            </w:r>
          </w:p>
        </w:tc>
      </w:tr>
      <w:tr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สินค้า Premium with purchase / Pillow / Camping</w:t>
            </w:r>
          </w:p>
        </w:tc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– 100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มูลค่าต่ำ อาจยกเว้นเพื่อรักษาความสัมพันธ์ลูกค้า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DF-1: สร้าง payment transaction ประเภท DIAGNOSTIC_FEE + ออกใบเสร็จทันทีที่รับชำระ ก่อนสถานะ 100 → 110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DF-2: ถ้าลูกค้าอนุมัติซ่อม ค่าเปิดเครื่องถูกหักออกจากยอดค่าซ่อมสุทธิ (แสดงเป็นส่วนลดในใบเสนอราคา/ใบเสร็จ)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DF-3: ถ้าลูกค้าไม่อนุมัติซ่อม ค่าเปิดเครื่องไม่คืน (นโยบาย default — config เป็นคืนบางส่วนได้) ต้องแจ้งลูกค้า ณ วันรับเครื่องและพิมพ์เงื่อนไขบนใบรับเครื่อง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DF-4: งานในประกันไม่เก็บค่าเปิดเครื่อง แต่ถ้าตรวจแล้วพบว่าความเสียหายอยู่นอกเงื่อนไขประกัน (เช่น ใช้งานผิดวิธี) ระบบให้ CS แปลงงานเป็นนอกประกันและเรียกเก็บย้อนหลังก่อนเริ่มซ่อม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6.3 ใบเสนอราคาแบบต้นทุนบวกกำไร (Cost-Plus Quotation)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ขยายตาราง quotation เดิม: Vendor แจ้งต้นทุน แล้วระบบคำนวณราคาขายอัตโนมัติจาก margin ที่ config ต่อประเภทสินค้า/tier ก่อนส่งขออนุมัติลูกค้า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องค์ประกอบ</w:t>
            </w:r>
          </w:p>
        </w:tc>
        <w:tc>
          <w:tcPr>
            <w:tcW w:type="dxa" w:w="6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cost_parts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ต้นทุนอะไหล่จาก Vendor (แนบรายการอะไหล่ได้หลายรายการ)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cost_labor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ค่าแรงซ่อมของ Vendor (คิดค่าแรง/ชั่วโมงหรือเหมาต่องาน)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cost_logistics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ค่าขนส่ง/เดินทาง (ไป-กลับ Vendor หรือ on-site)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cost_total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= parts + labor + logistics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margin_percent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 กำไรตาม config ประเภทสินค้า (default 30%) — override ได้ภายใต้สิทธิ์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sell_price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= cost_total × (1 + margin%)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diagnostic_fee_deduct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หักค่าเปิดเครื่องที่ชำระแล้ว (DF-2)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discount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ส่วนลด (โปรโมชั่น/VIP) พร้อมเหตุผล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vat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VAT 7% ของยอดหลังหักส่วนลด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net_price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ยอดสุทธิที่เสนอลูกค้า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QT-1: margin ต่ำกว่า floor (default 15%) หรือ discount เกินเพดาน ต้องผ่านการอนุมัติภายใน (Admin/Supervisor) ก่อนส่งลูกค้า — บันทึก approver ใน transaction_log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QT-2: ลูกค้าเห็นเฉพาะราคาขาย ไม่เห็นโครงสร้างต้นทุน; สิทธิ์เห็น cost/margin จำกัดที่ GR/DC/Admin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QT-3: คงกฎเดิม — อนุมัติรายรายการ, mode ตรงกับ path, ผลอนุมัติกำหนดสถานะ 270/275 หรือ 340/345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QT-4: เก็บประวัติทุก revision ของใบเสนอราคา (quotation_version) เพื่อตรวจสอบย้อนหลัง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6.4 การบันทึกการชำระเงิน (Payment Recording)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เพิ่มตาราง payment_transaction ผูกกับใบแจ้งซ่อม รองรับการชำระหลายครั้งต่อใบงาน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payment_id (PK)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รหัสรายการ</w:t>
            </w:r>
          </w:p>
        </w:tc>
      </w:tr>
      <w:tr>
        <w:tc>
          <w:tcPr>
            <w:tcW w:type="dxa" w:w="2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request_id (FK)</w:t>
            </w:r>
          </w:p>
        </w:tc>
        <w:tc>
          <w:tcPr>
            <w:tcW w:type="dxa" w:w="6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ใบแจ้งซ่อมที่เกี่ยวข้อง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payment_type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DIAGNOSTIC_FEE | DEPOSIT | FINAL | SURCHARGE_EXPRESS | REFUND</w:t>
            </w:r>
          </w:p>
        </w:tc>
      </w:tr>
      <w:tr>
        <w:tc>
          <w:tcPr>
            <w:tcW w:type="dxa" w:w="2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6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จำนวนเงิน (REFUND เป็นค่าลบ)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method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CASH | TRANSFER | QR_PROMPTPAY | CREDIT_CARD</w:t>
            </w:r>
          </w:p>
        </w:tc>
      </w:tr>
      <w:tr>
        <w:tc>
          <w:tcPr>
            <w:tcW w:type="dxa" w:w="2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ref_no</w:t>
            </w:r>
          </w:p>
        </w:tc>
        <w:tc>
          <w:tcPr>
            <w:tcW w:type="dxa" w:w="6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เลขอ้างอิงสลิป/เครื่องรูดบัตร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receipt_no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เลขที่ใบเสร็จ (running แยกชุด: {BU}P{Store}{YYMMDD}{RUN4})</w:t>
            </w:r>
          </w:p>
        </w:tc>
      </w:tr>
      <w:tr>
        <w:tc>
          <w:tcPr>
            <w:tcW w:type="dxa" w:w="2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received_by / received_at</w:t>
            </w:r>
          </w:p>
        </w:tc>
        <w:tc>
          <w:tcPr>
            <w:tcW w:type="dxa" w:w="6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ผู้รับชำระและเวลา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PENDING | CONFIRMED | VOIDED (void ต้องมีเหตุผล + สิทธิ์ Supervisor)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PM-1: จุดเก็บเงิน — ค่าเปิดเครื่อง/Express surcharge เก็บตอนเปิดงาน (CS), ยอดค่าซ่อมคงเหลือเก็บก่อนส่งมอบสินค้า (สถานะ 290/390 → 299/399 จะเดินต่อได้ต่อเมื่อยอดค้างชำระ =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PM-2: หน้าจอส่งมอบสินค้าแสดงสรุป: ยอดใบเสนอราคา − ค่าเปิดเครื่องที่ชำระแล้ว − ส่วนลด + VAT = ยอดต้องชำระ พร้อมประวัติการชำระทั้งหมด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PM-3: งานที่ยกเลิกหลังชำระค่าเปิดเครื่อง → ไม่คืนเงิน (default ตาม DF-3); งานยกเลิกโดยความผิดของร้าน → สร้าง REFUND ได้ภายใต้สิทธิ์ Supervisor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PM-4: รายงานเงินสดประจำวันต่อสาขา (daily cash reconciliation) แยกตาม method และผู้รับชำระ + export Excel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7. Data Model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7.1 Entities หลัก (เดิม + ส่วนขยาย)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4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repair_ticket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request_id, request_no, branch, customer_*, sku, barcode, product_type, brand, model, serial_no, quantity, warranty_flg, symptom, internal_flg, reject_flg, reject_from_status, status, status_updated_date, service_tier*, created_*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* = field ใหม่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running_doc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doc_type, prefix, current_no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ใบแจ้งซ่อม / ใบคืน / ใบเสร็จ*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attachment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attachment_id, request_id, step_no, file_type, file_url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รวมไฟล์ลายเซ็น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transaction_log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log_id, request_id, step_no, act_user_name, act_ip_address, act_trans_log, created_at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 trail ทุก action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quotation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quotation_id, request_id, mode(DC/VEN), version*, cost_parts*, cost_labor*, cost_logistics*, margin_percent*, sell_price*, discount*, vat*, net_price*, user_approve_flg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รายการย่อยใน quotation_item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quotation_item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item_id, quotation_id, description, cost*, price, user_repair_flg, user_repair_reason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อนุมัติรายรายการ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payment_transaction*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ตามตาราง 6.4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ใหม่ทั้งตาราง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diagnostic_fee_config*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product_type_id, fee_amount, waive_in_warranty_flg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ใหม่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service_tier_config*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tier, sla_multiplier, surcharge_type, surcharge_value, active_flg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ใหม่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margin_config*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product_type_id, margin_percent, margin_floor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ใหม่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status_info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status_code (ใหม่ 3 หลัก), legacy_code, status_name, path, sla_hours, display_order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single source of truth ของสถานะ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vendor_info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vendor_id, vendor_name, vendor_email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import/export ได้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commodity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sku, vendor_name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mapping SKU → Vendor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users / branch / product_type / brand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ตามระบบเดิม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RBAC + reference data</w:t>
            </w:r>
          </w:p>
        </w:tc>
      </w:tr>
    </w:tbl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8. API Specification (สรุป)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40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/api/auth/login, /logout, GET /me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Authentication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 (list/add)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รายการ/เปิดใบแจ้งซ่อม (ออกเลขที่ + แนบไฟล์บังคับ)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/api/request/update-status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เปลี่ยนสถานะ + เลือก path (200/300)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/api/request/rollback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ถอยสถานะตาม map + เหตุผล (+ DC reject)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/api/request/cancel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ยกเลิก (ระบบใหม่: เพิ่ม validation ตาม FIX-02)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/api/request/update-product-return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บันทึกการคืนสินค้า (ProductCustomerReturn / ProductVendorReturn / ProductVendorToDcInstead / ProductVendorToDcReturn)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/api/request/update-notified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บันทึกผลแจ้งลูกค้า → กำหนดสถานะถัดไป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POST/PUT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/api/quotation/add, /update-user-approve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ใบเสนอราคา (ขยาย: cost/margin fields)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/api/notify/vendor-send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ส่งอีเมลแจ้ง Vendor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POST/GET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/api/payment (new)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บันทึก/เรียกดูการชำระเงิน + ใบเสร็จ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GET/PUT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/api/admin/* (sla, vendor, fee, margin, tier, users)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ข้อมูลระบบ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/api/request/export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Export Excel</w:t>
            </w:r>
          </w:p>
        </w:tc>
      </w:tr>
    </w:tbl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9.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Performance: โหลดหน้า &lt; 2 วินาที (LAN), API list &lt; 500ms (paginated ≤ 100 แถว), upload ≤ 10MB/ไฟล์, รองรับ ≥ 50 concurrent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Security: bcrypt (cost ≥ 12), HTTP-only session cookie/JWT, RBAC ที่ API ทุกเส้น, validate MIME server-side, เก็บไฟล์นอก web root, HTTPS, input sanitisation; ข้อมูลเงิน (cost/margin) ต้องจำกัดสิทธิ์การอ่านที่ API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Reliability: อัพเดตสถานะเป็น atomic transaction, uptime 99.5% เวลาทำการ, error boundary ครอบทั้ง app (แก้ BUG-03 เดิม)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Usability: ภาษาไทยเป็นหลัก, พ.ศ. ใน date picker, responsive ≥ 768px, inline validation, เครื่องหมาย * ชัดเจน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Maintainability/Scalability: Git, .env, Prisma migrations, OpenAPI 3.0, stateless API, object storage (MinIO/S3), connection pooling</w:t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10. ข้อบกพร่องระบบเดิมและข้อกำหนดการแก้ไข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ปัญหาในระบบเดิม</w:t>
            </w:r>
          </w:p>
        </w:tc>
        <w:tc>
          <w:tcPr>
            <w:tcW w:type="dxa" w:w="4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ข้อกำหนดระบบใหม่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FIX-01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/request/view/:id crash ทั้ง renderer เมื่อ id ไม่ถูกต้อง (BUG-01)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จัดการ 404 + error boundary ราย route</w:t>
            </w:r>
          </w:p>
        </w:tc>
      </w:tr>
      <w:tr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FIX-02</w:t>
            </w:r>
          </w:p>
        </w:tc>
        <w:tc>
          <w:tcPr>
            <w:tcW w:type="dxa" w:w="3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ยกเลิกใบแจ้งซ่อมได้ทุกสถานะโดยไม่มี validation</w:t>
            </w:r>
          </w:p>
        </w:tc>
        <w:tc>
          <w:tcPr>
            <w:tcW w:type="dxa" w:w="4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อนุญาตยกเลิกเฉพาะสถานะ 100/110/200/210/300 (ก่อนสินค้าถึง Vendor); หลังจากนั้นต้องเป็น Supervisor + เหตุผล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FIX-03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ไม่มีการตรวจ Serial ตอน GR รับสินค้า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ต้อง verify serial กับที่ CS กรอก, mismatch ต้อง override พร้อมเหตุผล</w:t>
            </w:r>
          </w:p>
        </w:tc>
      </w:tr>
      <w:tr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FIX-04</w:t>
            </w:r>
          </w:p>
        </w:tc>
        <w:tc>
          <w:tcPr>
            <w:tcW w:type="dxa" w:w="3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แจ้งลูกค้าเป็น manual</w:t>
            </w:r>
          </w:p>
        </w:tc>
        <w:tc>
          <w:tcPr>
            <w:tcW w:type="dxa" w:w="4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เพิ่มแจ้งอัตโนมัติ (Email/SMS/LINE OA) เมื่อ: ตีราคาเสร็จ, ซ่อมเสร็จพร้อมรับคืน, ใกล้เกิน SLA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FIX-05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รหัสสถานะเดิมยาวสั้นปนกัน (10, 201, 232, 2360) ไม่มีเอกสาร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ใช้รหัสมาตรฐานใหม่ 3 หลัก (หัวข้อ 3.2) + ตาราง status_info เป็น single source of truth + migration script</w:t>
            </w:r>
          </w:p>
        </w:tc>
      </w:tr>
    </w:tbl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11. แผนการพัฒนา (Proposed Phases)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ขอบเขต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— Foundation</w:t>
            </w:r>
          </w:p>
        </w:tc>
        <w:tc>
          <w:tcPr>
            <w:tcW w:type="dxa" w:w="6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 + RBAC, DB schema + seed (status ใหม่/SLA/reference) + migration รหัสเดิม→ใหม่, CI/CD, หน้า Maintain</w:t>
            </w:r>
          </w:p>
        </w:tc>
      </w:tr>
      <w:tr>
        <w:tc>
          <w:tcPr>
            <w:tcW w:type="dxa" w:w="2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— Core Flow</w:t>
            </w:r>
          </w:p>
        </w:tc>
        <w:tc>
          <w:tcPr>
            <w:tcW w:type="dxa" w:w="6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เปิดใบแจ้งซ่อม, สถานะ + state machine + rollback, ฟอร์มส่งมอบทุกจุด, attachment, transaction log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— Quotation &amp; Payment</w:t>
            </w:r>
          </w:p>
        </w:tc>
        <w:tc>
          <w:tcPr>
            <w:tcW w:type="dxa" w:w="6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Cost-plus quotation, อนุมัติลูกค้า, Diagnostic fee, Payment + ใบเสร็จ, Vendor email</w:t>
            </w:r>
          </w:p>
        </w:tc>
      </w:tr>
      <w:tr>
        <w:tc>
          <w:tcPr>
            <w:tcW w:type="dxa" w:w="2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— Service Tier &amp; Dashboard</w:t>
            </w:r>
          </w:p>
        </w:tc>
        <w:tc>
          <w:tcPr>
            <w:tcW w:type="dxa" w:w="6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NORMAL/EXPRESS/VIP, priority queue, SLA per tier, Dashboard + รายงาน + reconciliation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— Notifications &amp; Polish</w:t>
            </w:r>
          </w:p>
        </w:tc>
        <w:tc>
          <w:tcPr>
            <w:tcW w:type="dxa" w:w="6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SMS/LINE OA, barcode scanner, mobile responsive, UAT + data migration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/>
          <w:iCs/>
          <w:color w:val="666666"/>
          <w:sz w:val="16"/>
          <w:szCs w:val="16"/>
        </w:rPr>
        <w:t xml:space="preserve">จัดทำโดย: Claude (AI Analysis) — วิเคราะห์จากระบบ UAT จริง, BUSINESS_RULES.md และ SRS v1.0 | เวอร์ชัน 2.1 (รหัสสถานะมาตรฐานใหม่) | 17/07/2026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daf4452cdb9a81e0bd01f8adb04fc82f4e9f6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2026-07-17T08:15:55.373Z</dcterms:created>
  <dcterms:modified xsi:type="dcterms:W3CDTF">2026-07-17T08:15:55.376Z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