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40"/>
          <w:szCs w:val="40"/>
        </w:rPr>
        <w:t xml:space="preserve">SOFTWARE REQUIREMENTS SPECIFICATION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2"/>
          <w:szCs w:val="32"/>
        </w:rPr>
        <w:t xml:space="preserve">ระบบใบแจ้งซ่อม (Request Repair System)</w:t>
      </w:r>
    </w:p>
    <w:p>
      <w:pPr>
        <w:spacing w:after="30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</w:rPr>
        <w:t xml:space="preserve">Full Specification for Rebuild &amp; Clone — รหัสสถานะมาตรฐานใหม่ พร้อมส่วนขยาย Service Tier, Quotation Costing และ Payment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>Version 2.2  |  17 กรกฎาคม 2026 (2569)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อ้างอิง: ระบบ UAT http://10.77.3.87:2001, BUSINESS_RULES.md, SRS v1.0/v2.0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สารบัญ (Table of Contents)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1. บทนำ (Introduction)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1.1 วัตถุประสงค์ (Purpose)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เอกสารฉบับนี้เป็นข้อกำหนดความต้องการของซอฟต์แวร์ (SRS) สำหรับการสร้างระบบใบแจ้งซ่อม (Request Repair System) ขึ้นใหม่ (rebuild/clone) จากระบบเดิมที่ใช้งานบน UAT พร้อมทั้ง (1) ปรับรหัสสถานะเป็นมาตรฐานใหม่ 3 หลักที่อ่านง่ายและไม่กระโดดข้ามไปมา และ (2) ขยายขีดความสามารถตามหลักการบริหารศูนย์ซ่อม ได้แก่ ประเภทการให้บริการ (Service Tier: Normal / Express / VIP), ค่าเปิดเครื่องตรวจเช็คตามประเภทสินค้า (Diagnostic Fee), การคิดใบเสนอราคาจากต้นทุนบวกกำไร (Cost-Plus Quotation) และการบันทึกการชำระเงิน (Payment Recording)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1.2 ขอบเขต (Scope)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ระบบครอบคลุม lifecycle ของใบแจ้งซ่อมตั้งแต่ CS เปิดงานรับสินค้าจากลูกค้า, GR รับสินค้าและเลือกเส้นทางซ่อม (DC Path / Vendor Path), การตีราคาและขออนุมัติจากลูกค้า, การซ่อมและส่งคืนสินค้า, จนถึงลูกค้ารับสินค้าคืนพร้อมลายเซ็นดิจิทัล รวมถึงงานบริหารระบบ (Admin): จัดการผู้ใช้, ข้อมูลอ้างอิง, SLA และรายงาน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1.3 ระบบเดิม (Existing System)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ระบบเดิมเป็น Next.js (React) + REST API + Prisma ORM, deploy ที่ http://10.77.3.87:2001 (UAT) ยืนยันพฤติกรรมจากการทดสอบด้วยผู้ใช้ทดสอบ 4 บทบาท (test_cs / test_gr / test_dc / test_am) เมื่อ 17/07/2026 ประกอบกับกฎทางธุรกิจจากไฟล์ BUSINESS_RULES.md ของ source code เดิม เอกสารฉบับนี้ใช้รหัสสถานะมาตรฐานใหม่เป็นหลัก โดยกำกับรหัสเดิม (legacy) ไว้ในตาราง mapping หัวข้อ 3.2 และมี SQL migration script แนบแยกไฟล์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1.4 คำจำกัดความ (Definitions)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Service — พนักงานสาขา เปิดใบแจ้งซ่อม ติดต่อลูกค้า และส่งมอบสินค้าคืน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Goods Receiving — พนักงานรับสินค้า เลือกเส้นทางซ่อม และรับสินค้าคืนจาก DC/Vendor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Distribution Center — ศูนย์กระจายสินค้า ประสานงาน Vendor ในเส้นทาง DC Path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 (AM)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ผู้ดูแลระบบ — จัดการผู้ใช้ ข้อมูลอ้างอิง SLA และรายงาน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ผู้ให้บริการซ่อมภายนอก (บุคคลที่สาม)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 Level Agreement — เวลามาตรฐานที่อนุญาตในแต่ละสถานะ (หน่วยชั่วโมง)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ใบเสนอราคาค่าซ่อมที่ต้องขออนุมัติจากลูกค้าเป็นรายรายการ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 Fee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ค่าเปิดเครื่อง/ค่าตรวจเช็คเบื้องต้น เรียกเก็บ ณ วันรับเครื่อง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 Tier</w:t>
            </w:r>
          </w:p>
        </w:tc>
        <w:tc>
          <w:tcPr>
            <w:tcW w:type="dxa" w:w="7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ระดับการให้บริการ: NORMAL / EXPRESS / VIP</w:t>
            </w:r>
          </w:p>
        </w:tc>
      </w:tr>
      <w:tr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Legacy Code</w:t>
            </w:r>
          </w:p>
        </w:tc>
        <w:tc>
          <w:tcPr>
            <w:tcW w:type="dxa" w:w="7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รหัสสถานะของระบบเดิม (เช่น 232, 2360) — ใช้เฉพาะตอน migrate ข้อมูล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2. ภาพรวมระบบและบทบาทผู้ใช้ (System Overview &amp; Roles)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ผู้ใช้เข้าสู่ระบบด้วย username/password และถูกนำไปยังเมนูตามบทบาท (role-based menu) จากการทดสอบ UAT พบเมนูจริงดังนี้ (รหัสสถานะเป็นรหัสใหม่)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เมนูที่เห็น (ทดสอบจริง)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สถานะที่ดำเนินการได้ (roleActionMap — รหัสใหม่)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ตรวจสอบสถานะใบแจ้งซ่อม, Dashboard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100, 240, 250, 260, 285, 290, 310, 320, 330, 360, 390</w:t>
            </w:r>
          </w:p>
        </w:tc>
      </w:tr>
      <w:tr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3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ตรวจสอบสถานะ, Dashboard (เปิดใบแจ้งซ่อม disabled)</w:t>
            </w:r>
          </w:p>
        </w:tc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110, 200, 210, 280, 300, 340, 345, 350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ตรวจสอบสถานะ, Dashboard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220, 230, 270, 275</w:t>
            </w:r>
          </w:p>
        </w:tc>
      </w:tr>
      <w:tr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ตรวจสอบสถานะ, Dashboard, Maintain</w:t>
            </w:r>
          </w:p>
        </w:tc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ทุกสถานะ + จัดการข้อมูลระบบ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8"/>
          <w:szCs w:val="18"/>
        </w:rPr>
        <w:t xml:space="preserve">หมายเหตุ: สถานะ 220 ที่มี reject_flg = "Y" จะถูกจัดเป็นงานของ GR แทน DC (special case จาก canHandle function)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3. Status Model และ Flow การทำงาน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3.1 แผนภาพ Flow ทั้งระบบ (รหัสมาตรฐานใหม่)</w:t>
      </w:r>
    </w:p>
    <w:p>
      <w:pPr>
        <w:spacing w:after="120" w:before="6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15"/>
          <w:szCs w:val="15"/>
        </w:rPr>
        <w:t xml:space="preserve">สีพื้นหลัง = ผู้รับผิดชอบดำเนินการ: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8a6d00"/>
          <w:sz w:val="15"/>
          <w:szCs w:val="15"/>
        </w:rPr>
        <w:t xml:space="preserve">  เหลือง = CS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d4ed8"/>
          <w:sz w:val="15"/>
          <w:szCs w:val="15"/>
        </w:rPr>
        <w:t xml:space="preserve">  ฟ้า = GR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15803d"/>
          <w:sz w:val="15"/>
          <w:szCs w:val="15"/>
        </w:rPr>
        <w:t xml:space="preserve">  เขียว = DC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15"/>
          <w:szCs w:val="15"/>
        </w:rPr>
        <w:t xml:space="preserve">  เทา = ปิดงาน</w:t>
      </w:r>
    </w:p>
    <w:tbl>
      <w:tblPr>
        <w:tblW w:type="dxa" w:w="4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100 · เปิดใบแจ้งซ่อม / ส่งซ่อม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CS เปิดงาน + แนบรูป Serial + รูปสินค้า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110 · GR รับสินค้าซ่อมจาก CS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GR เลือกเส้นทางซ่อม (เปลี่ยนไม่ได้)</w:t>
            </w:r>
          </w:p>
        </w:tc>
      </w:tr>
    </w:tbl>
    <w:p>
      <w:pPr>
        <w:spacing w:after="40" w:before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666666"/>
          <w:sz w:val="16"/>
          <w:szCs w:val="16"/>
        </w:rPr>
        <w:t xml:space="preserve">← เลือก DC Path (สถานะ 200)     |     เลือก Vendor Path (สถานะ 300) →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DC PATH (2xx)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200 · GR เปิด log DC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210 · รอ DC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220 · DC รับสินค้าจากสาขา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ตีกลับได้ (reject_flg = Y)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230 · DC รอ Vendor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240 · รอ Vendor ตีราคา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250 · ขออนุมัติราคาจากลูกค้า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260 · แจ้งผลการอนุมัติ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อนุมัติ = 275 / ไม่อนุมัติ = 270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270 / 275 · รอ Vendor ส่งคืนสินค้า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BF7D0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ไม่อนุมัติซ่อม / ซ่อมเสร็จ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280 · DC รับคืนจาก Vendor แล้ว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285 · GR รับคืนจาก DC แล้ว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290 · CS รับคืน / รอลูกค้ารับ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299 · ลูกค้ารับสินค้าแล้ว (ปิดงาน)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ลายเซ็นดิจิทัล + ใบคืนสินค้า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496"/>
                <w:sz w:val="19"/>
                <w:szCs w:val="19"/>
              </w:rPr>
              <w:t xml:space="preserve">VENDOR PATH (3xx)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300 · รอ Vendor มารับสินค้า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310 · รอ Vendor ตีราคา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320 · ขออนุมัติราคาจากลูกค้า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330 · แจ้งผลการอนุมัติ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อนุมัติ = 345 / ไม่อนุมัติ = 340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340 / 345 · รอ Vendor ส่งคืนสินค้า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ไม่อนุมัติซ่อม / ซ่อมเสร็จ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  คืนได้ 3 ช่องทาง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360 · GR รับคืนโดยตรง  |  350 · คืนผ่าน DC แทนสาขา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BFDBFE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350 → DC ส่งต่อ → 360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bottom w:val="single" w:color="999999" w:sz="4"/>
                <w:left w:val="single" w:color="999999" w:sz="4"/>
                <w:right w:val="single" w:color="999999" w:sz="4"/>
              </w:pBdr>
              <w:shd w:fill="FDE68A" w:val="clear"/>
              <w:spacing w:after="4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390 · CS รับคืน / รอลูกค้ารับ</w:t>
            </w:r>
          </w:p>
          <w:p>
            <w:pPr>
              <w:spacing w:after="0" w:before="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↓</w:t>
            </w:r>
          </w:p>
          <w:p>
            <w:pPr>
              <w:pBdr>
                <w:top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0" w:before="4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399 · ลูกค้ารับสินค้าแล้ว (ปิดงาน)</w:t>
            </w:r>
          </w:p>
          <w:p>
            <w:pPr>
              <w:pBdr>
                <w:bottom w:val="single" w:color="999999" w:sz="4"/>
                <w:left w:val="single" w:color="999999" w:sz="4"/>
                <w:right w:val="single" w:color="999999" w:sz="4"/>
              </w:pBdr>
              <w:shd w:fill="E5E7EB" w:val="clear"/>
              <w:spacing w:after="40" w:before="0" w:line="216" w:lineRule="auto"/>
              <w:ind w:left="120" w:right="1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ลายเซ็นดิจิทัล + ใบคืนสินค้า</w:t>
            </w:r>
          </w:p>
        </w:tc>
      </w:tr>
    </w:tbl>
    <w:p>
      <w:pPr>
        <w:spacing w:after="120" w:before="80"/>
        <w:jc w:val="center"/>
      </w:pPr>
      <w:r>
        <w:rPr>
          <w:rFonts w:ascii="Tahoma" w:cs="Tahoma" w:eastAsia="Tahoma" w:hAnsi="Tahoma"/>
          <w:b w:val="false"/>
          <w:bCs w:val="false"/>
          <w:i/>
          <w:iCs/>
          <w:color w:val="555555"/>
          <w:sz w:val="15"/>
          <w:szCs w:val="15"/>
        </w:rPr>
        <w:t xml:space="preserve">ทุกสถานะ: ยกเลิกได้ (สถานะ 000 ตามเงื่อนไข FIX-02) · Rollback ถอยทีละขั้นพร้อมเหตุผล · ทุก action บันทึก transaction_log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3.2 มาตรฐานรหัสสถานะใหม่และตาราง Mapping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รหัสสถานะใหม่เป็นตัวเลข 3 หลักเสมอ ออกแบบให้อ่านความคืบหน้าได้จากตัวเลขโดยตรง: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หลักร้อย = เฟส/เส้นทาง: 0 = ยกเลิก, 1 = รับเข้า (ใช้ร่วมกันทุกเส้นทาง), 2 = DC Path, 3 = Vendor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หลักสิบ = ลำดับขั้นตอน เพิ่มทีละ 10 (เว้นช่องว่างไว้แทรกสถานะใหม่ในอนาคตโดยไม่ต้องต่อหลัก)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หลักหน่วย = variant: 0 = ขั้นตอนปกติ, 5 = ทางเลือกคู่ขนานของขั้นตอนเดียวกัน (เช่น 270 ไม่ซ่อม / 275 ซ่อมเสร็จ), 9 = ปิดงาน (299, 399)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ความสมมาตรสองเส้นทาง: ขั้นตอนเดียวกันใช้หลักสิบใกล้เคียงกัน เช่น ตีราคา = 240/310, ขออนุมัติ = 250/320, ปิดงาน = x99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200"/>
        <w:gridCol w:w="12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รหัสใหม่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รหัสเดิม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ใบแจ้งซ่อมถูกยกเลิก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 / ส่งซ่อม (CS)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รับสินค้าซ่อมจาก CS (เลือกเส้นทาง)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เปิด log DC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DC มารับสินค้า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รับสินค้าจากสาขาแล้ว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รอ Vendor มารับสินค้า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รับสินค้าคืนจาก Vendor แล้ว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DC แล้ว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มารับสินค้า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 คืนผ่าน DC แทนสาขา (DC รอส่งเข้าสาขา)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Vendor / DC แล้ว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5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8"/>
          <w:szCs w:val="18"/>
        </w:rPr>
        <w:t xml:space="preserve">การ migrate ข้อมูลเดิม: ใช้ script แนบ status_code_migration.sql (สร้างตาราง mapping แล้ว update ทุกตารางที่อ้างรหัสสถานะภายใน transaction เดียว)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3.3 แผนภาพรายละเอียด (Detailed Diagram — English)</w:t>
      </w:r>
    </w:p>
    <w:p>
      <w:pPr>
        <w:jc w:val="center"/>
      </w:pPr>
      <w:r>
        <w:drawing>
          <wp:inline distT="0" distB="0" distL="0" distR="0">
            <wp:extent cx="590550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i/>
          <w:iCs/>
          <w:sz w:val="16"/>
          <w:szCs w:val="16"/>
        </w:rPr>
        <w:t xml:space="preserve">สีในแผนภาพ: เหลือง = CS, ฟ้า = GR, เขียว = DC, เทา = ปิดงาน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3.4 ตารางสถานะและ SLA (ค่าจากหน้า Maintain ของระบบจริง)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1000"/>
        <w:gridCol w:w="1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รหัสใหม่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 (ชม.)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ใบแจ้งซ่อมถูกยกเลิก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 / ส่งซ่อม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รับสินค้าซ่อมจาก CS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เปิด log DC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DC มารับสินค้า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รับสินค้าจากสาขาแล้ว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รอ Vendor มารับสินค้า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รับสินค้าคืนจาก Vendor แล้ว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DC แล้ว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มารับสินค้า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ตีราคา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ขออนุมัติราคาจากลูกค้า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แจ้งผลการอนุมัติ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 (ไม่อนุมัติซ่อม)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รอ Vendor ส่งคืนสินค้าซ่อมเสร็จ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 คืนผ่าน DC แทนสาขา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รับสินค้าคืนจาก Vendor / DC แล้ว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 รับสินค้าคืนแล้ว / รอลูกค้ารับ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</w:t>
            </w:r>
          </w:p>
        </w:tc>
        <w:tc>
          <w:tcPr>
            <w:tcW w:type="dxa" w:w="5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ลูกค้ารับสินค้าแล้ว (ปิดงาน)</w:t>
            </w:r>
          </w:p>
        </w:tc>
        <w:tc>
          <w:tcPr>
            <w:tcW w:type="dxa" w:w="1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168</w:t>
            </w:r>
          </w:p>
        </w:tc>
      </w:tr>
    </w:tbl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3.5 กติกาการเปลี่ยนสถานะ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สถานะเดินไปข้างหน้าทางเดียว (forward-only) ยกเว้นการ Rollback ซึ่งถอยได้ทีละขั้นตาม Rollback Map และต้องระบุเหตุผลเสมอ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GR เป็นผู้เลือกเส้นทาง: update เป็น 200 = DC Path, update เป็น 300 = Vendor Path เมื่อเลือกแล้วเปลี่ยนไม่ได้ (ยกเว้น rollback กลับ 110) ระบบมี validation เตือนหากสินค้าไม่อยู่ในรายการจัดส่งผ่าน DC (ยืนยัน override ได้ — พบจากการทดสอบจริง)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DC ตีกลับสินค้า (Reject): rollback จาก 210/220/230 จะ set reject_flg="Y" + reject_from_status, ล้างข้อมูล DC และลบ attachment ของ step 220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ยกเลิกใบแจ้งซ่อม: set status = 000 ระบบเดิมไม่มี validation ว่าสถานะปัจจุบันยกเลิกได้หรือไม่ — ระบบใหม่ต้องจำกัดตาม FIX-02 (ดู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ทุกการเปลี่ยนสถานะบันทึก transaction_log (ผู้ทำ, IP, ข้อความ, step, request) และ DB trigger อัพเดต status_updated_date เพื่อคำนวณ SLA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3.6 Rollback Map (รหัสใหม่)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สถานะปัจจุบัน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ถอยกลับเป็น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สถานะปัจจุบัน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ถอยกลับเป็น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</w:t>
            </w:r>
          </w:p>
        </w:tc>
      </w:tr>
      <w:tr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sz w:val="16"/>
          <w:szCs w:val="16"/>
        </w:rPr>
        <w:t xml:space="preserve">หมายเหตุ: 290→275 คงพฤติกรรมเดิม (236→235) คือถอยข้ามขา 280/285 กลับไปจุด Vendor ส่งคืน และ 350/360 ไม่อยู่ใน rollback map ตามระบบเดิม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4. กฎทางธุรกิจเดิมที่ต้องคงไว้ (Core Business Rules)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4.1 การออกเลขที่เอกสาร (Running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เลขที่ใบแจ้งซ่อม: {BU}{StoreNick2}{YY}{MM}{DD}{RUN4} เช่น TWBN2607160004 (BU=TW, สาขา=BN, ปี พ.ศ. 2 หลัก) สร้างแบบ concurrent-safe ด้วย upsert + increment บนตาราง running_doc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เลขที่ใบคืนสินค้า: {BU}R{StoreNick2}{YY}{MM}{DD}{RUN4} ออกเมื่อลูกค้ารับสินค้าคืน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4.2 เอกสารแนบ (Attachments)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เปิดงานต้องแนบรูป Serial Number และรูปสินค้า (บังคับทั้งคู่) ตั้งชื่อไฟล์ {request_no}_{prefix}_{timestamp}{ext}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ทุกจุดส่งมอบ (CS→GR, GR→Vendor, Vendor→DC ฯลฯ) มีฟอร์มบันทึก ผู้ส่งมอบ/ผู้รับ/วันที่/เบอร์ติดต่อ + ไฟล์แนบบังคับ (ยืนยันจากการทดสอบทุกฟอร์ม)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4.3 ใบเสนอราคาและการอนุมัติ (Quotation &amp; Customer Approval)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Mode ของ Quotation ต้องตรงกับ path: DC Path → mode "DC" (สถานะ 250–275), Vendor Path → mode "VEN" (สถานะ 320–345)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ลูกค้าอนุมัติ/ไม่อนุมัติเป็นรายรายการ (user_repair_flg Y/N + เหตุผล) และมีผลสรุปรวม user_approve_flg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ผลอนุมัติกำหนดสถานะถัดไป: อนุมัติ (Y) → 275 (DC) / 345 (Vendor), ไม่อนุมัติ (N) → 270 / 340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4.4 การแจ้ง Vendor (Vendor Notification)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เมื่อสินค้าพร้อมให้รับ ระบบส่งอีเมลอัตโนมัติ: SKU → vendor_name (commodity table) → vendor_email (vendor_info table) พร้อมลิงก์หน้า print {APP_URL}/print/{requestId} หน้า Maintain มี import/export รายชื่อ Vendor + email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4.5 การส่งคืนของ Vendor (3 ช่องทาง)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คืน GR โดยตรง → 360 | คืนผ่าน DC แทนสาขา → 350 → DC ส่งต่อ → 360 | เส้นทาง DC มาตรฐาน → 280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4.6 การปิดงานและลายเซ็น (Closing &amp; Digital 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ลูกค้ารับสินค้าคืนต้องเซ็นอิเล็กทรอนิกส์ (signature canvas → Base64 → JPEG → attachment) พร้อมออกเลขที่ใบคืนสินค้า (สถานะ 299/399)</w:t>
      </w:r>
    </w:p>
    <w:p>
      <w:pPr>
        <w:pStyle w:val="Heading3"/>
        <w:spacing w:after="100" w:before="160"/>
      </w:pPr>
      <w:r>
        <w:rPr>
          <w:rFonts w:ascii="Tahoma" w:cs="Tahoma" w:eastAsia="Tahoma" w:hAnsi="Tahoma"/>
          <w:b/>
          <w:bCs/>
          <w:i w:val="false"/>
          <w:iCs w:val="false"/>
          <w:color w:val="404040"/>
          <w:sz w:val="22"/>
          <w:szCs w:val="22"/>
        </w:rPr>
        <w:t xml:space="preserve">4.7 อื่น 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internal_flg = "Y" สำหรับสินค้าของพนักงาน/ลูกค้าภายใน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Dashboard: การ์ด KPI 6 ชุด (ทั้งหมด, รอการซ่อมแยก CS/GR/DC, กำลังซ่อม, รอลูกค้ารับคืนแยกอนุมัติ/ไม่อนุมัติ, ส่งมอบแล้ว, ยกเลิกแยกลูกค้า/ร้านค้า) กรองรายวัน/สัปดาห์/เดือน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รายการงานมีตัวชี้วัด On Track / At Risk / Critical พร้อม progress bar ของแต่ละสถานะ และ Export Excel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5. Functional Requirements (ระบบเดิมที่ต้อง Clone)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FR-AUTH-01 Login ด้วย username/password, แสดง error เมื่อกรอกไม่ครบหรือ credential ผิด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FR-AUTH-02 Redirect ตาม role, ซ่อน/disable เมนูที่ไม่มีสิทธิ์ (พบจริง: ปุ่มเปิดใบแจ้งซ่อมเป็นสีเทาสำหรับ GR/DC)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FR-AUTH-03 Session expiry + Logout ทุกหน้า, RBAC ต้องบังคับที่ API ทุก endpoint ไม่ใช่แค่ frontend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5.2 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FR-CS-01 ฟอร์มเปิดใบแจ้งซ่อม 2 ส่วน: รายละเอียดลูกค้า (ชื่อ*, นามสกุล*, ที่อยู่, โทรศัพท์*) และรายละเอียดสินค้า (checkbox สินค้าอยู่ในระบบ → lookup SKU/Barcode, SKU*, Barcode*, ประเภทสินค้า*, ยี่ห้อ (filtered), รุ่น, Serial, ไฟล์รูป Serial*, จำนวน*, วันที่รับสินค้า*, อาการที่พบ*, ปัญหาที่เกิด: ในประกัน/นอกประกัน*, ไฟล์แนบ*)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FR-CS-02 บันทึกแล้วออกเลขที่ใบแจ้งและเข้าสถานะ 100 จากนั้น CS บันทึกการส่งสินค้าให้ GR (ฟอร์ม ผู้ส่งมอบ/ผู้รับ/วันที่/เบอร์/ไฟล์แนบ)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FR-CS-03 รายการสถานะ: ค้นหา, Filter, Export Excel, Edit (สถานะต้น ๆ), ยกเลิกพร้อมเหตุผล, ปุ่มดำเนินการตามสถานะที่ตนรับผิดชอบ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FR-CS-04 ขออนุมัติราคาจากลูกค้า (250/320), บันทึกผลอนุมัติรายรายการ (260/330), รับสินค้าคืน (290/390), ส่งมอบลูกค้าพร้อมลายเซ็น (299/399)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5.3 GR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FR-GR-01 รับสินค้าจาก CS (สถานะ 110) แล้วเลือกเส้นทาง: ปุ่ม "จัดส่งให้ DC" / "จัดส่งให้ Vendor" พร้อม dialog ยืนยันเมื่อสินค้าไม่อยู่ในรายการ 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FR-GR-02 บันทึกรายละเอียด Vendor มารับสินค้า (ผู้ขาย*, ผู้มารับ*, วันที่ส่ง*, เบอร์*, ไฟล์แนบ*)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FR-GR-03 รับสินค้าคืนจาก DC/Vendor (280→285, 350→360) และส่งต่อให้ CS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5.4 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FR-DC-01 รับสินค้าจากสาขา (220), ตีกลับได้กรณีไม่ตรง/ไม่ครบ, บันทึกส่งให้ Vendor (230), รับคืนจาก Vendor (ฟอร์ม ผู้ส่งมอบ/ผู้รับ/วันที่รับคืน/เบอร์/ไฟล์แนบ)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5.5 ADMIN — Maintain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FR-AM-01 Status Info: แก้ไข SLA (ชั่วโมง) ของทุกสถานะ กรองตาม Path (ทั้งหมด/DC/VENDOR)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FR-AM-02 Vendor Info: รายชื่อ Vendor + email, มี Template / Import /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FR-AM-03 (ระบบใหม่) จัดการผู้ใช้, สาขา, ประเภทสินค้า, ยี่ห้อ, ค่าเปิดเครื่อง, margin, service tier — ดูหมวด 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6. ส่วนขยายใหม่ (New Features — Service Center Best Practices)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ออกแบบตามแนวปฏิบัติของศูนย์บริการซ่อม โดยฝังเข้ากับ flow เดิมโดยไม่เพิ่มสถานะใหม่ (ใช้ field/flag และตารางใหม่แทน) เพื่อลดผลกระทบต่อ state machine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6.1 ประเภทการให้บริการ (Service Tier: NORMAL / EXPRESS / VIP)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เลือกได้ตอนเปิดใบแจ้งซ่อม (FR-CS-01) เก็บใน field service_tier ของ repair_ticket และแสดง badge ในทุกรายการงาน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500"/>
        <w:gridCol w:w="2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คุณสมบัติ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EXPRESS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VIP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ตามตาราง SLA มาตรฐาน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ของ SLA มาตรฐาน (ปัดขึ้น)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50% ของ SLA + ลัดคิวสูงสุด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ลำดับคิว (Queue Priority)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ตามลำดับเข้า (FIFO)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แทรกก่อน NORMAL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แทรกก่อนทุก tier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ค่าบริการเพิ่ม (Surcharge)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+50% ของค่าเปิดเครื่อง หรือ flat fee ตาม config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ฟรี surcharge (ผูกสิทธิ์สมาชิก/ยอดซื้อ) หรือ flat fee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การแจ้งเตือนลูกค้า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+ SMS/LINE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+ SMS/LINE + โทรแจ้งโดย CS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บริการรับ-ส่งสินค้า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มีบริการรับ-ส่งถึงบ้าน (config ได้)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สิทธิ์การใช้</w:t>
            </w:r>
          </w:p>
        </w:tc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ทุกงาน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เฉพาะประเภทสินค้าที่ Vendor รองรับซ่อมด่วน</w:t>
            </w:r>
          </w:p>
        </w:tc>
        <w:tc>
          <w:tcPr>
            <w:tcW w:type="dxa" w:w="25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ต้องตรวจสิทธิ์สมาชิก (member lookup)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ST-1: tier มีผลต่อ deadline = status_updated_date + (SLA × tier_multiplier) และตัวชี้วัด On Track / At Risk /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ST-2: เปลี่ยน tier ได้เฉพาะก่อนเข้าสถานะตีราคา (240/310) และต้องบันทึก transaction_log พร้อมเหตุผล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ST-3: Dashboard เพิ่มตัวกรองและ KPI แยกตาม tier (จำนวนงาน, SLA compliance, รายได้ surcharge)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6.2 ค่าเปิดเครื่อง / ค่าตรวจเช็คเบื้องต้น (Diagnostic Fee ตามประเภทสินค้า)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เรียกเก็บ ณ วันเปิดใบแจ้งซ่อม (เฉพาะงานนอกประกัน — งานในประกันยกเว้นโดย default, config ได้) อัตราค่าเปิดเครื่องกำหนดต่อประเภทสินค้าในหน้า Admin ตัวอย่างโครงสร้างอัตราเริ่มต้น: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กลุ่มประเภทสินค้า (ตัวอย่าง)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ค่าเปิดเครื่อง (บาท)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เครื่องใช้ไฟฟ้าขนาดเล็ก (Thermo Pot, Kettle, Utensils &amp; Gadgets)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– 200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Power Tools / Fanlamp / Air Care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– 300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TV / Microwave / Oven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 – 400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ตรวจในศูนย์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เครื่องปรับอากาศทุกประเภท (Wall / Ceiling / Cassette)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 – 500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กรณีถอดมาส่ง; on-site คิดค่าเดินทางเพิ่ม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ประตู / วงกบ / Counter Doors / Basin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ประเมินหน้างาน (on-site assessment)</w:t>
            </w:r>
          </w:p>
        </w:tc>
      </w:tr>
      <w:tr>
        <w:tc>
          <w:tcPr>
            <w:tcW w:type="dxa" w:w="4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สินค้า Premium with purchase / Pillow / Camping</w:t>
            </w:r>
          </w:p>
        </w:tc>
        <w:tc>
          <w:tcPr>
            <w:tcW w:type="dxa" w:w="1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– 100</w:t>
            </w:r>
          </w:p>
        </w:tc>
        <w:tc>
          <w:tcPr>
            <w:tcW w:type="dxa" w:w="3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มูลค่าต่ำ อาจยกเว้นเพื่อรักษาความสัมพันธ์ลูกค้า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DF-1: สร้าง payment transaction ประเภท DIAGNOSTIC_FEE + ออกใบเสร็จทันทีที่รับชำระ ก่อนสถานะ 100 → 110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DF-2: ถ้าลูกค้าอนุมัติซ่อม ค่าเปิดเครื่องถูกหักออกจากยอดค่าซ่อมสุทธิ (แสดงเป็นส่วนลดในใบเสนอราคา/ใบเสร็จ)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DF-3: ถ้าลูกค้าไม่อนุมัติซ่อม ค่าเปิดเครื่องไม่คืน (นโยบาย default — config เป็นคืนบางส่วนได้) ต้องแจ้งลูกค้า ณ วันรับเครื่องและพิมพ์เงื่อนไขบนใบรับเครื่อง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DF-4: งานในประกันไม่เก็บค่าเปิดเครื่อง แต่ถ้าตรวจแล้วพบว่าความเสียหายอยู่นอกเงื่อนไขประกัน (เช่น ใช้งานผิดวิธี) ระบบให้ CS แปลงงานเป็นนอกประกันและเรียกเก็บย้อนหลังก่อนเริ่มซ่อม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6.3 ใบเสนอราคาแบบต้นทุนบวกกำไร (Cost-Plus Quotation)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ขยายตาราง quotation เดิม: Vendor แจ้งต้นทุน แล้วระบบคำนวณราคาขายอัตโนมัติจาก margin ที่ config ต่อประเภทสินค้า/tier ก่อนส่งขออนุมัติลูกค้า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องค์ประกอบ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cost_parts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ต้นทุนอะไหล่จาก Vendor (แนบรายการอะไหล่ได้หลายรายการ)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cost_labor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ค่าแรงซ่อมของ Vendor (คิดค่าแรง/ชั่วโมงหรือเหมาต่องาน)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cost_logistics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ค่าขนส่ง/เดินทาง (ไป-กลับ Vendor หรือ on-site)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cost_total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parts + labor + logistics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margin_percent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กำไรตาม config ประเภทสินค้า (default 30%) — override ได้ภายใต้สิทธิ์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sell_price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cost_total × (1 + margin%)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diagnostic_fee_deduct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หักค่าเปิดเครื่องที่ชำระแล้ว (DF-2)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discount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ส่วนลด (โปรโมชั่น/VIP) พร้อมเหตุผล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vat</w:t>
            </w:r>
          </w:p>
        </w:tc>
        <w:tc>
          <w:tcPr>
            <w:tcW w:type="dxa" w:w="6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VAT 7% ของยอดหลังหักส่วนลด</w:t>
            </w:r>
          </w:p>
        </w:tc>
      </w:tr>
      <w:tr>
        <w:tc>
          <w:tcPr>
            <w:tcW w:type="dxa" w:w="24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net_price</w:t>
            </w:r>
          </w:p>
        </w:tc>
        <w:tc>
          <w:tcPr>
            <w:tcW w:type="dxa" w:w="66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ยอดสุทธิที่เสนอลูกค้า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QT-1: margin ต่ำกว่า floor (default 15%) หรือ discount เกินเพดาน ต้องผ่านการอนุมัติภายใน (Admin/Supervisor) ก่อนส่งลูกค้า — บันทึก approver ใน transaction_log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QT-2: ลูกค้าเห็นเฉพาะราคาขาย ไม่เห็นโครงสร้างต้นทุน; สิทธิ์เห็น cost/margin จำกัดที่ GR/DC/Admin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QT-3: คงกฎเดิม — อนุมัติรายรายการ, mode ตรงกับ path, ผลอนุมัติกำหนดสถานะ 270/275 หรือ 340/345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QT-4: เก็บประวัติทุก revision ของใบเสนอราคา (quotation_version) เพื่อตรวจสอบย้อนหลัง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6.4 การบันทึกการชำระเงิน (Payment Recording)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เพิ่มตาราง payment_transaction ผูกกับใบแจ้งซ่อม รองรับการชำระหลายครั้งต่อใบงาน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payment_id (PK)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รหัสรายการ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request_id (FK)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ใบแจ้งซ่อมที่เกี่ยวข้อง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payment_type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 | DEPOSIT | FINAL | SURCHARGE_EXPRESS | REFUND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จำนวนเงิน (REFUND เป็นค่าลบ)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CASH | TRANSFER | QR_PROMPTPAY | CREDIT_CARD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ref_no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เลขอ้างอิงสลิป/เครื่องรูดบัตร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receipt_no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เลขที่ใบเสร็จ (running แยกชุด: {BU}P{Store}{YYMMDD}{RUN4})</w:t>
            </w:r>
          </w:p>
        </w:tc>
      </w:tr>
      <w:tr>
        <w:tc>
          <w:tcPr>
            <w:tcW w:type="dxa" w:w="2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received_by / received_at</w:t>
            </w:r>
          </w:p>
        </w:tc>
        <w:tc>
          <w:tcPr>
            <w:tcW w:type="dxa" w:w="6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ผู้รับชำระและเวลา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PENDING | CONFIRMED | VOIDED (void ต้องมีเหตุผล + สิทธิ์ Supervisor)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PM-1: จุดเก็บเงิน — ค่าเปิดเครื่อง/Express surcharge เก็บตอนเปิดงาน (CS), ยอดค่าซ่อมคงเหลือเก็บก่อนส่งมอบสินค้า (สถานะ 290/390 → 299/399 จะเดินต่อได้ต่อเมื่อยอดค้างชำระ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PM-2: หน้าจอส่งมอบสินค้าแสดงสรุป: ยอดใบเสนอราคา − ค่าเปิดเครื่องที่ชำระแล้ว − ส่วนลด + VAT = ยอดต้องชำระ พร้อมประวัติการชำระทั้งหมด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PM-3: งานที่ยกเลิกหลังชำระค่าเปิดเครื่อง → ไม่คืนเงิน (default ตาม DF-3); งานยกเลิกโดยความผิดของร้าน → สร้าง REFUND ได้ภายใต้สิทธิ์ Supervisor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Business Rule PM-4: รายงานเงินสดประจำวันต่อสาขา (daily cash reconciliation) แยกตาม method และผู้รับชำระ + export Excel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7. Data Model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i w:val="false"/>
          <w:iCs w:val="false"/>
          <w:color w:val="2E5496"/>
          <w:sz w:val="25"/>
          <w:szCs w:val="25"/>
        </w:rPr>
        <w:t xml:space="preserve">7.1 Entities หลัก (เดิม + ส่วนขยาย)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repair_ticket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request_id, request_no, branch, customer_*, sku, barcode, product_type, brand, model, serial_no, quantity, warranty_flg, symptom, internal_flg, reject_flg, reject_from_status, status, status_updated_date, service_tier*, created_*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* = field ใหม่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running_doc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doc_type, prefix, current_no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ใบแจ้งซ่อม / ใบคืน / ใบเสร็จ*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attachment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attachment_id, request_id, step_no, file_type, file_url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รวมไฟล์ลายเซ็น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transaction_log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log_id, request_id, step_no, act_user_name, act_ip_address, act_trans_log, created_at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 trail ทุก action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quotation_id, request_id, mode(DC/VEN), version*, cost_parts*, cost_labor*, cost_logistics*, margin_percent*, sell_price*, discount*, vat*, net_price*, user_approve_flg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รายการย่อยใน quotation_item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quotation_item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item_id, quotation_id, description, cost*, price, user_repair_flg, user_repair_reason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อนุมัติรายรายการ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payment_transaction*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ตามตาราง 6.4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ใหม่ทั้งตาราง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diagnostic_fee_config*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product_type_id, fee_amount, waive_in_warranty_flg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service_tier_config*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tier, sla_multiplier, surcharge_type, surcharge_value, active_flg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margin_config*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product_type_id, margin_percent, margin_floor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status_info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status_code (ใหม่ 3 หลัก), legacy_code, status_name, path, sla_hours, display_order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 source of truth ของสถานะ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vendor_info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vendor_id, vendor_name, vendor_email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import/export ได้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commodity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sku, vendor_name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mapping SKU → Vendor</w:t>
            </w:r>
          </w:p>
        </w:tc>
      </w:tr>
      <w:tr>
        <w:tc>
          <w:tcPr>
            <w:tcW w:type="dxa" w:w="21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users / branch / product_type / brand</w:t>
            </w:r>
          </w:p>
        </w:tc>
        <w:tc>
          <w:tcPr>
            <w:tcW w:type="dxa" w:w="4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ตามระบบเดิม</w:t>
            </w:r>
          </w:p>
        </w:tc>
        <w:tc>
          <w:tcPr>
            <w:tcW w:type="dxa" w:w="2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RBAC + reference data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8. API Specification (สรุป)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0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/api/auth/login, /logout, GET /me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 (list/add)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รายการ/เปิดใบแจ้งซ่อม (ออกเลขที่ + แนบไฟล์บังคับ)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/api/request/update-status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เปลี่ยนสถานะ + เลือก path (200/300)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/api/request/rollback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ถอยสถานะตาม map + เหตุผล (+ DC reject)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/api/request/cancel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ยกเลิก (ระบบใหม่: เพิ่ม validation ตาม FIX-02)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/api/request/update-product-return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บันทึกการคืนสินค้า (ProductCustomerReturn / ProductVendorReturn / ProductVendorToDcInstead / ProductVendorToDcReturn)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/api/request/update-notified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บันทึกผลแจ้งลูกค้า → กำหนดสถานะถัดไป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POST/PUT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/api/quotation/add, /update-user-approve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ใบเสนอราคา (ขยาย: cost/margin fields)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/api/notify/vendor-send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ส่งอีเมลแจ้ง Vendor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POST/GET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/api/payment (new)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บันทึก/เรียกดูการชำระเงิน + ใบเสร็จ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GET/PUT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/api/admin/* (sla, vendor, fee, margin, tier, users)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ข้อมูลระบบ</w:t>
            </w:r>
          </w:p>
        </w:tc>
      </w:tr>
      <w:tr>
        <w:tc>
          <w:tcPr>
            <w:tcW w:type="dxa" w:w="1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/api/request/export</w:t>
            </w:r>
          </w:p>
        </w:tc>
        <w:tc>
          <w:tcPr>
            <w:tcW w:type="dxa" w:w="40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Export Excel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Performance: โหลดหน้า &lt; 2 วินาที (LAN), API list &lt; 500ms (paginated ≤ 100 แถว), upload ≤ 10MB/ไฟล์, รองรับ ≥ 50 concurrent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Security: bcrypt (cost ≥ 12), HTTP-only session cookie/JWT, RBAC ที่ API ทุกเส้น, validate MIME server-side, เก็บไฟล์นอก web root, HTTPS, input sanitisation; ข้อมูลเงิน (cost/margin) ต้องจำกัดสิทธิ์การอ่านที่ API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Reliability: อัพเดตสถานะเป็น atomic transaction, uptime 99.5% เวลาทำการ, error boundary ครอบทั้ง app (แก้ BUG-03 เดิม)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Usability: ภาษาไทยเป็นหลัก, พ.ศ. ใน date picker, responsive ≥ 768px, inline validation, เครื่องหมาย * ชัดเจน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Maintainability/Scalability: Git, .env, Prisma migrations, OpenAPI 3.0, stateless API, object storage (MinIO/S3), connection pooling</w:t>
      </w:r>
    </w:p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10. ข้อบกพร่องระบบเดิมและข้อกำหนดการแก้ไข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ปัญหาในระบบเดิม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ข้อกำหนดระบบใหม่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FIX-01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/request/view/:id crash ทั้ง renderer เมื่อ id ไม่ถูกต้อง (BUG-01)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จัดการ 404 + error boundary ราย route</w:t>
            </w:r>
          </w:p>
        </w:tc>
      </w:tr>
      <w:tr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FIX-02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ยกเลิกใบแจ้งซ่อมได้ทุกสถานะโดยไม่มี validation</w:t>
            </w:r>
          </w:p>
        </w:tc>
        <w:tc>
          <w:tcPr>
            <w:tcW w:type="dxa" w:w="4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อนุญาตยกเลิกเฉพาะสถานะ 100/110/200/210/300 (ก่อนสินค้าถึง Vendor); หลังจากนั้นต้องเป็น Supervisor + เหตุผล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FIX-03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ไม่มีการตรวจ Serial ตอน GR รับสินค้า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 ต้อง verify serial กับที่ CS กรอก, mismatch ต้อง override พร้อมเหตุผล</w:t>
            </w:r>
          </w:p>
        </w:tc>
      </w:tr>
      <w:tr>
        <w:tc>
          <w:tcPr>
            <w:tcW w:type="dxa" w:w="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FIX-04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แจ้งลูกค้าเป็น manual</w:t>
            </w:r>
          </w:p>
        </w:tc>
        <w:tc>
          <w:tcPr>
            <w:tcW w:type="dxa" w:w="43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เพิ่มแจ้งอัตโนมัติ (Email/SMS/LINE OA) เมื่อ: ตีราคาเสร็จ, ซ่อมเสร็จพร้อมรับคืน, ใกล้เกิน SLA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FIX-05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รหัสสถานะเดิมยาวสั้นปนกัน (10, 201, 232, 2360) ไม่มีเอกสาร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ใช้รหัสมาตรฐานใหม่ 3 หลัก (หัวข้อ 3.2) + ตาราง status_info เป็น single source of truth + migration script</w:t>
            </w:r>
          </w:p>
        </w:tc>
      </w:tr>
    </w:tbl>
    <w:p>
      <w:pPr>
        <w:pStyle w:val="Heading1"/>
        <w:spacing w:after="160" w:before="28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0"/>
          <w:szCs w:val="30"/>
        </w:rPr>
        <w:t xml:space="preserve">11. แผนการพัฒนา (Proposed Phases)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ขอบเขต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 + RBAC, DB schema + seed (status ใหม่/SLA/reference) + migration รหัสเดิม→ใหม่, CI/CD, หน้า Maintain</w:t>
            </w:r>
          </w:p>
        </w:tc>
      </w:tr>
      <w:tr>
        <w:tc>
          <w:tcPr>
            <w:tcW w:type="dxa" w:w="2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— Core Flow</w:t>
            </w:r>
          </w:p>
        </w:tc>
        <w:tc>
          <w:tcPr>
            <w:tcW w:type="dxa" w:w="6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เปิดใบแจ้งซ่อม, สถานะ + state machine + rollback, ฟอร์มส่งมอบทุกจุด, attachment, transaction log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— Quotation &amp; Payment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Cost-plus quotation, อนุมัติลูกค้า, Diagnostic fee, Payment + ใบเสร็จ, Vendor email</w:t>
            </w:r>
          </w:p>
        </w:tc>
      </w:tr>
      <w:tr>
        <w:tc>
          <w:tcPr>
            <w:tcW w:type="dxa" w:w="22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— Service Tier &amp; Dashboard</w:t>
            </w:r>
          </w:p>
        </w:tc>
        <w:tc>
          <w:tcPr>
            <w:tcW w:type="dxa" w:w="6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NORMAL/EXPRESS/VIP, priority queue, SLA per tier, Dashboard + รายงาน + reconciliation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— Notifications &amp; Polish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SMS/LINE OA, barcode scanner, mobile responsive, UAT + data migration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16"/>
          <w:szCs w:val="16"/>
        </w:rPr>
        <w:t>จัดทำโดย: Claude (AI Analysis) — วิเคราะห์จากระบบ UAT จริง, BUSINESS_RULES.md และ SRS v1.0 | เวอร์ชัน 2.2 (รหัสสถานะมาตรฐานใหม่) | 17/07/2026</w:t>
      </w:r>
    </w:p>
    <w:p>
      <w:r>
        <w:br w:type="page"/>
      </w:r>
    </w:p>
    <w:p>
      <w:pPr>
        <w:pStyle w:val="Heading1"/>
      </w:pPr>
      <w:r>
        <w:t>12. ข้อกำหนดเพิ่มเติม (Requirement 16/07/2026)</w:t>
      </w:r>
    </w:p>
    <w:p>
      <w:r>
        <w:rPr>
          <w:b w:val="0"/>
          <w:sz w:val="20"/>
        </w:rPr>
        <w:t>รวบรวมจากเอกสาร Requirment_2026-07-16.txt และ Flow Diagram (Chart_and_Diagram_updated.xlsx) นำมากำหนดเป็น Functional Requirements ชุดใหม่ (NEW-xx) พร้อมระบุ Phase ที่จะพัฒนา (P1 = MVP, P2 = Phase 2)</w:t>
      </w:r>
    </w:p>
    <w:p>
      <w:pPr>
        <w:pStyle w:val="Heading2"/>
      </w:pPr>
      <w:r>
        <w:t>12.1 ตารางข้อกำหนดใหม่และ Phase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86"/>
        <w:gridCol w:w="2386"/>
        <w:gridCol w:w="2386"/>
        <w:gridCol w:w="2386"/>
      </w:tblGrid>
      <w:tr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ข้อกำหนด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รายละเอียด/เงื่อนไข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NEW-01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หน้าเปิดงาน: เงินมัดจำ + ประเภทบริการ + Draft/Ticket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บันทึกเงินมัดจำ (คำนวณอัตโนมัติ), เลือก Express/Regular (ค่าดำเนินการ + ค่าขนส่งตามขนาด S/L), ออกเลขใบงานตั้งแต่สถานะ Draft เพื่อนำไปออก Ticket แล้วกลับมา Save, ระบบ Auto-cancel ใบงาน Draft ที่ค้างเกิน 00:00 ของวันถัดไป (batch job)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NEW-02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ผูก SKU กับช่องทาง Vendor/DC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อ้างอิง field distrmcode ของ SKU: 2=DC, 3=Flow Through, 4=Pre-Distribute เพื่อกำหนดเส้นทางส่งซ่อมอัตโนมัติในขั้นตอน GR เลือกช่องทาง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NEW-03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ลูกค้าเลือกบริการด่วน/ไม่ด่วน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ให้ลูกค้าเลือกความเร่งด่วน ณ จุดเปิดงาน — นิยาม "ด่วน/ไม่ด่วน" ยังไม่สรุป (TBC รอยืนยันคุณลิ้ม)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 (TBC)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NEW-04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ข้อตกลง Express/Regular กับ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Flow Express/Regular ต้องมีข้อตกลง (Agreement) ระดับ Vendor: เงื่อนไขบริการ, ระยะเวลา, อัตราค่าบริการ — เก็บในหน้า Maintain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GR Pack ของ + ใบปะหน้า + ช่องทางส่ง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เพิ่มขั้นตอน GR แพ็คสินค้า พิมพ์ใบปะหน้าส่งของ และเลือกช่องทางส่ง 3 แบบ: รอ Vendor มารับ / ขนส่งของบริษัท / 3PL โดยผูกกับขนาดสินค้า (S/L) และ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NEW-06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Bundle รวมกล่อง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รวมสินค้าหลายใบงานของ Vendor เดียวกันแพ็คลงกล่องใหญ่เดียว (Bundle) พร้อมใบปะหน้ารวม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NEW-07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เมล์แจ้ง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ส่งอีเมลใบแจ้งซ่อมถึง Vendor (มีในระบบเดิม — ดูหัวข้อ 4.4) ปรับให้รองรับข้อมูล Express/Regular และ Bundle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 (ต่อยอด P2)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NEW-08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SLA รอ Vendor มารับสินค้า รายVendor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สถานะ "รอ Vendor มารับสินค้า" ต้องมี SLA แยกตามแต่ละ Vendor (จากเดิม SLA รายสถานะ) + Alert เมื่อเกิน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NEW-09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บันทึกทะเบียนรถ + ลายเซ็นตอน Vendor รับสินค้า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ขั้นตอน Vendor มารับสินค้า เพิ่มช่องบันทึกทะเบียนรถและลายเซ็นผู้รับ (digital signature)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NEW-10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ใบเสนอราคา: ค่า GP + พิมพ์ใบเสนอราคา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เพิ่ม field GP (Gross Profit) ในใบเสนอราคา และสามารถแสดง/พิมพ์ใบเสนอราคาฉบับลูกค้า (ราคาขาย = ต้นทุน Vendor + GP)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NEW-11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แนบรูป Ticket ในหน้าอนุมัติซ่อม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หน้าบันทึกการอนุมัติซ่อมของลูกค้า เพิ่มการแนบ/บันทึกรูป Ticket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NEW-12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ยืนยันซ่อมเสร็จ → แจ้ง 3PL รับสินค้าใน 7 วัน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การรับสินค้าคืนจาก Vendor ต้องมีการยืนยันว่าซ่อมเสร็จก่อน เพื่อให้สาขาแจ้ง 3PL ไปรับสินค้า ภายใน 7 วันหลังซ่อมเสร็จ (นับ SLA)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NEW-13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บันทึกการเลื่อนนัดซ่อมของ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Process ใหม่: กรณี Vendor ซ่อมไม่ทัน บันทึกการเลื่อนกำหนดเสร็จ (Reschedule log: วันที่เดิม, วันที่ใหม่, เหตุผล) + สถานะ "เลื่อนซ่อม"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NEW-14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รายงานการเงิน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Report 3 รายการ: ยอดจ่าย Vendor, ยอดรับจากลูกค้า, กำไร (GP) — filter ตามช่วงเวลา/สาขา/Vendor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รอบ Due จ่ายเงิน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กำหนด payment term รายVendor เช่น จ่ายภายใน 7 วันหลังซ่อมเสร็จ + แจ้งเตือนใกล้ครบกำหนด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t>12.2 สถานะใหม่ที่ต้องเพิ่มใน Status Model (ชุด LON)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86"/>
        <w:gridCol w:w="2386"/>
        <w:gridCol w:w="2386"/>
        <w:gridCol w:w="2386"/>
      </w:tblGrid>
      <w:tr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รหัส (เสนอ)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สถานะ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คำอธิบาย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Draft (เปิดงานร่าง)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ออกเลขใบงานแล้วแต่ยังไม่ Save สมบูรณ์ — Auto-cancel เกิน 00:00 วันถัดไป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315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รอ GR Pack/Bundle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GR กำลังแพ็คสินค้า/รวมกล่อง ก่อนส่งออก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515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Vendor เลื่อนนัดซ่อม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Vendor แจ้งเลื่อนกำหนดซ่อมเสร็จ (มี Reschedule log)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615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ซ่อมเสร็จ รอแจ้ง/รอ 3PL รับสินค้า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ยืนยันซ่อมเสร็จแล้ว สาขาแจ้ง 3PL ไปรับ — SLA 7 วัน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รอจ่ายเงิน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งานปิดฝั่งลูกค้าแล้ว รอครบรอบ due จ่าย Vendor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>
      <w:r>
        <w:rPr>
          <w:b w:val="0"/>
          <w:sz w:val="20"/>
        </w:rPr>
        <w:t>หมายเหตุ: รหัสสถานะเป็นข้อเสนอเบื้องต้นให้สอดคล้องมาตรฐานรหัส 3 หลักในหัวข้อ 3.2 — ยืนยันอีกครั้งตอน Design</w:t>
      </w:r>
    </w:p>
    <w:p>
      <w:pPr>
        <w:pStyle w:val="Heading2"/>
      </w:pPr>
      <w:r>
        <w:t>12.3 Entities ใหม่ใน Data Model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86"/>
        <w:gridCol w:w="2386"/>
        <w:gridCol w:w="2386"/>
        <w:gridCol w:w="2386"/>
      </w:tblGrid>
      <w:tr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Fields หลัก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ใช้กับ</w:t>
            </w:r>
          </w:p>
        </w:tc>
        <w:tc>
          <w:tcPr>
            <w:tcW w:type="dxa" w:w="2386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Deposit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request_id, amount, calc_method, received_date, ref_no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NEW-01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ServiceOption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request_id, type (EXPRESS/REGULAR), handling_fee, transport_size (S/L), transport_fee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NEW-01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SkuRouting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sku, distrmcode (2/3/4), vendor_id/dc_id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NEW-02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VendorAgreement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vendor_id, service_type, sla_pickup_hrs, payment_due_days, conditions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NEW-04, 08, 15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Package (Bundle)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package_no, vendor_id, box_size, items[request_id], label_printed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NEW-05, 06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PickupRecord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request_id/package_id, vehicle_plate, driver_name, signature, channel (VENDOR/OWN/3PL), datetime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NEW-05, 09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RescheduleLog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request_id, old_due, new_due, reason, recorded_by, datetime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NEW-13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VendorPayment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vendor_id, request_id, amount, due_date, paid_date, status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NEW-14, 15</w:t>
            </w:r>
          </w:p>
        </w:tc>
        <w:tc>
          <w:tcPr>
            <w:tcW w:type="dxa" w:w="238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t>13. แผนการพัฒนาแบ่ง Phase (v2.2 — แทนที่หัวข้อ 11)</w:t>
      </w:r>
    </w:p>
    <w:p>
      <w:r>
        <w:rPr>
          <w:b w:val="0"/>
          <w:sz w:val="20"/>
        </w:rPr>
        <w:t>แบ่งการพัฒนาเป็น 2 ชุดหลัก: Phase 1 (MVP) เพื่อทดแทนระบบเดิมได้ครบและเปิดใช้เร็วที่สุด และ Phase 2 (Logistics &amp; Finance) สำหรับข้อกำหนดใหม่ด้านโลจิสติกส์ Vendor และการเงิน</w:t>
      </w:r>
    </w:p>
    <w:p>
      <w:pPr>
        <w:pStyle w:val="Heading2"/>
      </w:pPr>
      <w:r>
        <w:t>13.1 Phase 1 — MVP (ส.ค. – พ.ย. 2569, Go-live ต้น ธ.ค. 2569)</w:t>
      </w:r>
    </w:p>
    <w:p>
      <w:r>
        <w:rPr>
          <w:b/>
          <w:sz w:val="20"/>
        </w:rPr>
        <w:t>เป้าหมาย: Clone ระบบเดิมครบทุก flow + ข้อกำหนดใหม่ที่จำเป็นต่อการเปิดงานและใบเสนอราคา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773"/>
        <w:gridCol w:w="4773"/>
      </w:tblGrid>
      <w:tr>
        <w:tc>
          <w:tcPr>
            <w:tcW w:type="dxa" w:w="4773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กลุ่มงาน</w:t>
            </w:r>
          </w:p>
        </w:tc>
        <w:tc>
          <w:tcPr>
            <w:tcW w:type="dxa" w:w="4773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ขอบเขต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Auth + RBAC (CS/GR/DC/ADMIN), DB Schema + Status Model รหัสใหม่ 3 หลัก + Migration ข้อมูลเดิม, Seed reference data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เปิดใบแจ้งซ่อม (ขยาย)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NEW-01: Draft/Save + ออกเลขตั้งแต่ Draft + Ticket + Auto-cancel, เงินมัดจำ, Express/Regular + ค่าดำเนินการ/ค่าขนส่ง S/L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NEW-02: ผูก SKU→Vendor/DC ด้วย distrmcode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Core Flow (Clone)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State machine + Rollback map, Flow สาขา→DC→Vendor ครบ 3 ช่องทางคืนสินค้า, บันทึกวันที่-เวลา ทุกจุดตาม Flow Diagram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Quotation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ใบเสนอราคา Cost-plus + NEW-10 (GP + พิมพ์), NEW-11 (รูป Ticket หน้าอนุมัติ), บันทึกผลอนุมัติลูกค้า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NEW-07: เมล์แจ้ง Vendor (ต่อยอดของเดิม)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ปิดงาน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รับคืนสินค้า, ส่งมอบลูกค้า + ลายเซ็นดิจิทัล, ปิดงาน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Maintain (ADMIN)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Users, Vendor, SLA รายสถานะ, อัตราค่าขนส่ง S/L, ค่าดำเนินการ, Diagnostic fee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Bug Fixes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FIX-01 ถึง FIX-05 (หัวข้อ 10)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Report พื้นฐาน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รายการใบงาน + สถานะ + Export</w:t>
            </w:r>
          </w:p>
        </w:tc>
      </w:tr>
    </w:tbl>
    <w:p>
      <w:pPr>
        <w:pStyle w:val="Heading2"/>
      </w:pPr>
      <w:r>
        <w:t>13.2 Phase 2 — Logistics &amp; Finance (ธ.ค. 2569 – มี.ค. 2570)</w:t>
      </w:r>
    </w:p>
    <w:p>
      <w:r>
        <w:rPr>
          <w:b/>
          <w:sz w:val="20"/>
        </w:rPr>
        <w:t>เป้าหมาย: ยกระดับโลจิสติกส์ฝั่ง Vendor/3PL และปิด loop การเงิน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773"/>
        <w:gridCol w:w="4773"/>
      </w:tblGrid>
      <w:tr>
        <w:tc>
          <w:tcPr>
            <w:tcW w:type="dxa" w:w="4773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กลุ่มงาน</w:t>
            </w:r>
          </w:p>
        </w:tc>
        <w:tc>
          <w:tcPr>
            <w:tcW w:type="dxa" w:w="4773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ขอบเขต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Packing &amp; Shipping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NEW-05: GR Pack + ใบปะหน้า + 3 ช่องทางส่ง (Vendor/ขนส่งเรา/3PL) ผูก S/L, NEW-06: Bundle รวมกล่อง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Vendor Pickup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NEW-09: ทะเบียนรถ + ลายเซ็นผู้รับ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Vendor Management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NEW-04: Agreement Express/Regular, NEW-08: SLA รายVendor + Alert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Repair Tracking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NEW-13: เลื่อนนัดซ่อม + Reschedule log, NEW-12: ยืนยันซ่อมเสร็จ → แจ้ง 3PL รับใน 7 วัน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Payment Recording (หัวข้อ 6.4), NEW-15: รอบ Due จ่าย Vendor + แจ้งเตือน, NEW-14: Report จ่าย Vendor/รับลูกค้า/กำไร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Customer Option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NEW-03: ลูกค้าเลือกด่วน/ไม่ด่วน (รอ Confirm นิยามจากคุณลิ้ม — ถ้าสรุปทันอาจดึงเข้า P1)</w:t>
            </w:r>
          </w:p>
        </w:tc>
      </w:tr>
      <w:tr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Enhancement</w:t>
            </w:r>
          </w:p>
        </w:tc>
        <w:tc>
          <w:tcPr>
            <w:tcW w:type="dxa" w:w="4773"/>
          </w:tcPr>
          <w:p>
            <w:r/>
            <w:r>
              <w:rPr>
                <w:b w:val="0"/>
                <w:sz w:val="18"/>
              </w:rPr>
              <w:t>แจ้งเตือนอัตโนมัติลูกค้า (SMS/LINE OA — FIX-04 ส่วนขยาย), Dashboard/Priority queue, Service Tier VIP</w:t>
            </w:r>
          </w:p>
        </w:tc>
      </w:tr>
    </w:tbl>
    <w:p>
      <w:pPr>
        <w:pStyle w:val="Heading2"/>
      </w:pPr>
      <w:r>
        <w:t>13.3 Timeline สรุป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ช่วงเวลา</w:t>
            </w:r>
          </w:p>
        </w:tc>
        <w:tc>
          <w:tcPr>
            <w:tcW w:type="dxa" w:w="3182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Phase 1 — MVP</w:t>
            </w:r>
          </w:p>
        </w:tc>
        <w:tc>
          <w:tcPr>
            <w:tcW w:type="dxa" w:w="3182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Phase 2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ส.ค. 2569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Design + DB Schema + Foundation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ก.ย. – ต.ค. 2569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พัฒนา Core Flow, เปิดงาน, Quotation, Maintain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พ.ย. 2569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SIT + UAT + Migration ข้อมูล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Design Phase 2 (คู่ขนาน)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ต้น ธ.ค. 2569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Go-live MVP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เริ่มพัฒนา Packing/Vendor Mgmt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ธ.ค. 2569 – ก.พ. 2570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Hypercare + แก้ไขหลัง Go-live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พัฒนา Finance, Tracking, Bundle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มี.ค. 2570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UAT + Go-live Phase 2</w:t>
            </w:r>
          </w:p>
        </w:tc>
      </w:tr>
    </w:tbl>
    <w:p>
      <w:pPr>
        <w:pStyle w:val="Heading2"/>
      </w:pPr>
      <w:r>
        <w:t>13.4 เงื่อนไขและความเสี่ยง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ประเด็น</w:t>
            </w:r>
          </w:p>
        </w:tc>
        <w:tc>
          <w:tcPr>
            <w:tcW w:type="dxa" w:w="3182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ผลกระทบ</w:t>
            </w:r>
          </w:p>
        </w:tc>
        <w:tc>
          <w:tcPr>
            <w:tcW w:type="dxa" w:w="3182"/>
            <w:shd w:val="clear" w:fill="1F3B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แนวทาง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NEW-03 ยัง TBC (นิยามด่วน/ไม่ด่วน)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กระทบการคิดค่าบริการ NEW-01 และ Flow NEW-04/05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ต้อง Confirm กับคุณลิ้มภายในช่วง Design MVP (ส.ค. 2569)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Migration รหัสสถานะเดิม→ใหม่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งานเก่าค้างใน pipeline ต้อง map สถานะ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ใช้ status_code_migration.sql + freeze period ช่วง cutover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ข้อตกลง Vendor (SLA/payment term)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Phase 2 เริ่มไม่ได้ถ้าไม่มีข้อมูล Agreement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ทีม Business เจรจา Vendor คู่ขนานระหว่างพัฒนา MVP</w:t>
            </w:r>
          </w:p>
        </w:tc>
      </w:tr>
      <w:tr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3PL Integration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ยังไม่ระบุว่าเชื่อมระบบหรือ manual</w:t>
            </w:r>
          </w:p>
        </w:tc>
        <w:tc>
          <w:tcPr>
            <w:tcW w:type="dxa" w:w="3182"/>
          </w:tcPr>
          <w:p>
            <w:r/>
            <w:r>
              <w:rPr>
                <w:b w:val="0"/>
                <w:sz w:val="18"/>
              </w:rPr>
              <w:t>MVP+P2 ใช้บันทึก manual ก่อน — Integration จริงเป็น backlog</w:t>
            </w:r>
          </w:p>
        </w:tc>
      </w:tr>
    </w:tbl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daf4452cdb9a81e0bd01f8adb04fc82f4e9f6f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2026-07-17T08:15:55.373Z</dcterms:created>
  <dcterms:modified xsi:type="dcterms:W3CDTF">2026-07-17T08:15:55.376Z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