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5AF53" w14:textId="0FFA9EB8" w:rsidR="007D3F41" w:rsidRPr="000E4D76" w:rsidRDefault="63964F55" w:rsidP="63964F55">
      <w:pPr>
        <w:pStyle w:val="Heading1"/>
        <w:jc w:val="center"/>
        <w:rPr>
          <w:rFonts w:ascii="Grotesque Light" w:hAnsi="Grotesque Light"/>
          <w:color w:val="000000" w:themeColor="text1"/>
          <w:sz w:val="36"/>
          <w:szCs w:val="36"/>
        </w:rPr>
      </w:pPr>
      <w:r w:rsidRPr="63964F55">
        <w:rPr>
          <w:rFonts w:ascii="Grotesque Light" w:hAnsi="Grotesque Light"/>
          <w:color w:val="000000" w:themeColor="text1"/>
          <w:sz w:val="36"/>
          <w:szCs w:val="36"/>
        </w:rPr>
        <w:t>FEUILLE-DE BILAN-Projet UF dev-BOVOLENTA-RIVIERE</w:t>
      </w:r>
    </w:p>
    <w:p w14:paraId="5163A64B" w14:textId="77777777" w:rsidR="007D3F41" w:rsidRDefault="007D3F41" w:rsidP="007D3F41"/>
    <w:p w14:paraId="5C65FE3B" w14:textId="77777777" w:rsidR="000E4D76" w:rsidRDefault="000E4D76" w:rsidP="007D3F41"/>
    <w:p w14:paraId="71A631B7" w14:textId="43F68BD0" w:rsidR="00503937" w:rsidRPr="009B7C2E" w:rsidRDefault="2851FFDA" w:rsidP="2851FFDA">
      <w:pPr>
        <w:pStyle w:val="ListParagraph"/>
        <w:numPr>
          <w:ilvl w:val="0"/>
          <w:numId w:val="5"/>
        </w:numPr>
        <w:rPr>
          <w:rFonts w:ascii="Grotesque Light" w:hAnsi="Grotesque Light"/>
          <w:sz w:val="28"/>
          <w:szCs w:val="28"/>
          <w:u w:val="single"/>
        </w:rPr>
      </w:pPr>
      <w:r w:rsidRPr="2851FFDA">
        <w:rPr>
          <w:rFonts w:ascii="Grotesque Light" w:hAnsi="Grotesque Light"/>
          <w:sz w:val="28"/>
          <w:szCs w:val="28"/>
          <w:u w:val="single"/>
        </w:rPr>
        <w:t>PLANNING</w:t>
      </w:r>
    </w:p>
    <w:p w14:paraId="4FE51745" w14:textId="77777777" w:rsidR="009505B3" w:rsidRPr="008F59A5" w:rsidRDefault="009505B3" w:rsidP="009505B3">
      <w:pPr>
        <w:rPr>
          <w:rFonts w:ascii="Grotesque Light" w:hAnsi="Grotesque Light"/>
        </w:rPr>
      </w:pPr>
    </w:p>
    <w:p w14:paraId="0C685196" w14:textId="7BF1C313" w:rsidR="00DC7843" w:rsidRPr="008F59A5" w:rsidRDefault="00C52D26" w:rsidP="00935409">
      <w:pPr>
        <w:jc w:val="both"/>
        <w:rPr>
          <w:rFonts w:ascii="Grotesque Light" w:hAnsi="Grotesque Light"/>
        </w:rPr>
      </w:pPr>
      <w:r w:rsidRPr="008F59A5">
        <w:rPr>
          <w:rFonts w:ascii="Grotesque Light" w:hAnsi="Grotesque Light"/>
        </w:rPr>
        <w:t xml:space="preserve">Les ouvrages de notre Projet seront listés </w:t>
      </w:r>
      <w:r w:rsidR="00664EB1" w:rsidRPr="008F59A5">
        <w:rPr>
          <w:rFonts w:ascii="Grotesque Light" w:hAnsi="Grotesque Light"/>
        </w:rPr>
        <w:t>dans un planning</w:t>
      </w:r>
      <w:r w:rsidR="00EF0D1A" w:rsidRPr="008F59A5">
        <w:rPr>
          <w:rFonts w:ascii="Grotesque Light" w:hAnsi="Grotesque Light"/>
        </w:rPr>
        <w:t xml:space="preserve"> et seront r</w:t>
      </w:r>
      <w:r w:rsidR="00D17A4B" w:rsidRPr="008F59A5">
        <w:rPr>
          <w:rFonts w:ascii="Grotesque Light" w:hAnsi="Grotesque Light"/>
        </w:rPr>
        <w:t xml:space="preserve">épartis </w:t>
      </w:r>
      <w:r w:rsidR="00EF0D1A" w:rsidRPr="008F59A5">
        <w:rPr>
          <w:rFonts w:ascii="Grotesque Light" w:hAnsi="Grotesque Light"/>
        </w:rPr>
        <w:t>par le biais de deux élèves, RIVIERE Isatys et BOVOLENTA Alessio</w:t>
      </w:r>
      <w:r w:rsidR="00061648" w:rsidRPr="008F59A5">
        <w:rPr>
          <w:rFonts w:ascii="Grotesque Light" w:hAnsi="Grotesque Light"/>
        </w:rPr>
        <w:t xml:space="preserve">. Pour ce Projet UF le retard et plus </w:t>
      </w:r>
      <w:r w:rsidR="00D17A4B" w:rsidRPr="008F59A5">
        <w:rPr>
          <w:rFonts w:ascii="Grotesque Light" w:hAnsi="Grotesque Light"/>
        </w:rPr>
        <w:t>qu’important</w:t>
      </w:r>
      <w:r w:rsidR="00910D9C" w:rsidRPr="008F59A5">
        <w:rPr>
          <w:rFonts w:ascii="Grotesque Light" w:hAnsi="Grotesque Light"/>
        </w:rPr>
        <w:t xml:space="preserve">, car pour ce qui est des ouvrages déjà </w:t>
      </w:r>
      <w:r w:rsidR="00965401" w:rsidRPr="008F59A5">
        <w:rPr>
          <w:rFonts w:ascii="Grotesque Light" w:hAnsi="Grotesque Light"/>
        </w:rPr>
        <w:t>réalisés</w:t>
      </w:r>
      <w:r w:rsidR="00DC7843" w:rsidRPr="008F59A5">
        <w:rPr>
          <w:rFonts w:ascii="Grotesque Light" w:hAnsi="Grotesque Light"/>
        </w:rPr>
        <w:t> :</w:t>
      </w:r>
    </w:p>
    <w:p w14:paraId="035C46F4" w14:textId="4DF2D29F" w:rsidR="00CB061E" w:rsidRPr="008F59A5" w:rsidRDefault="00CB061E" w:rsidP="00935409">
      <w:pPr>
        <w:pStyle w:val="ListParagraph"/>
        <w:numPr>
          <w:ilvl w:val="0"/>
          <w:numId w:val="6"/>
        </w:numPr>
        <w:jc w:val="both"/>
        <w:rPr>
          <w:rFonts w:ascii="Grotesque Light" w:hAnsi="Grotesque Light"/>
        </w:rPr>
      </w:pPr>
      <w:r w:rsidRPr="008F59A5">
        <w:rPr>
          <w:rFonts w:ascii="Grotesque Light" w:hAnsi="Grotesque Light"/>
        </w:rPr>
        <w:t>Création d’un système de communication (Microsoft Teams)</w:t>
      </w:r>
    </w:p>
    <w:p w14:paraId="32C4F99E" w14:textId="5DE67AE7" w:rsidR="0084450B" w:rsidRPr="008F59A5" w:rsidRDefault="0084450B" w:rsidP="00935409">
      <w:pPr>
        <w:pStyle w:val="ListParagraph"/>
        <w:numPr>
          <w:ilvl w:val="0"/>
          <w:numId w:val="6"/>
        </w:numPr>
        <w:jc w:val="both"/>
        <w:rPr>
          <w:rFonts w:ascii="Grotesque Light" w:hAnsi="Grotesque Light"/>
        </w:rPr>
      </w:pPr>
      <w:r w:rsidRPr="008F59A5">
        <w:rPr>
          <w:rFonts w:ascii="Grotesque Light" w:hAnsi="Grotesque Light"/>
        </w:rPr>
        <w:t xml:space="preserve">Logo et </w:t>
      </w:r>
      <w:r w:rsidR="00DB5814" w:rsidRPr="008F59A5">
        <w:rPr>
          <w:rFonts w:ascii="Grotesque Light" w:hAnsi="Grotesque Light"/>
        </w:rPr>
        <w:t xml:space="preserve">nom de notre </w:t>
      </w:r>
      <w:r w:rsidR="00997B86" w:rsidRPr="008F59A5">
        <w:rPr>
          <w:rFonts w:ascii="Grotesque Light" w:hAnsi="Grotesque Light"/>
        </w:rPr>
        <w:t>produit</w:t>
      </w:r>
    </w:p>
    <w:p w14:paraId="66009027" w14:textId="50FB5BAF" w:rsidR="00DC7843" w:rsidRPr="008F59A5" w:rsidRDefault="004E7C6C" w:rsidP="00935409">
      <w:pPr>
        <w:pStyle w:val="ListParagraph"/>
        <w:numPr>
          <w:ilvl w:val="0"/>
          <w:numId w:val="6"/>
        </w:numPr>
        <w:jc w:val="both"/>
        <w:rPr>
          <w:rFonts w:ascii="Grotesque Light" w:hAnsi="Grotesque Light"/>
        </w:rPr>
      </w:pPr>
      <w:r w:rsidRPr="008F59A5">
        <w:rPr>
          <w:rFonts w:ascii="Grotesque Light" w:hAnsi="Grotesque Light"/>
        </w:rPr>
        <w:t xml:space="preserve">Documents </w:t>
      </w:r>
      <w:r w:rsidR="00DC7843" w:rsidRPr="008F59A5">
        <w:rPr>
          <w:rFonts w:ascii="Grotesque Light" w:hAnsi="Grotesque Light"/>
        </w:rPr>
        <w:t>techniques :</w:t>
      </w:r>
    </w:p>
    <w:p w14:paraId="35A5BD37" w14:textId="686DB2BB" w:rsidR="00773F6D" w:rsidRPr="008F59A5" w:rsidRDefault="00773F6D" w:rsidP="00935409">
      <w:pPr>
        <w:pStyle w:val="ListParagraph"/>
        <w:numPr>
          <w:ilvl w:val="1"/>
          <w:numId w:val="6"/>
        </w:numPr>
        <w:jc w:val="both"/>
        <w:rPr>
          <w:rFonts w:ascii="Grotesque Light" w:hAnsi="Grotesque Light"/>
        </w:rPr>
      </w:pPr>
      <w:r w:rsidRPr="008F59A5">
        <w:rPr>
          <w:rFonts w:ascii="Grotesque Light" w:hAnsi="Grotesque Light"/>
        </w:rPr>
        <w:t>Cahier des Charges</w:t>
      </w:r>
    </w:p>
    <w:p w14:paraId="66B14015" w14:textId="4AE92D5A" w:rsidR="00773F6D" w:rsidRPr="008F59A5" w:rsidRDefault="00773F6D" w:rsidP="00935409">
      <w:pPr>
        <w:pStyle w:val="ListParagraph"/>
        <w:numPr>
          <w:ilvl w:val="0"/>
          <w:numId w:val="6"/>
        </w:numPr>
        <w:jc w:val="both"/>
        <w:rPr>
          <w:rFonts w:ascii="Grotesque Light" w:hAnsi="Grotesque Light"/>
        </w:rPr>
      </w:pPr>
      <w:r w:rsidRPr="008F59A5">
        <w:rPr>
          <w:rFonts w:ascii="Grotesque Light" w:hAnsi="Grotesque Light"/>
        </w:rPr>
        <w:t>Listes des composants</w:t>
      </w:r>
    </w:p>
    <w:p w14:paraId="60C48701" w14:textId="13B0424D" w:rsidR="00B76D27" w:rsidRPr="008F59A5" w:rsidRDefault="00BA4CBC" w:rsidP="00935409">
      <w:pPr>
        <w:pStyle w:val="ListParagraph"/>
        <w:numPr>
          <w:ilvl w:val="0"/>
          <w:numId w:val="6"/>
        </w:numPr>
        <w:jc w:val="both"/>
        <w:rPr>
          <w:rFonts w:ascii="Grotesque Light" w:hAnsi="Grotesque Light"/>
        </w:rPr>
      </w:pPr>
      <w:r w:rsidRPr="008F59A5">
        <w:rPr>
          <w:rFonts w:ascii="Grotesque Light" w:hAnsi="Grotesque Light"/>
        </w:rPr>
        <w:t>Liaison entre le produit et l’application</w:t>
      </w:r>
      <w:r w:rsidR="00362D47" w:rsidRPr="008F59A5">
        <w:rPr>
          <w:rFonts w:ascii="Grotesque Light" w:hAnsi="Grotesque Light"/>
        </w:rPr>
        <w:t xml:space="preserve"> (WIFI, Bluetooth…) </w:t>
      </w:r>
    </w:p>
    <w:p w14:paraId="011A7B9D" w14:textId="0DBBE3D8" w:rsidR="360D6E62" w:rsidRPr="008F59A5" w:rsidRDefault="63964F55" w:rsidP="00935409">
      <w:pPr>
        <w:pStyle w:val="ListParagraph"/>
        <w:numPr>
          <w:ilvl w:val="0"/>
          <w:numId w:val="6"/>
        </w:numPr>
        <w:jc w:val="both"/>
        <w:rPr>
          <w:rFonts w:ascii="Grotesque Light" w:hAnsi="Grotesque Light"/>
        </w:rPr>
      </w:pPr>
      <w:r w:rsidRPr="63964F55">
        <w:rPr>
          <w:rFonts w:ascii="Grotesque Light" w:hAnsi="Grotesque Light"/>
        </w:rPr>
        <w:t>Réflexion sur le design de l’application</w:t>
      </w:r>
    </w:p>
    <w:p w14:paraId="2421CB4D" w14:textId="43F68BD0" w:rsidR="002A5612" w:rsidRPr="008F59A5" w:rsidRDefault="2851FFDA" w:rsidP="2851FFDA">
      <w:pPr>
        <w:jc w:val="both"/>
        <w:rPr>
          <w:rFonts w:ascii="Grotesque Light" w:hAnsi="Grotesque Light"/>
        </w:rPr>
      </w:pPr>
      <w:r w:rsidRPr="2851FFDA">
        <w:rPr>
          <w:rFonts w:ascii="Grotesque Light" w:hAnsi="Grotesque Light"/>
        </w:rPr>
        <w:t>La suite du projet sera de commencer par la réalisation du code et de l’application :</w:t>
      </w:r>
    </w:p>
    <w:p w14:paraId="4A9DD092" w14:textId="43F68BD0" w:rsidR="00664A9E" w:rsidRDefault="2851FFDA" w:rsidP="2851FFDA">
      <w:pPr>
        <w:pStyle w:val="ListParagraph"/>
        <w:numPr>
          <w:ilvl w:val="0"/>
          <w:numId w:val="7"/>
        </w:numPr>
        <w:jc w:val="both"/>
        <w:rPr>
          <w:rFonts w:ascii="Grotesque Light" w:hAnsi="Grotesque Light"/>
        </w:rPr>
      </w:pPr>
      <w:r w:rsidRPr="2851FFDA">
        <w:rPr>
          <w:rFonts w:ascii="Grotesque Light" w:hAnsi="Grotesque Light"/>
        </w:rPr>
        <w:t>Création d’un Gantt</w:t>
      </w:r>
    </w:p>
    <w:p w14:paraId="67EAAE0B" w14:textId="23573AC5" w:rsidR="003D3775" w:rsidRPr="008F59A5" w:rsidRDefault="09C0533C" w:rsidP="00935409">
      <w:pPr>
        <w:pStyle w:val="ListParagraph"/>
        <w:numPr>
          <w:ilvl w:val="0"/>
          <w:numId w:val="7"/>
        </w:numPr>
        <w:jc w:val="both"/>
        <w:rPr>
          <w:rFonts w:ascii="Grotesque Light" w:hAnsi="Grotesque Light"/>
        </w:rPr>
      </w:pPr>
      <w:r w:rsidRPr="008F59A5">
        <w:rPr>
          <w:rFonts w:ascii="Grotesque Light" w:hAnsi="Grotesque Light"/>
        </w:rPr>
        <w:t xml:space="preserve">Création d’un </w:t>
      </w:r>
      <w:r w:rsidR="38915C05" w:rsidRPr="008F59A5">
        <w:rPr>
          <w:rFonts w:ascii="Grotesque Light" w:hAnsi="Grotesque Light"/>
        </w:rPr>
        <w:t>dépôt Git</w:t>
      </w:r>
    </w:p>
    <w:p w14:paraId="3727CBD3" w14:textId="36C739CC" w:rsidR="00D06637" w:rsidRPr="008F59A5" w:rsidRDefault="63964F55" w:rsidP="00935409">
      <w:pPr>
        <w:pStyle w:val="ListParagraph"/>
        <w:numPr>
          <w:ilvl w:val="0"/>
          <w:numId w:val="7"/>
        </w:numPr>
        <w:jc w:val="both"/>
        <w:rPr>
          <w:rFonts w:ascii="Grotesque Light" w:hAnsi="Grotesque Light"/>
        </w:rPr>
      </w:pPr>
      <w:r w:rsidRPr="63964F55">
        <w:rPr>
          <w:rFonts w:ascii="Grotesque Light" w:hAnsi="Grotesque Light"/>
        </w:rPr>
        <w:t>Développement de chaque composant de la plante</w:t>
      </w:r>
    </w:p>
    <w:p w14:paraId="09FBBF36" w14:textId="75E0298F" w:rsidR="00D06637" w:rsidRPr="008F59A5" w:rsidRDefault="00690693" w:rsidP="00935409">
      <w:pPr>
        <w:pStyle w:val="ListParagraph"/>
        <w:numPr>
          <w:ilvl w:val="0"/>
          <w:numId w:val="7"/>
        </w:numPr>
        <w:jc w:val="both"/>
        <w:rPr>
          <w:rFonts w:ascii="Grotesque Light" w:hAnsi="Grotesque Light"/>
        </w:rPr>
      </w:pPr>
      <w:r w:rsidRPr="008F59A5">
        <w:rPr>
          <w:rFonts w:ascii="Grotesque Light" w:hAnsi="Grotesque Light"/>
        </w:rPr>
        <w:t>La mise en place d’une session avec connexion/déconnexion</w:t>
      </w:r>
    </w:p>
    <w:p w14:paraId="311D3FBB" w14:textId="056022F1" w:rsidR="00325BE5" w:rsidRPr="008F59A5" w:rsidRDefault="00325BE5" w:rsidP="00935409">
      <w:pPr>
        <w:pStyle w:val="ListParagraph"/>
        <w:numPr>
          <w:ilvl w:val="0"/>
          <w:numId w:val="7"/>
        </w:numPr>
        <w:jc w:val="both"/>
        <w:rPr>
          <w:rFonts w:ascii="Grotesque Light" w:hAnsi="Grotesque Light"/>
        </w:rPr>
      </w:pPr>
      <w:r w:rsidRPr="008F59A5">
        <w:rPr>
          <w:rFonts w:ascii="Grotesque Light" w:hAnsi="Grotesque Light"/>
        </w:rPr>
        <w:t xml:space="preserve">Connexion </w:t>
      </w:r>
      <w:r w:rsidR="000A3177" w:rsidRPr="008F59A5">
        <w:rPr>
          <w:rFonts w:ascii="Grotesque Light" w:hAnsi="Grotesque Light"/>
        </w:rPr>
        <w:t>au Wi-Fi</w:t>
      </w:r>
    </w:p>
    <w:p w14:paraId="4185B2E3" w14:textId="4D90D73D" w:rsidR="00690693" w:rsidRPr="008F59A5" w:rsidRDefault="00364933" w:rsidP="00935409">
      <w:pPr>
        <w:pStyle w:val="ListParagraph"/>
        <w:numPr>
          <w:ilvl w:val="0"/>
          <w:numId w:val="7"/>
        </w:numPr>
        <w:jc w:val="both"/>
        <w:rPr>
          <w:rFonts w:ascii="Grotesque Light" w:hAnsi="Grotesque Light"/>
        </w:rPr>
      </w:pPr>
      <w:r w:rsidRPr="008F59A5">
        <w:rPr>
          <w:rFonts w:ascii="Grotesque Light" w:hAnsi="Grotesque Light"/>
        </w:rPr>
        <w:t xml:space="preserve">Connexion à </w:t>
      </w:r>
      <w:r w:rsidR="00CD5EEA" w:rsidRPr="008F59A5">
        <w:rPr>
          <w:rFonts w:ascii="Grotesque Light" w:hAnsi="Grotesque Light"/>
        </w:rPr>
        <w:t>Ada fruit</w:t>
      </w:r>
    </w:p>
    <w:p w14:paraId="3EF3DDFC" w14:textId="4DBCD15E" w:rsidR="003420F7" w:rsidRPr="008F59A5" w:rsidRDefault="003420F7" w:rsidP="00935409">
      <w:pPr>
        <w:pStyle w:val="ListParagraph"/>
        <w:numPr>
          <w:ilvl w:val="0"/>
          <w:numId w:val="7"/>
        </w:numPr>
        <w:jc w:val="both"/>
        <w:rPr>
          <w:rFonts w:ascii="Grotesque Light" w:hAnsi="Grotesque Light"/>
        </w:rPr>
      </w:pPr>
      <w:r w:rsidRPr="008F59A5">
        <w:rPr>
          <w:rFonts w:ascii="Grotesque Light" w:hAnsi="Grotesque Light"/>
        </w:rPr>
        <w:t>Affichages des données de la plantes</w:t>
      </w:r>
    </w:p>
    <w:p w14:paraId="1A13E7E9" w14:textId="470972D3" w:rsidR="00CD0465" w:rsidRPr="008F59A5" w:rsidRDefault="00CD0465" w:rsidP="00935409">
      <w:pPr>
        <w:pStyle w:val="ListParagraph"/>
        <w:numPr>
          <w:ilvl w:val="0"/>
          <w:numId w:val="7"/>
        </w:numPr>
        <w:jc w:val="both"/>
        <w:rPr>
          <w:rFonts w:ascii="Grotesque Light" w:hAnsi="Grotesque Light"/>
        </w:rPr>
      </w:pPr>
      <w:r w:rsidRPr="008F59A5">
        <w:rPr>
          <w:rFonts w:ascii="Grotesque Light" w:hAnsi="Grotesque Light"/>
        </w:rPr>
        <w:t>Paramétrage</w:t>
      </w:r>
      <w:r w:rsidR="00E40B9B" w:rsidRPr="008F59A5">
        <w:rPr>
          <w:rFonts w:ascii="Grotesque Light" w:hAnsi="Grotesque Light"/>
        </w:rPr>
        <w:t xml:space="preserve"> de la mise en veille</w:t>
      </w:r>
    </w:p>
    <w:p w14:paraId="02A44F11" w14:textId="1A6ED488" w:rsidR="00521014" w:rsidRPr="008F59A5" w:rsidRDefault="00701DE8" w:rsidP="00935409">
      <w:pPr>
        <w:jc w:val="both"/>
        <w:rPr>
          <w:rFonts w:ascii="Grotesque Light" w:hAnsi="Grotesque Light"/>
        </w:rPr>
      </w:pPr>
      <w:r w:rsidRPr="008F59A5">
        <w:rPr>
          <w:rFonts w:ascii="Grotesque Light" w:hAnsi="Grotesque Light"/>
        </w:rPr>
        <w:t xml:space="preserve">La réalisation </w:t>
      </w:r>
      <w:r w:rsidR="00703957" w:rsidRPr="008F59A5">
        <w:rPr>
          <w:rFonts w:ascii="Grotesque Light" w:hAnsi="Grotesque Light"/>
        </w:rPr>
        <w:t>de la pompe</w:t>
      </w:r>
      <w:r w:rsidRPr="008F59A5">
        <w:rPr>
          <w:rFonts w:ascii="Grotesque Light" w:hAnsi="Grotesque Light"/>
        </w:rPr>
        <w:t xml:space="preserve"> à eau </w:t>
      </w:r>
      <w:r w:rsidR="00906701" w:rsidRPr="008F59A5">
        <w:rPr>
          <w:rFonts w:ascii="Grotesque Light" w:hAnsi="Grotesque Light"/>
        </w:rPr>
        <w:t>était dans notre projet</w:t>
      </w:r>
      <w:r w:rsidR="00703957" w:rsidRPr="008F59A5">
        <w:rPr>
          <w:rFonts w:ascii="Grotesque Light" w:hAnsi="Grotesque Light"/>
        </w:rPr>
        <w:t xml:space="preserve">. Même avec beaucoup d’ambition </w:t>
      </w:r>
      <w:r w:rsidR="00521014" w:rsidRPr="008F59A5">
        <w:rPr>
          <w:rFonts w:ascii="Grotesque Light" w:hAnsi="Grotesque Light"/>
        </w:rPr>
        <w:t>elle restera</w:t>
      </w:r>
      <w:r w:rsidR="00703957" w:rsidRPr="008F59A5">
        <w:rPr>
          <w:rFonts w:ascii="Grotesque Light" w:hAnsi="Grotesque Light"/>
        </w:rPr>
        <w:t xml:space="preserve"> optionnelle pour le moment</w:t>
      </w:r>
      <w:r w:rsidR="00936926" w:rsidRPr="008F59A5">
        <w:rPr>
          <w:rFonts w:ascii="Grotesque Light" w:hAnsi="Grotesque Light"/>
        </w:rPr>
        <w:t xml:space="preserve"> par cause de </w:t>
      </w:r>
      <w:r w:rsidR="00CB383F" w:rsidRPr="008F59A5">
        <w:rPr>
          <w:rFonts w:ascii="Grotesque Light" w:hAnsi="Grotesque Light"/>
        </w:rPr>
        <w:t xml:space="preserve">nous </w:t>
      </w:r>
      <w:r w:rsidR="00521014" w:rsidRPr="008F59A5">
        <w:rPr>
          <w:rFonts w:ascii="Grotesque Light" w:hAnsi="Grotesque Light"/>
        </w:rPr>
        <w:t>empêcher de progresser sur les premières idées de notre projet.</w:t>
      </w:r>
    </w:p>
    <w:p w14:paraId="7097E6BC" w14:textId="38C0D10E" w:rsidR="00CB383F" w:rsidRPr="008F59A5" w:rsidRDefault="2851FFDA" w:rsidP="2851FFDA">
      <w:pPr>
        <w:jc w:val="both"/>
        <w:rPr>
          <w:rFonts w:ascii="Grotesque Light" w:hAnsi="Grotesque Light"/>
        </w:rPr>
      </w:pPr>
      <w:r w:rsidRPr="2851FFDA">
        <w:rPr>
          <w:rFonts w:ascii="Grotesque Light" w:hAnsi="Grotesque Light"/>
        </w:rPr>
        <w:t>Pour la répartition des ouvrages le code sera fait par RIVIERE Isatys avec l’aide de BOVOLENTA Alessio et le développement de l’application par Alessio lui-même mais aussi si besoin Isatys sera là pour aider.</w:t>
      </w:r>
    </w:p>
    <w:p w14:paraId="3AA35547" w14:textId="7DE3C83D" w:rsidR="009505B3" w:rsidRPr="008F59A5" w:rsidRDefault="1ED62536" w:rsidP="00935409">
      <w:pPr>
        <w:jc w:val="both"/>
        <w:rPr>
          <w:rFonts w:ascii="Grotesque Light" w:hAnsi="Grotesque Light"/>
        </w:rPr>
      </w:pPr>
      <w:r w:rsidRPr="008F59A5">
        <w:rPr>
          <w:rFonts w:ascii="Grotesque Light" w:hAnsi="Grotesque Light"/>
        </w:rPr>
        <w:t>Le Projet fut lancé début avril, nous sommes actuellement mi</w:t>
      </w:r>
      <w:r w:rsidR="0DCD50C3" w:rsidRPr="008F59A5">
        <w:rPr>
          <w:rFonts w:ascii="Grotesque Light" w:hAnsi="Grotesque Light"/>
        </w:rPr>
        <w:t>-</w:t>
      </w:r>
      <w:r w:rsidRPr="008F59A5">
        <w:rPr>
          <w:rFonts w:ascii="Grotesque Light" w:hAnsi="Grotesque Light"/>
        </w:rPr>
        <w:t>mai, le projet est légèrement en retard car il nous reste à finir</w:t>
      </w:r>
      <w:r w:rsidR="0DCD50C3" w:rsidRPr="008F59A5">
        <w:rPr>
          <w:rFonts w:ascii="Grotesque Light" w:hAnsi="Grotesque Light"/>
        </w:rPr>
        <w:t xml:space="preserve"> la réflexion des choses que nous devons faire, ainsi que le lancement du développement.</w:t>
      </w:r>
      <w:r w:rsidR="0F937B7F" w:rsidRPr="008F59A5">
        <w:rPr>
          <w:rFonts w:ascii="Grotesque Light" w:hAnsi="Grotesque Light"/>
        </w:rPr>
        <w:t xml:space="preserve"> </w:t>
      </w:r>
      <w:r w:rsidR="615DF93A" w:rsidRPr="008F59A5">
        <w:rPr>
          <w:rFonts w:ascii="Grotesque Light" w:hAnsi="Grotesque Light"/>
        </w:rPr>
        <w:t xml:space="preserve">La fin du Projet est prévue pour </w:t>
      </w:r>
      <w:r w:rsidR="008F59A5" w:rsidRPr="008F59A5">
        <w:rPr>
          <w:rFonts w:ascii="Grotesque Light" w:hAnsi="Grotesque Light"/>
        </w:rPr>
        <w:t>le 3</w:t>
      </w:r>
      <w:r w:rsidR="615DF93A" w:rsidRPr="008F59A5">
        <w:rPr>
          <w:rFonts w:ascii="Grotesque Light" w:hAnsi="Grotesque Light"/>
        </w:rPr>
        <w:t>-4 juillet.</w:t>
      </w:r>
    </w:p>
    <w:p w14:paraId="79CA2390" w14:textId="77777777" w:rsidR="009505B3" w:rsidRDefault="009505B3" w:rsidP="009505B3"/>
    <w:p w14:paraId="123A6D02" w14:textId="77777777" w:rsidR="009505B3" w:rsidRDefault="009505B3" w:rsidP="009505B3"/>
    <w:p w14:paraId="25762B6A" w14:textId="77777777" w:rsidR="009505B3" w:rsidRDefault="009505B3" w:rsidP="009505B3"/>
    <w:p w14:paraId="70F1456E" w14:textId="77777777" w:rsidR="009505B3" w:rsidRDefault="009505B3" w:rsidP="009505B3"/>
    <w:p w14:paraId="4C47B3D1" w14:textId="77777777" w:rsidR="009505B3" w:rsidRDefault="009505B3" w:rsidP="009505B3"/>
    <w:p w14:paraId="067E58A6" w14:textId="4481604D" w:rsidR="002930C5" w:rsidRPr="000E4D76" w:rsidRDefault="002930C5" w:rsidP="002930C5">
      <w:pPr>
        <w:pStyle w:val="ListParagraph"/>
        <w:numPr>
          <w:ilvl w:val="0"/>
          <w:numId w:val="5"/>
        </w:numPr>
        <w:rPr>
          <w:rFonts w:ascii="Grotesque Light" w:hAnsi="Grotesque Light"/>
          <w:sz w:val="28"/>
          <w:szCs w:val="28"/>
          <w:u w:val="single"/>
        </w:rPr>
      </w:pPr>
      <w:r w:rsidRPr="000E4D76">
        <w:rPr>
          <w:rFonts w:ascii="Grotesque Light" w:hAnsi="Grotesque Light"/>
          <w:sz w:val="28"/>
          <w:szCs w:val="28"/>
          <w:u w:val="single"/>
        </w:rPr>
        <w:t>ORGANNISATION DU PROJET</w:t>
      </w:r>
    </w:p>
    <w:tbl>
      <w:tblPr>
        <w:tblStyle w:val="TableGrid"/>
        <w:tblW w:w="10841" w:type="dxa"/>
        <w:tblInd w:w="-1062" w:type="dxa"/>
        <w:tblLook w:val="04A0" w:firstRow="1" w:lastRow="0" w:firstColumn="1" w:lastColumn="0" w:noHBand="0" w:noVBand="1"/>
      </w:tblPr>
      <w:tblGrid>
        <w:gridCol w:w="1806"/>
        <w:gridCol w:w="1519"/>
        <w:gridCol w:w="2156"/>
        <w:gridCol w:w="2295"/>
        <w:gridCol w:w="3065"/>
      </w:tblGrid>
      <w:tr w:rsidR="007D3F41" w:rsidRPr="007E4DC5" w14:paraId="04385C81" w14:textId="77777777" w:rsidTr="008104CF">
        <w:trPr>
          <w:trHeight w:val="699"/>
        </w:trPr>
        <w:tc>
          <w:tcPr>
            <w:tcW w:w="1806" w:type="dxa"/>
            <w:tcBorders>
              <w:right w:val="nil"/>
            </w:tcBorders>
            <w:shd w:val="clear" w:color="auto" w:fill="E1C7D4"/>
          </w:tcPr>
          <w:p w14:paraId="76EF6C5A" w14:textId="77777777" w:rsidR="007D3F41" w:rsidRPr="00A42B3C" w:rsidRDefault="007D3F41" w:rsidP="00495F18">
            <w:pPr>
              <w:jc w:val="center"/>
              <w:rPr>
                <w:rFonts w:ascii="Grotesque Light" w:hAnsi="Grotesque Light"/>
                <w:b/>
                <w:bCs/>
              </w:rPr>
            </w:pPr>
            <w:r w:rsidRPr="00A42B3C">
              <w:rPr>
                <w:rFonts w:ascii="Grotesque Light" w:hAnsi="Grotesque Light"/>
                <w:b/>
                <w:bCs/>
              </w:rPr>
              <w:t>Analyse du Projet</w:t>
            </w:r>
          </w:p>
        </w:tc>
        <w:tc>
          <w:tcPr>
            <w:tcW w:w="1519" w:type="dxa"/>
            <w:tcBorders>
              <w:left w:val="nil"/>
            </w:tcBorders>
            <w:shd w:val="clear" w:color="auto" w:fill="E1C7D4"/>
          </w:tcPr>
          <w:p w14:paraId="5A1CA21E" w14:textId="77777777" w:rsidR="007D3F41" w:rsidRPr="00A42B3C" w:rsidRDefault="007D3F41" w:rsidP="00495F18">
            <w:pPr>
              <w:jc w:val="center"/>
              <w:rPr>
                <w:rFonts w:ascii="Grotesque Light" w:hAnsi="Grotesque Light"/>
                <w:b/>
                <w:bCs/>
              </w:rPr>
            </w:pPr>
          </w:p>
        </w:tc>
        <w:tc>
          <w:tcPr>
            <w:tcW w:w="2156" w:type="dxa"/>
            <w:tcBorders>
              <w:right w:val="nil"/>
            </w:tcBorders>
            <w:shd w:val="clear" w:color="auto" w:fill="E1C7D4"/>
          </w:tcPr>
          <w:p w14:paraId="1784489F" w14:textId="77777777" w:rsidR="007D3F41" w:rsidRPr="00A42B3C" w:rsidRDefault="007D3F41" w:rsidP="00495F18">
            <w:pPr>
              <w:jc w:val="center"/>
              <w:rPr>
                <w:rFonts w:ascii="Grotesque Light" w:hAnsi="Grotesque Light"/>
                <w:b/>
                <w:bCs/>
              </w:rPr>
            </w:pPr>
            <w:r w:rsidRPr="00A42B3C">
              <w:rPr>
                <w:rFonts w:ascii="Grotesque Light" w:hAnsi="Grotesque Light"/>
                <w:b/>
                <w:bCs/>
              </w:rPr>
              <w:t>Eléments Analysés</w:t>
            </w:r>
          </w:p>
        </w:tc>
        <w:tc>
          <w:tcPr>
            <w:tcW w:w="2295" w:type="dxa"/>
            <w:tcBorders>
              <w:left w:val="nil"/>
              <w:bottom w:val="single" w:sz="4" w:space="0" w:color="auto"/>
              <w:right w:val="nil"/>
            </w:tcBorders>
            <w:shd w:val="clear" w:color="auto" w:fill="E1C7D4"/>
          </w:tcPr>
          <w:p w14:paraId="48E2A892" w14:textId="77777777" w:rsidR="007D3F41" w:rsidRPr="00A42B3C" w:rsidRDefault="007D3F41" w:rsidP="00495F18">
            <w:pPr>
              <w:jc w:val="center"/>
              <w:rPr>
                <w:rFonts w:ascii="Grotesque Light" w:hAnsi="Grotesque Light"/>
                <w:b/>
                <w:bCs/>
              </w:rPr>
            </w:pPr>
            <w:r w:rsidRPr="00A42B3C">
              <w:rPr>
                <w:rFonts w:ascii="Grotesque Light" w:hAnsi="Grotesque Light"/>
                <w:b/>
                <w:bCs/>
              </w:rPr>
              <w:t>Causes</w:t>
            </w:r>
          </w:p>
        </w:tc>
        <w:tc>
          <w:tcPr>
            <w:tcW w:w="3065" w:type="dxa"/>
            <w:tcBorders>
              <w:left w:val="nil"/>
              <w:right w:val="single" w:sz="4" w:space="0" w:color="auto"/>
            </w:tcBorders>
            <w:shd w:val="clear" w:color="auto" w:fill="E1C7D4"/>
          </w:tcPr>
          <w:p w14:paraId="3A69B458" w14:textId="77777777" w:rsidR="007D3F41" w:rsidRPr="00A42B3C" w:rsidRDefault="007D3F41" w:rsidP="00495F18">
            <w:pPr>
              <w:jc w:val="center"/>
              <w:rPr>
                <w:rFonts w:ascii="Grotesque Light" w:hAnsi="Grotesque Light"/>
                <w:b/>
                <w:bCs/>
              </w:rPr>
            </w:pPr>
            <w:r w:rsidRPr="00A42B3C">
              <w:rPr>
                <w:rFonts w:ascii="Grotesque Light" w:hAnsi="Grotesque Light"/>
                <w:b/>
                <w:bCs/>
              </w:rPr>
              <w:t>Plan d’Action</w:t>
            </w:r>
          </w:p>
        </w:tc>
      </w:tr>
      <w:tr w:rsidR="007D3F41" w14:paraId="6A72D7C3" w14:textId="77777777" w:rsidTr="008104CF">
        <w:trPr>
          <w:trHeight w:val="1741"/>
        </w:trPr>
        <w:tc>
          <w:tcPr>
            <w:tcW w:w="1806" w:type="dxa"/>
            <w:tcBorders>
              <w:right w:val="nil"/>
            </w:tcBorders>
            <w:shd w:val="clear" w:color="auto" w:fill="E1C7D4"/>
          </w:tcPr>
          <w:p w14:paraId="01416DC0" w14:textId="77777777" w:rsidR="007D3F41" w:rsidRPr="00A42B3C" w:rsidRDefault="007D3F41" w:rsidP="00495F18">
            <w:pPr>
              <w:jc w:val="center"/>
              <w:rPr>
                <w:rFonts w:ascii="Grotesque Light" w:hAnsi="Grotesque Light"/>
                <w:b/>
                <w:bCs/>
              </w:rPr>
            </w:pPr>
            <w:r w:rsidRPr="00A42B3C">
              <w:rPr>
                <w:rFonts w:ascii="Grotesque Light" w:hAnsi="Grotesque Light"/>
                <w:b/>
                <w:bCs/>
              </w:rPr>
              <w:t>Organisation du Projet</w:t>
            </w:r>
          </w:p>
        </w:tc>
        <w:tc>
          <w:tcPr>
            <w:tcW w:w="1519" w:type="dxa"/>
            <w:tcBorders>
              <w:left w:val="nil"/>
            </w:tcBorders>
            <w:shd w:val="clear" w:color="auto" w:fill="E1C7D4"/>
          </w:tcPr>
          <w:p w14:paraId="461C0AA8" w14:textId="77777777" w:rsidR="007D3F41" w:rsidRPr="00A42B3C" w:rsidRDefault="007D3F41" w:rsidP="00495F18">
            <w:pPr>
              <w:jc w:val="center"/>
              <w:rPr>
                <w:rFonts w:ascii="Grotesque Light" w:hAnsi="Grotesque Light"/>
                <w:b/>
                <w:bCs/>
              </w:rPr>
            </w:pPr>
            <w:r w:rsidRPr="00A42B3C">
              <w:rPr>
                <w:rFonts w:ascii="Grotesque Light" w:hAnsi="Grotesque Light"/>
                <w:b/>
                <w:bCs/>
              </w:rPr>
              <w:t>Ce qui a bien marché</w:t>
            </w:r>
          </w:p>
          <w:p w14:paraId="3CD1B9CE" w14:textId="77777777" w:rsidR="007D3F41" w:rsidRPr="00A42B3C" w:rsidRDefault="007D3F41" w:rsidP="00495F18">
            <w:pPr>
              <w:jc w:val="center"/>
              <w:rPr>
                <w:rFonts w:ascii="Grotesque Light" w:hAnsi="Grotesque Light"/>
                <w:b/>
                <w:bCs/>
              </w:rPr>
            </w:pPr>
          </w:p>
          <w:p w14:paraId="54D1F2EB" w14:textId="77777777" w:rsidR="007D3F41" w:rsidRPr="00A42B3C" w:rsidRDefault="007D3F41" w:rsidP="00495F18">
            <w:pPr>
              <w:jc w:val="center"/>
              <w:rPr>
                <w:rFonts w:ascii="Grotesque Light" w:hAnsi="Grotesque Light"/>
                <w:b/>
                <w:bCs/>
              </w:rPr>
            </w:pPr>
            <w:r w:rsidRPr="00A42B3C">
              <w:rPr>
                <w:rFonts w:ascii="Grotesque Light" w:hAnsi="Grotesque Light"/>
                <w:b/>
                <w:bCs/>
              </w:rPr>
              <w:t>+</w:t>
            </w:r>
          </w:p>
        </w:tc>
        <w:tc>
          <w:tcPr>
            <w:tcW w:w="2156" w:type="dxa"/>
          </w:tcPr>
          <w:p w14:paraId="52CBA00A" w14:textId="766C80C5" w:rsidR="007D3F41" w:rsidRPr="00A42B3C" w:rsidRDefault="2AD29AF4" w:rsidP="2AD29AF4">
            <w:pPr>
              <w:jc w:val="center"/>
              <w:rPr>
                <w:rFonts w:ascii="Grotesque Light" w:hAnsi="Grotesque Light"/>
              </w:rPr>
            </w:pPr>
            <w:r w:rsidRPr="00A42B3C">
              <w:rPr>
                <w:rFonts w:ascii="Grotesque Light" w:hAnsi="Grotesque Light"/>
              </w:rPr>
              <w:t>-La communication</w:t>
            </w:r>
          </w:p>
          <w:p w14:paraId="5EAA26B7" w14:textId="5B522057" w:rsidR="007D3F41" w:rsidRPr="00A42B3C" w:rsidRDefault="2AD29AF4" w:rsidP="2AD29AF4">
            <w:pPr>
              <w:jc w:val="center"/>
              <w:rPr>
                <w:rFonts w:ascii="Grotesque Light" w:hAnsi="Grotesque Light"/>
              </w:rPr>
            </w:pPr>
            <w:r w:rsidRPr="00A42B3C">
              <w:rPr>
                <w:rFonts w:ascii="Grotesque Light" w:hAnsi="Grotesque Light"/>
              </w:rPr>
              <w:t>-Compréhension rapide de la demande</w:t>
            </w:r>
          </w:p>
          <w:p w14:paraId="15610E78" w14:textId="1F015E50" w:rsidR="007D3F41" w:rsidRPr="00A42B3C" w:rsidRDefault="007D3F41" w:rsidP="2AD29AF4">
            <w:pPr>
              <w:jc w:val="center"/>
              <w:rPr>
                <w:rFonts w:ascii="Grotesque Light" w:hAnsi="Grotesque Light"/>
              </w:rPr>
            </w:pPr>
          </w:p>
        </w:tc>
        <w:tc>
          <w:tcPr>
            <w:tcW w:w="2295" w:type="dxa"/>
            <w:tcBorders>
              <w:top w:val="single" w:sz="4" w:space="0" w:color="auto"/>
            </w:tcBorders>
          </w:tcPr>
          <w:p w14:paraId="4774D70D" w14:textId="2FDD6D80" w:rsidR="007D3F41" w:rsidRPr="00A42B3C" w:rsidRDefault="2AD29AF4" w:rsidP="2AD29AF4">
            <w:pPr>
              <w:jc w:val="center"/>
              <w:rPr>
                <w:rFonts w:ascii="Grotesque Light" w:hAnsi="Grotesque Light"/>
              </w:rPr>
            </w:pPr>
            <w:r w:rsidRPr="00A42B3C">
              <w:rPr>
                <w:rFonts w:ascii="Grotesque Light" w:hAnsi="Grotesque Light"/>
              </w:rPr>
              <w:t xml:space="preserve">-Bonne entente dans le groupe </w:t>
            </w:r>
          </w:p>
        </w:tc>
        <w:tc>
          <w:tcPr>
            <w:tcW w:w="3065" w:type="dxa"/>
          </w:tcPr>
          <w:p w14:paraId="7F1E6139" w14:textId="1FA3B00D" w:rsidR="007D3F41" w:rsidRPr="00A42B3C" w:rsidRDefault="2AD29AF4" w:rsidP="2AD29AF4">
            <w:pPr>
              <w:jc w:val="center"/>
              <w:rPr>
                <w:rFonts w:ascii="Grotesque Light" w:hAnsi="Grotesque Light"/>
              </w:rPr>
            </w:pPr>
            <w:r w:rsidRPr="00A42B3C">
              <w:rPr>
                <w:rFonts w:ascii="Grotesque Light" w:hAnsi="Grotesque Light"/>
              </w:rPr>
              <w:t>-Utilisation de Discord, Teams pour le dialogue et le partage de documents</w:t>
            </w:r>
          </w:p>
          <w:p w14:paraId="686AF62C" w14:textId="210A738E" w:rsidR="007D3F41" w:rsidRPr="00A42B3C" w:rsidRDefault="2AD29AF4" w:rsidP="2AD29AF4">
            <w:pPr>
              <w:jc w:val="center"/>
              <w:rPr>
                <w:rFonts w:ascii="Grotesque Light" w:hAnsi="Grotesque Light"/>
              </w:rPr>
            </w:pPr>
            <w:r w:rsidRPr="00A42B3C">
              <w:rPr>
                <w:rFonts w:ascii="Grotesque Light" w:hAnsi="Grotesque Light"/>
              </w:rPr>
              <w:t xml:space="preserve">-Utilisation de Trello </w:t>
            </w:r>
          </w:p>
        </w:tc>
      </w:tr>
      <w:tr w:rsidR="007D3F41" w14:paraId="5240BE26" w14:textId="77777777" w:rsidTr="008104CF">
        <w:trPr>
          <w:trHeight w:val="1398"/>
        </w:trPr>
        <w:tc>
          <w:tcPr>
            <w:tcW w:w="1806" w:type="dxa"/>
            <w:tcBorders>
              <w:right w:val="nil"/>
            </w:tcBorders>
            <w:shd w:val="clear" w:color="auto" w:fill="E1C7D4"/>
          </w:tcPr>
          <w:p w14:paraId="4C7AF090" w14:textId="77777777" w:rsidR="007D3F41" w:rsidRPr="00A42B3C" w:rsidRDefault="007D3F41" w:rsidP="00495F18">
            <w:pPr>
              <w:jc w:val="center"/>
              <w:rPr>
                <w:rFonts w:ascii="Grotesque Light" w:hAnsi="Grotesque Light"/>
                <w:b/>
                <w:bCs/>
              </w:rPr>
            </w:pPr>
          </w:p>
        </w:tc>
        <w:tc>
          <w:tcPr>
            <w:tcW w:w="1519" w:type="dxa"/>
            <w:tcBorders>
              <w:left w:val="nil"/>
            </w:tcBorders>
            <w:shd w:val="clear" w:color="auto" w:fill="E1C7D4"/>
          </w:tcPr>
          <w:p w14:paraId="236BA6D8" w14:textId="77777777" w:rsidR="007D3F41" w:rsidRPr="00A42B3C" w:rsidRDefault="007D3F41" w:rsidP="00495F18">
            <w:pPr>
              <w:jc w:val="center"/>
              <w:rPr>
                <w:rFonts w:ascii="Grotesque Light" w:hAnsi="Grotesque Light"/>
                <w:b/>
                <w:bCs/>
              </w:rPr>
            </w:pPr>
            <w:r w:rsidRPr="00A42B3C">
              <w:rPr>
                <w:rFonts w:ascii="Grotesque Light" w:hAnsi="Grotesque Light"/>
                <w:b/>
                <w:bCs/>
              </w:rPr>
              <w:t>Ce qu’il faudrait améliorer</w:t>
            </w:r>
          </w:p>
          <w:p w14:paraId="73EC80D6" w14:textId="77777777" w:rsidR="007D3F41" w:rsidRPr="00A42B3C" w:rsidRDefault="007D3F41" w:rsidP="00495F18">
            <w:pPr>
              <w:jc w:val="center"/>
              <w:rPr>
                <w:rFonts w:ascii="Grotesque Light" w:hAnsi="Grotesque Light"/>
                <w:b/>
                <w:bCs/>
              </w:rPr>
            </w:pPr>
            <w:r w:rsidRPr="00A42B3C">
              <w:rPr>
                <w:rFonts w:ascii="Grotesque Light" w:hAnsi="Grotesque Light"/>
                <w:b/>
                <w:bCs/>
              </w:rPr>
              <w:t>-</w:t>
            </w:r>
          </w:p>
        </w:tc>
        <w:tc>
          <w:tcPr>
            <w:tcW w:w="2156" w:type="dxa"/>
          </w:tcPr>
          <w:p w14:paraId="53177FD0" w14:textId="77777777" w:rsidR="007D3F41" w:rsidRPr="00A42B3C" w:rsidRDefault="007D3F41" w:rsidP="007D3F41">
            <w:pPr>
              <w:jc w:val="center"/>
              <w:rPr>
                <w:rFonts w:ascii="Grotesque Light" w:hAnsi="Grotesque Light"/>
              </w:rPr>
            </w:pPr>
            <w:r w:rsidRPr="00A42B3C">
              <w:rPr>
                <w:rFonts w:ascii="Grotesque Light" w:hAnsi="Grotesque Light"/>
              </w:rPr>
              <w:t>-Organisation des tâches à partager</w:t>
            </w:r>
          </w:p>
        </w:tc>
        <w:tc>
          <w:tcPr>
            <w:tcW w:w="2295" w:type="dxa"/>
          </w:tcPr>
          <w:p w14:paraId="478F21F5" w14:textId="0945A5EA" w:rsidR="007D3F41" w:rsidRPr="00A42B3C" w:rsidRDefault="2AD29AF4" w:rsidP="00465570">
            <w:pPr>
              <w:ind w:left="360"/>
              <w:rPr>
                <w:rFonts w:ascii="Grotesque Light" w:hAnsi="Grotesque Light"/>
              </w:rPr>
            </w:pPr>
            <w:r w:rsidRPr="00A42B3C">
              <w:rPr>
                <w:rFonts w:ascii="Grotesque Light" w:hAnsi="Grotesque Light"/>
              </w:rPr>
              <w:t>-Manque de motivation pour le projet</w:t>
            </w:r>
          </w:p>
        </w:tc>
        <w:tc>
          <w:tcPr>
            <w:tcW w:w="3065" w:type="dxa"/>
          </w:tcPr>
          <w:p w14:paraId="59169436" w14:textId="065A22B3" w:rsidR="007D3F41" w:rsidRPr="00A42B3C" w:rsidRDefault="2AD29AF4" w:rsidP="2AD29AF4">
            <w:pPr>
              <w:jc w:val="center"/>
              <w:rPr>
                <w:rFonts w:ascii="Grotesque Light" w:hAnsi="Grotesque Light"/>
              </w:rPr>
            </w:pPr>
            <w:r w:rsidRPr="00A42B3C">
              <w:rPr>
                <w:rFonts w:ascii="Grotesque Light" w:hAnsi="Grotesque Light"/>
              </w:rPr>
              <w:t xml:space="preserve">-Exécuter les taches plus rapidement </w:t>
            </w:r>
            <w:r w:rsidR="009B57DD" w:rsidRPr="00A42B3C">
              <w:rPr>
                <w:rFonts w:ascii="Grotesque Light" w:hAnsi="Grotesque Light"/>
              </w:rPr>
              <w:t xml:space="preserve">et ne pas tarder sur les réunions </w:t>
            </w:r>
          </w:p>
        </w:tc>
      </w:tr>
      <w:tr w:rsidR="007D3F41" w14:paraId="0EC3E297" w14:textId="77777777" w:rsidTr="0009451C">
        <w:trPr>
          <w:trHeight w:val="343"/>
        </w:trPr>
        <w:tc>
          <w:tcPr>
            <w:tcW w:w="1806" w:type="dxa"/>
            <w:tcBorders>
              <w:right w:val="nil"/>
            </w:tcBorders>
            <w:shd w:val="clear" w:color="auto" w:fill="E1C7D4"/>
          </w:tcPr>
          <w:p w14:paraId="18CB8C2D" w14:textId="6435AF98" w:rsidR="007D3F41" w:rsidRPr="00A42B3C" w:rsidRDefault="008104CF" w:rsidP="00503B2D">
            <w:pPr>
              <w:jc w:val="center"/>
              <w:rPr>
                <w:rFonts w:ascii="Grotesque Light" w:hAnsi="Grotesque Light"/>
                <w:b/>
                <w:bCs/>
              </w:rPr>
            </w:pPr>
            <w:r w:rsidRPr="00A42B3C">
              <w:rPr>
                <w:rFonts w:ascii="Grotesque Light" w:hAnsi="Grotesque Light"/>
                <w:b/>
                <w:bCs/>
              </w:rPr>
              <w:t>Réalisation du Résultat</w:t>
            </w:r>
          </w:p>
        </w:tc>
        <w:tc>
          <w:tcPr>
            <w:tcW w:w="1519" w:type="dxa"/>
            <w:tcBorders>
              <w:left w:val="nil"/>
            </w:tcBorders>
            <w:shd w:val="clear" w:color="auto" w:fill="E1C7D4"/>
          </w:tcPr>
          <w:p w14:paraId="53CD620E" w14:textId="77777777" w:rsidR="007D3F41" w:rsidRPr="00A42B3C" w:rsidRDefault="007D3F41" w:rsidP="00495F18">
            <w:pPr>
              <w:jc w:val="center"/>
              <w:rPr>
                <w:rFonts w:ascii="Grotesque Light" w:hAnsi="Grotesque Light"/>
                <w:b/>
                <w:bCs/>
              </w:rPr>
            </w:pPr>
          </w:p>
        </w:tc>
        <w:tc>
          <w:tcPr>
            <w:tcW w:w="2156" w:type="dxa"/>
            <w:shd w:val="clear" w:color="auto" w:fill="E3CAD7" w:themeFill="accent3" w:themeFillTint="33"/>
          </w:tcPr>
          <w:p w14:paraId="09378669" w14:textId="77777777" w:rsidR="007D3F41" w:rsidRPr="00A42B3C" w:rsidRDefault="007D3F41" w:rsidP="00495F18">
            <w:pPr>
              <w:jc w:val="center"/>
              <w:rPr>
                <w:rFonts w:ascii="Grotesque Light" w:hAnsi="Grotesque Light"/>
              </w:rPr>
            </w:pPr>
          </w:p>
        </w:tc>
        <w:tc>
          <w:tcPr>
            <w:tcW w:w="2295" w:type="dxa"/>
            <w:shd w:val="clear" w:color="auto" w:fill="E3CAD7" w:themeFill="accent3" w:themeFillTint="33"/>
          </w:tcPr>
          <w:p w14:paraId="322C1D06" w14:textId="77777777" w:rsidR="007D3F41" w:rsidRPr="00A42B3C" w:rsidRDefault="007D3F41" w:rsidP="00495F18">
            <w:pPr>
              <w:jc w:val="center"/>
              <w:rPr>
                <w:rFonts w:ascii="Grotesque Light" w:hAnsi="Grotesque Light"/>
              </w:rPr>
            </w:pPr>
          </w:p>
        </w:tc>
        <w:tc>
          <w:tcPr>
            <w:tcW w:w="3065" w:type="dxa"/>
            <w:shd w:val="clear" w:color="auto" w:fill="E3CAD7" w:themeFill="accent3" w:themeFillTint="33"/>
          </w:tcPr>
          <w:p w14:paraId="61622F77" w14:textId="77777777" w:rsidR="007D3F41" w:rsidRPr="00A42B3C" w:rsidRDefault="007D3F41" w:rsidP="00495F18">
            <w:pPr>
              <w:jc w:val="center"/>
              <w:rPr>
                <w:rFonts w:ascii="Grotesque Light" w:hAnsi="Grotesque Light"/>
              </w:rPr>
            </w:pPr>
          </w:p>
        </w:tc>
      </w:tr>
      <w:tr w:rsidR="007D3F41" w14:paraId="12BC3968" w14:textId="77777777" w:rsidTr="00AA166A">
        <w:trPr>
          <w:trHeight w:val="1398"/>
        </w:trPr>
        <w:tc>
          <w:tcPr>
            <w:tcW w:w="1806" w:type="dxa"/>
            <w:tcBorders>
              <w:right w:val="nil"/>
            </w:tcBorders>
            <w:shd w:val="clear" w:color="auto" w:fill="E1C7D4"/>
          </w:tcPr>
          <w:p w14:paraId="0BD88616" w14:textId="43A1D5F5" w:rsidR="007D3F41" w:rsidRPr="00A42B3C" w:rsidRDefault="007D3F41" w:rsidP="00495F18">
            <w:pPr>
              <w:jc w:val="center"/>
              <w:rPr>
                <w:rFonts w:ascii="Grotesque Light" w:hAnsi="Grotesque Light"/>
                <w:b/>
                <w:bCs/>
              </w:rPr>
            </w:pPr>
          </w:p>
        </w:tc>
        <w:tc>
          <w:tcPr>
            <w:tcW w:w="1519" w:type="dxa"/>
            <w:tcBorders>
              <w:left w:val="nil"/>
            </w:tcBorders>
            <w:shd w:val="clear" w:color="auto" w:fill="E1C7D4"/>
          </w:tcPr>
          <w:p w14:paraId="0C9CBB8F" w14:textId="77777777" w:rsidR="007D3F41" w:rsidRPr="00A42B3C" w:rsidRDefault="007D3F41" w:rsidP="00495F18">
            <w:pPr>
              <w:jc w:val="center"/>
              <w:rPr>
                <w:rFonts w:ascii="Grotesque Light" w:hAnsi="Grotesque Light"/>
                <w:b/>
                <w:bCs/>
              </w:rPr>
            </w:pPr>
            <w:r w:rsidRPr="00A42B3C">
              <w:rPr>
                <w:rFonts w:ascii="Grotesque Light" w:hAnsi="Grotesque Light"/>
                <w:b/>
                <w:bCs/>
              </w:rPr>
              <w:t>Ce qui a bien marché</w:t>
            </w:r>
          </w:p>
          <w:p w14:paraId="73D40DF3" w14:textId="77777777" w:rsidR="007D3F41" w:rsidRPr="00A42B3C" w:rsidRDefault="007D3F41" w:rsidP="00495F18">
            <w:pPr>
              <w:jc w:val="center"/>
              <w:rPr>
                <w:rFonts w:ascii="Grotesque Light" w:hAnsi="Grotesque Light"/>
                <w:b/>
                <w:bCs/>
              </w:rPr>
            </w:pPr>
            <w:r w:rsidRPr="00A42B3C">
              <w:rPr>
                <w:rFonts w:ascii="Grotesque Light" w:hAnsi="Grotesque Light"/>
                <w:b/>
                <w:bCs/>
              </w:rPr>
              <w:t>+</w:t>
            </w:r>
          </w:p>
        </w:tc>
        <w:tc>
          <w:tcPr>
            <w:tcW w:w="2156" w:type="dxa"/>
            <w:tcBorders>
              <w:bottom w:val="nil"/>
            </w:tcBorders>
          </w:tcPr>
          <w:p w14:paraId="75EECC84" w14:textId="77777777" w:rsidR="007D3F41" w:rsidRPr="00A42B3C" w:rsidRDefault="007D3F41" w:rsidP="00495F18">
            <w:pPr>
              <w:jc w:val="center"/>
              <w:rPr>
                <w:rFonts w:ascii="Grotesque Light" w:hAnsi="Grotesque Light"/>
              </w:rPr>
            </w:pPr>
            <w:r w:rsidRPr="00A42B3C">
              <w:rPr>
                <w:rFonts w:ascii="Grotesque Light" w:hAnsi="Grotesque Light"/>
              </w:rPr>
              <w:t>-Bonne organisation du diaporama de présentation</w:t>
            </w:r>
          </w:p>
          <w:p w14:paraId="29281B8A" w14:textId="2D6D5F48" w:rsidR="001C6200" w:rsidRPr="00A42B3C" w:rsidRDefault="001C6200" w:rsidP="00271754">
            <w:pPr>
              <w:rPr>
                <w:rFonts w:ascii="Grotesque Light" w:hAnsi="Grotesque Light"/>
              </w:rPr>
            </w:pPr>
          </w:p>
        </w:tc>
        <w:tc>
          <w:tcPr>
            <w:tcW w:w="2295" w:type="dxa"/>
            <w:tcBorders>
              <w:bottom w:val="nil"/>
            </w:tcBorders>
          </w:tcPr>
          <w:p w14:paraId="02B54525" w14:textId="64A4D4AE" w:rsidR="007D3F41" w:rsidRPr="00A42B3C" w:rsidRDefault="00803AB0" w:rsidP="00495F18">
            <w:pPr>
              <w:jc w:val="center"/>
              <w:rPr>
                <w:rFonts w:ascii="Grotesque Light" w:hAnsi="Grotesque Light"/>
              </w:rPr>
            </w:pPr>
            <w:r w:rsidRPr="00A42B3C">
              <w:rPr>
                <w:rFonts w:ascii="Grotesque Light" w:hAnsi="Grotesque Light"/>
              </w:rPr>
              <w:t xml:space="preserve">-Alessio qui est le </w:t>
            </w:r>
            <w:r w:rsidR="00A053B7" w:rsidRPr="00A42B3C">
              <w:rPr>
                <w:rFonts w:ascii="Grotesque Light" w:hAnsi="Grotesque Light"/>
              </w:rPr>
              <w:t xml:space="preserve">chef de projet arrive à </w:t>
            </w:r>
            <w:r w:rsidR="00427841" w:rsidRPr="00A42B3C">
              <w:rPr>
                <w:rFonts w:ascii="Grotesque Light" w:hAnsi="Grotesque Light"/>
              </w:rPr>
              <w:t>partager les tâches entre chacun des deux partenaires</w:t>
            </w:r>
          </w:p>
        </w:tc>
        <w:tc>
          <w:tcPr>
            <w:tcW w:w="3065" w:type="dxa"/>
            <w:tcBorders>
              <w:bottom w:val="nil"/>
            </w:tcBorders>
          </w:tcPr>
          <w:p w14:paraId="7F2A3EE8" w14:textId="173446B5" w:rsidR="007D3F41" w:rsidRPr="00A42B3C" w:rsidRDefault="00427841" w:rsidP="00495F18">
            <w:pPr>
              <w:jc w:val="center"/>
              <w:rPr>
                <w:rFonts w:ascii="Grotesque Light" w:hAnsi="Grotesque Light"/>
              </w:rPr>
            </w:pPr>
            <w:r w:rsidRPr="00A42B3C">
              <w:rPr>
                <w:rFonts w:ascii="Grotesque Light" w:hAnsi="Grotesque Light"/>
              </w:rPr>
              <w:t>-</w:t>
            </w:r>
            <w:r w:rsidR="008F0D6F" w:rsidRPr="00A42B3C">
              <w:rPr>
                <w:rFonts w:ascii="Grotesque Light" w:hAnsi="Grotesque Light"/>
              </w:rPr>
              <w:t xml:space="preserve">Parler </w:t>
            </w:r>
            <w:r w:rsidR="00663839" w:rsidRPr="00A42B3C">
              <w:rPr>
                <w:rFonts w:ascii="Grotesque Light" w:hAnsi="Grotesque Light"/>
              </w:rPr>
              <w:t xml:space="preserve">et créer des réunions pour pouvoir avancer sans trop de difficultés </w:t>
            </w:r>
            <w:r w:rsidR="00502F9B" w:rsidRPr="00A42B3C">
              <w:rPr>
                <w:rFonts w:ascii="Grotesque Light" w:hAnsi="Grotesque Light"/>
              </w:rPr>
              <w:t>dans l’organisation</w:t>
            </w:r>
            <w:r w:rsidR="00663839" w:rsidRPr="00A42B3C">
              <w:rPr>
                <w:rFonts w:ascii="Grotesque Light" w:hAnsi="Grotesque Light"/>
              </w:rPr>
              <w:t xml:space="preserve"> </w:t>
            </w:r>
          </w:p>
        </w:tc>
      </w:tr>
      <w:tr w:rsidR="007D3F41" w14:paraId="32A68B06" w14:textId="77777777" w:rsidTr="008104CF">
        <w:trPr>
          <w:trHeight w:val="2085"/>
        </w:trPr>
        <w:tc>
          <w:tcPr>
            <w:tcW w:w="1806" w:type="dxa"/>
            <w:tcBorders>
              <w:right w:val="nil"/>
            </w:tcBorders>
            <w:shd w:val="clear" w:color="auto" w:fill="E1C7D4"/>
          </w:tcPr>
          <w:p w14:paraId="584AFA87" w14:textId="77777777" w:rsidR="007D3F41" w:rsidRPr="00A42B3C" w:rsidRDefault="007D3F41" w:rsidP="00495F18">
            <w:pPr>
              <w:jc w:val="center"/>
              <w:rPr>
                <w:rFonts w:ascii="Grotesque Light" w:hAnsi="Grotesque Light"/>
                <w:b/>
                <w:bCs/>
              </w:rPr>
            </w:pPr>
          </w:p>
        </w:tc>
        <w:tc>
          <w:tcPr>
            <w:tcW w:w="1519" w:type="dxa"/>
            <w:tcBorders>
              <w:left w:val="nil"/>
            </w:tcBorders>
            <w:shd w:val="clear" w:color="auto" w:fill="E1C7D4"/>
          </w:tcPr>
          <w:p w14:paraId="4F79F1E5" w14:textId="77777777" w:rsidR="007D3F41" w:rsidRPr="00A42B3C" w:rsidRDefault="007D3F41" w:rsidP="00495F18">
            <w:pPr>
              <w:jc w:val="center"/>
              <w:rPr>
                <w:rFonts w:ascii="Grotesque Light" w:hAnsi="Grotesque Light"/>
                <w:b/>
                <w:bCs/>
              </w:rPr>
            </w:pPr>
            <w:r w:rsidRPr="00A42B3C">
              <w:rPr>
                <w:rFonts w:ascii="Grotesque Light" w:hAnsi="Grotesque Light"/>
                <w:b/>
                <w:bCs/>
              </w:rPr>
              <w:t>Ce qu’il faudrait améliorer</w:t>
            </w:r>
          </w:p>
          <w:p w14:paraId="1441CAC4" w14:textId="77777777" w:rsidR="007D3F41" w:rsidRPr="00A42B3C" w:rsidRDefault="007D3F41" w:rsidP="00495F18">
            <w:pPr>
              <w:jc w:val="center"/>
              <w:rPr>
                <w:rFonts w:ascii="Grotesque Light" w:hAnsi="Grotesque Light"/>
                <w:b/>
                <w:bCs/>
              </w:rPr>
            </w:pPr>
            <w:r w:rsidRPr="00A42B3C">
              <w:rPr>
                <w:rFonts w:ascii="Grotesque Light" w:hAnsi="Grotesque Light"/>
                <w:b/>
                <w:bCs/>
              </w:rPr>
              <w:t>-</w:t>
            </w:r>
          </w:p>
        </w:tc>
        <w:tc>
          <w:tcPr>
            <w:tcW w:w="2156" w:type="dxa"/>
          </w:tcPr>
          <w:p w14:paraId="3B0C7C3F" w14:textId="77777777" w:rsidR="007D3F41" w:rsidRPr="00A42B3C" w:rsidRDefault="007D3F41" w:rsidP="00495F18">
            <w:pPr>
              <w:jc w:val="center"/>
              <w:rPr>
                <w:rFonts w:ascii="Grotesque Light" w:hAnsi="Grotesque Light"/>
              </w:rPr>
            </w:pPr>
            <w:r w:rsidRPr="00A42B3C">
              <w:rPr>
                <w:rFonts w:ascii="Grotesque Light" w:hAnsi="Grotesque Light"/>
              </w:rPr>
              <w:t>-Une meilleure compréhension des fonctionnalités</w:t>
            </w:r>
          </w:p>
          <w:p w14:paraId="69075BD2" w14:textId="6F031B4B" w:rsidR="007D3F41" w:rsidRPr="00A42B3C" w:rsidRDefault="2AD29AF4" w:rsidP="2AD29AF4">
            <w:pPr>
              <w:jc w:val="center"/>
              <w:rPr>
                <w:rFonts w:ascii="Grotesque Light" w:hAnsi="Grotesque Light"/>
              </w:rPr>
            </w:pPr>
            <w:r w:rsidRPr="00A42B3C">
              <w:rPr>
                <w:rFonts w:ascii="Grotesque Light" w:hAnsi="Grotesque Light"/>
              </w:rPr>
              <w:t xml:space="preserve">-Savoir ce que l’on veut présenter pour la finalité </w:t>
            </w:r>
            <w:bookmarkStart w:id="0" w:name="_GoBack"/>
            <w:bookmarkEnd w:id="0"/>
          </w:p>
        </w:tc>
        <w:tc>
          <w:tcPr>
            <w:tcW w:w="2295" w:type="dxa"/>
          </w:tcPr>
          <w:p w14:paraId="23BAB3B9" w14:textId="77777777" w:rsidR="00760DE9" w:rsidRPr="00A42B3C" w:rsidRDefault="00760DE9" w:rsidP="00760DE9">
            <w:pPr>
              <w:jc w:val="center"/>
              <w:rPr>
                <w:rFonts w:ascii="Grotesque Light" w:hAnsi="Grotesque Light"/>
              </w:rPr>
            </w:pPr>
          </w:p>
          <w:p w14:paraId="71E1F149" w14:textId="77777777" w:rsidR="00760DE9" w:rsidRPr="00A42B3C" w:rsidRDefault="00760DE9" w:rsidP="00760DE9">
            <w:pPr>
              <w:jc w:val="center"/>
              <w:rPr>
                <w:rFonts w:ascii="Grotesque Light" w:hAnsi="Grotesque Light"/>
              </w:rPr>
            </w:pPr>
          </w:p>
          <w:p w14:paraId="5A5A6672" w14:textId="6D33A8DC" w:rsidR="00D43B9D" w:rsidRPr="00A42B3C" w:rsidRDefault="00DB7AF3" w:rsidP="00760DE9">
            <w:pPr>
              <w:jc w:val="center"/>
              <w:rPr>
                <w:rFonts w:ascii="Grotesque Light" w:hAnsi="Grotesque Light"/>
              </w:rPr>
            </w:pPr>
            <w:r w:rsidRPr="00A42B3C">
              <w:rPr>
                <w:rFonts w:ascii="Grotesque Light" w:hAnsi="Grotesque Light"/>
              </w:rPr>
              <w:t>-</w:t>
            </w:r>
            <w:r w:rsidR="00D43B9D" w:rsidRPr="00A42B3C">
              <w:rPr>
                <w:rFonts w:ascii="Grotesque Light" w:hAnsi="Grotesque Light"/>
              </w:rPr>
              <w:t xml:space="preserve">Peu de connaissances dans la conception du code </w:t>
            </w:r>
          </w:p>
        </w:tc>
        <w:tc>
          <w:tcPr>
            <w:tcW w:w="3065" w:type="dxa"/>
          </w:tcPr>
          <w:p w14:paraId="5582341D" w14:textId="77777777" w:rsidR="000D0D9E" w:rsidRPr="00A42B3C" w:rsidRDefault="000D0D9E" w:rsidP="00495F18">
            <w:pPr>
              <w:jc w:val="center"/>
              <w:rPr>
                <w:rFonts w:ascii="Grotesque Light" w:hAnsi="Grotesque Light"/>
              </w:rPr>
            </w:pPr>
          </w:p>
          <w:p w14:paraId="5919177A" w14:textId="2D349699" w:rsidR="007D3F41" w:rsidRPr="00A42B3C" w:rsidRDefault="00DC2F7C" w:rsidP="00495F18">
            <w:pPr>
              <w:jc w:val="center"/>
              <w:rPr>
                <w:rFonts w:ascii="Grotesque Light" w:hAnsi="Grotesque Light"/>
              </w:rPr>
            </w:pPr>
            <w:r w:rsidRPr="00A42B3C">
              <w:rPr>
                <w:rFonts w:ascii="Grotesque Light" w:hAnsi="Grotesque Light"/>
              </w:rPr>
              <w:t>-S’aider de son entourages et d’internet pour progresser et travailler 2</w:t>
            </w:r>
            <w:r w:rsidR="000D0D9E" w:rsidRPr="00A42B3C">
              <w:rPr>
                <w:rFonts w:ascii="Grotesque Light" w:hAnsi="Grotesque Light"/>
              </w:rPr>
              <w:t>X plus pour rattraper les lacunes</w:t>
            </w:r>
          </w:p>
        </w:tc>
      </w:tr>
    </w:tbl>
    <w:p w14:paraId="460C0F8B" w14:textId="77777777" w:rsidR="007D3F41" w:rsidRPr="00CD0759" w:rsidRDefault="007D3F41" w:rsidP="007D3F41">
      <w:pPr>
        <w:jc w:val="center"/>
      </w:pPr>
    </w:p>
    <w:p w14:paraId="57BD23CE" w14:textId="77777777" w:rsidR="007D3F41" w:rsidRDefault="007D3F41" w:rsidP="007D3F41"/>
    <w:p w14:paraId="0E138DA6" w14:textId="77777777" w:rsidR="007D3F41" w:rsidRPr="00CD0759" w:rsidRDefault="007D3F41" w:rsidP="007D3F41"/>
    <w:p w14:paraId="1F2DDDCB" w14:textId="77777777" w:rsidR="007D3F41" w:rsidRDefault="007D3F41" w:rsidP="007D3F41">
      <w:pPr>
        <w:pStyle w:val="Heading1"/>
        <w:jc w:val="center"/>
        <w:rPr>
          <w:color w:val="000000" w:themeColor="text1"/>
        </w:rPr>
      </w:pPr>
    </w:p>
    <w:p w14:paraId="3DA268F9" w14:textId="77777777" w:rsidR="00495F18" w:rsidRDefault="00495F18"/>
    <w:sectPr w:rsidR="00495F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rotesque Light">
    <w:altName w:val="Calibri"/>
    <w:charset w:val="00"/>
    <w:family w:val="swiss"/>
    <w:pitch w:val="variable"/>
    <w:sig w:usb0="80000003" w:usb1="00000000" w:usb2="00000000" w:usb3="00000000" w:csb0="00000001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51669"/>
    <w:multiLevelType w:val="hybridMultilevel"/>
    <w:tmpl w:val="E5E89DC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204817"/>
    <w:multiLevelType w:val="hybridMultilevel"/>
    <w:tmpl w:val="5714FC7A"/>
    <w:lvl w:ilvl="0" w:tplc="68A628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A11E6"/>
    <w:multiLevelType w:val="hybridMultilevel"/>
    <w:tmpl w:val="FFFFFFFF"/>
    <w:lvl w:ilvl="0" w:tplc="D42A10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A67F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B0AB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8B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721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4C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2AA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CCF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26CD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34171"/>
    <w:multiLevelType w:val="hybridMultilevel"/>
    <w:tmpl w:val="95C8882A"/>
    <w:lvl w:ilvl="0" w:tplc="5E567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C68C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CCD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C8C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344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96E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2C3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029E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2AC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0733B"/>
    <w:multiLevelType w:val="hybridMultilevel"/>
    <w:tmpl w:val="99DAE73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8D57CCA"/>
    <w:multiLevelType w:val="hybridMultilevel"/>
    <w:tmpl w:val="436AA780"/>
    <w:lvl w:ilvl="0" w:tplc="5AEA1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EA3C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14FA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32E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A4B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600C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1E03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56A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A4A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62014"/>
    <w:multiLevelType w:val="hybridMultilevel"/>
    <w:tmpl w:val="FFFFFFFF"/>
    <w:lvl w:ilvl="0" w:tplc="A2E81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7C8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34E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64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63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5A5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36F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383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AA71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41"/>
    <w:rsid w:val="00061648"/>
    <w:rsid w:val="00087D54"/>
    <w:rsid w:val="0009451C"/>
    <w:rsid w:val="000A3177"/>
    <w:rsid w:val="000A395F"/>
    <w:rsid w:val="000D0D9E"/>
    <w:rsid w:val="000E4D76"/>
    <w:rsid w:val="00186D0A"/>
    <w:rsid w:val="001C6200"/>
    <w:rsid w:val="00252E05"/>
    <w:rsid w:val="00271754"/>
    <w:rsid w:val="00271AAA"/>
    <w:rsid w:val="002930C5"/>
    <w:rsid w:val="002A5612"/>
    <w:rsid w:val="002B547F"/>
    <w:rsid w:val="002E2247"/>
    <w:rsid w:val="00325BE5"/>
    <w:rsid w:val="003420F7"/>
    <w:rsid w:val="00362D47"/>
    <w:rsid w:val="00364933"/>
    <w:rsid w:val="003A5E36"/>
    <w:rsid w:val="003D3775"/>
    <w:rsid w:val="00415CE5"/>
    <w:rsid w:val="00427841"/>
    <w:rsid w:val="00465570"/>
    <w:rsid w:val="00495F18"/>
    <w:rsid w:val="004C6E5E"/>
    <w:rsid w:val="004E7C6C"/>
    <w:rsid w:val="00502F9B"/>
    <w:rsid w:val="00503937"/>
    <w:rsid w:val="00503B2D"/>
    <w:rsid w:val="00521014"/>
    <w:rsid w:val="005721FF"/>
    <w:rsid w:val="00606A07"/>
    <w:rsid w:val="00663839"/>
    <w:rsid w:val="00664A9E"/>
    <w:rsid w:val="00664EB1"/>
    <w:rsid w:val="00690693"/>
    <w:rsid w:val="006A09CE"/>
    <w:rsid w:val="00701DE8"/>
    <w:rsid w:val="00703957"/>
    <w:rsid w:val="00760DE9"/>
    <w:rsid w:val="00773F6D"/>
    <w:rsid w:val="00775988"/>
    <w:rsid w:val="007D2351"/>
    <w:rsid w:val="007D3F41"/>
    <w:rsid w:val="00803AB0"/>
    <w:rsid w:val="008104CF"/>
    <w:rsid w:val="0084450B"/>
    <w:rsid w:val="00845E36"/>
    <w:rsid w:val="008F0D6F"/>
    <w:rsid w:val="008F59A5"/>
    <w:rsid w:val="00906701"/>
    <w:rsid w:val="00910D9C"/>
    <w:rsid w:val="00935409"/>
    <w:rsid w:val="00936926"/>
    <w:rsid w:val="009505B3"/>
    <w:rsid w:val="00965401"/>
    <w:rsid w:val="00992D0D"/>
    <w:rsid w:val="00997B86"/>
    <w:rsid w:val="009B57DD"/>
    <w:rsid w:val="009B7C2E"/>
    <w:rsid w:val="00A053B7"/>
    <w:rsid w:val="00A42B3C"/>
    <w:rsid w:val="00A554B2"/>
    <w:rsid w:val="00AA166A"/>
    <w:rsid w:val="00AF2DEF"/>
    <w:rsid w:val="00B72001"/>
    <w:rsid w:val="00B76D27"/>
    <w:rsid w:val="00B80D2E"/>
    <w:rsid w:val="00B918EB"/>
    <w:rsid w:val="00BA4CBC"/>
    <w:rsid w:val="00C072C4"/>
    <w:rsid w:val="00C52D26"/>
    <w:rsid w:val="00C90E41"/>
    <w:rsid w:val="00CB061E"/>
    <w:rsid w:val="00CB383F"/>
    <w:rsid w:val="00CD0465"/>
    <w:rsid w:val="00CD5EEA"/>
    <w:rsid w:val="00D06637"/>
    <w:rsid w:val="00D17A4B"/>
    <w:rsid w:val="00D43B9D"/>
    <w:rsid w:val="00D92CDA"/>
    <w:rsid w:val="00DB5814"/>
    <w:rsid w:val="00DB7AF3"/>
    <w:rsid w:val="00DC2F7C"/>
    <w:rsid w:val="00DC7843"/>
    <w:rsid w:val="00E04C9B"/>
    <w:rsid w:val="00E40B9B"/>
    <w:rsid w:val="00EC38A1"/>
    <w:rsid w:val="00EF0D1A"/>
    <w:rsid w:val="09C0533C"/>
    <w:rsid w:val="0DCD50C3"/>
    <w:rsid w:val="0F937B7F"/>
    <w:rsid w:val="1815CADD"/>
    <w:rsid w:val="18DC2949"/>
    <w:rsid w:val="1ED62536"/>
    <w:rsid w:val="2851FFDA"/>
    <w:rsid w:val="2AD29AF4"/>
    <w:rsid w:val="360D6E62"/>
    <w:rsid w:val="38915C05"/>
    <w:rsid w:val="3F68044A"/>
    <w:rsid w:val="615DF93A"/>
    <w:rsid w:val="63964F55"/>
    <w:rsid w:val="6968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4F35"/>
  <w15:chartTrackingRefBased/>
  <w15:docId w15:val="{1EB4E6DA-17D9-474E-9C5E-9FC57858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89A3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DEF"/>
    <w:rPr>
      <w:rFonts w:asciiTheme="majorHAnsi" w:eastAsiaTheme="majorEastAsia" w:hAnsiTheme="majorHAnsi" w:cstheme="majorBidi"/>
      <w:b/>
      <w:color w:val="C089A3" w:themeColor="accent1" w:themeShade="BF"/>
      <w:sz w:val="32"/>
      <w:szCs w:val="32"/>
      <w:u w:val="single"/>
    </w:rPr>
  </w:style>
  <w:style w:type="table" w:styleId="TableGrid">
    <w:name w:val="Table Grid"/>
    <w:basedOn w:val="TableNormal"/>
    <w:uiPriority w:val="39"/>
    <w:rsid w:val="007D3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3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7D2DC"/>
      </a:accent1>
      <a:accent2>
        <a:srgbClr val="371D2A"/>
      </a:accent2>
      <a:accent3>
        <a:srgbClr val="4A2739"/>
      </a:accent3>
      <a:accent4>
        <a:srgbClr val="D7B5C6"/>
      </a:accent4>
      <a:accent5>
        <a:srgbClr val="EBDAE2"/>
      </a:accent5>
      <a:accent6>
        <a:srgbClr val="D0CECE"/>
      </a:accent6>
      <a:hlink>
        <a:srgbClr val="D7B5C6"/>
      </a:hlink>
      <a:folHlink>
        <a:srgbClr val="6F3B5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CBDA7462-70BF-463F-9670-0F475E5A6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2282</Characters>
  <Application>Microsoft Office Word</Application>
  <DocSecurity>4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RIVIERE Isatys</dc:creator>
  <cp:keywords/>
  <dc:description/>
  <cp:lastModifiedBy>BOVOLENTA Alessio</cp:lastModifiedBy>
  <cp:revision>89</cp:revision>
  <dcterms:created xsi:type="dcterms:W3CDTF">2019-05-23T16:24:00Z</dcterms:created>
  <dcterms:modified xsi:type="dcterms:W3CDTF">2019-05-23T10:05:00Z</dcterms:modified>
</cp:coreProperties>
</file>