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890"/>
        <w:gridCol w:w="4205"/>
      </w:tblGrid>
      <w:tr w:rsidR="00145533" w:rsidRPr="00145533" w:rsidTr="001401EB">
        <w:tc>
          <w:tcPr>
            <w:tcW w:w="401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sz w:val="26"/>
                <w:szCs w:val="26"/>
              </w:rPr>
            </w:pPr>
            <w:r w:rsidRPr="00145533">
              <w:rPr>
                <w:sz w:val="26"/>
                <w:szCs w:val="26"/>
              </w:rPr>
              <w:t xml:space="preserve">Министерство </w:t>
            </w:r>
            <w:r w:rsidRPr="00145533">
              <w:rPr>
                <w:sz w:val="26"/>
                <w:szCs w:val="26"/>
              </w:rPr>
              <w:br/>
              <w:t xml:space="preserve">охраны природы </w:t>
            </w:r>
            <w:r w:rsidRPr="00145533">
              <w:rPr>
                <w:sz w:val="26"/>
                <w:szCs w:val="26"/>
              </w:rPr>
              <w:br/>
              <w:t>Республики Саха (Якутия)</w:t>
            </w:r>
          </w:p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rFonts w:eastAsia="Calibri"/>
                <w:b/>
                <w:sz w:val="26"/>
                <w:szCs w:val="26"/>
                <w:lang w:val="sah-RU" w:eastAsia="en-US"/>
              </w:rPr>
            </w:pPr>
            <w:r w:rsidRPr="00145533">
              <w:rPr>
                <w:b/>
                <w:sz w:val="26"/>
                <w:szCs w:val="26"/>
                <w:highlight w:val="yellow"/>
              </w:rPr>
              <w:t>[Проверка.Орган, осущ.проверку.Наименование]</w:t>
            </w:r>
          </w:p>
        </w:tc>
        <w:tc>
          <w:tcPr>
            <w:tcW w:w="189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 w:rsidRPr="00145533">
              <w:rPr>
                <w:noProof/>
                <w:color w:val="0000FF"/>
                <w:sz w:val="26"/>
                <w:szCs w:val="26"/>
              </w:rPr>
              <w:drawing>
                <wp:inline distT="0" distB="0" distL="0" distR="0" wp14:anchorId="20E6D29D" wp14:editId="522A9AEA">
                  <wp:extent cx="842645" cy="81089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sz w:val="26"/>
                <w:szCs w:val="26"/>
                <w:lang w:val="sah-RU" w:eastAsia="en-US"/>
              </w:rPr>
            </w:pP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t xml:space="preserve">Саха Өрөспүүбүлүкэтин </w:t>
            </w: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br/>
              <w:t>айылҕатын харыстабылын министиэристибэтэ</w:t>
            </w:r>
          </w:p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b/>
                <w:sz w:val="26"/>
                <w:szCs w:val="26"/>
                <w:lang w:val="sah-RU" w:eastAsia="en-US"/>
              </w:rPr>
            </w:pPr>
            <w:bookmarkStart w:id="0" w:name="_GoBack"/>
            <w:bookmarkEnd w:id="0"/>
          </w:p>
        </w:tc>
      </w:tr>
      <w:tr w:rsidR="00145533" w:rsidRPr="00145533" w:rsidTr="001401EB">
        <w:tc>
          <w:tcPr>
            <w:tcW w:w="10105" w:type="dxa"/>
            <w:gridSpan w:val="3"/>
            <w:vAlign w:val="center"/>
          </w:tcPr>
          <w:p w:rsidR="00145533" w:rsidRPr="00145533" w:rsidRDefault="00145533" w:rsidP="00145533">
            <w:pPr>
              <w:widowControl/>
              <w:jc w:val="center"/>
              <w:rPr>
                <w:b/>
              </w:rPr>
            </w:pPr>
            <w:r w:rsidRPr="00145533">
              <w:rPr>
                <w:highlight w:val="yellow"/>
                <w:lang w:val="en-US"/>
              </w:rPr>
              <w:t>[</w:t>
            </w:r>
            <w:r w:rsidRPr="00145533">
              <w:rPr>
                <w:highlight w:val="yellow"/>
              </w:rPr>
              <w:t>Проверка.Орган, осущ.проверку.Адрес субъекта ГД], тел./факс. [Проверка.Орган, осущ.проверку. телефон субъекта ГД]</w:t>
            </w:r>
          </w:p>
        </w:tc>
      </w:tr>
    </w:tbl>
    <w:p w:rsidR="00FC7AB1" w:rsidRPr="00FC7AB1" w:rsidRDefault="00145533" w:rsidP="004A0908">
      <w:pPr>
        <w:keepNext/>
        <w:widowControl/>
        <w:autoSpaceDE/>
        <w:autoSpaceDN/>
        <w:adjustRightInd/>
        <w:spacing w:before="360" w:after="360"/>
        <w:rPr>
          <w:rFonts w:eastAsia="Calibri"/>
          <w:color w:val="000000"/>
          <w:sz w:val="22"/>
          <w:szCs w:val="22"/>
          <w:lang w:eastAsia="en-US"/>
        </w:rPr>
      </w:pPr>
      <w:r w:rsidRPr="00145533">
        <w:rPr>
          <w:rFonts w:eastAsia="Calibri"/>
          <w:color w:val="000000"/>
          <w:sz w:val="22"/>
          <w:szCs w:val="22"/>
          <w:u w:val="single"/>
          <w:lang w:val="en-US" w:eastAsia="en-US"/>
        </w:rPr>
        <w:t>[</w:t>
      </w:r>
      <w:r w:rsidRPr="00145533">
        <w:rPr>
          <w:rFonts w:eastAsia="Calibri"/>
          <w:color w:val="000000"/>
          <w:sz w:val="22"/>
          <w:szCs w:val="22"/>
          <w:highlight w:val="yellow"/>
          <w:u w:val="single"/>
          <w:lang w:eastAsia="en-US"/>
        </w:rPr>
        <w:t>Ущерб.Дата (претенз. письма)</w:t>
      </w:r>
      <w:r w:rsidRPr="00145533">
        <w:rPr>
          <w:rFonts w:eastAsia="Calibri"/>
          <w:color w:val="000000"/>
          <w:sz w:val="22"/>
          <w:szCs w:val="22"/>
          <w:u w:val="single"/>
          <w:lang w:val="en-US" w:eastAsia="en-US"/>
        </w:rPr>
        <w:t>]</w:t>
      </w:r>
      <w:r w:rsidRPr="00145533">
        <w:rPr>
          <w:rFonts w:eastAsia="Calibri"/>
          <w:color w:val="000000"/>
          <w:sz w:val="22"/>
          <w:szCs w:val="22"/>
          <w:u w:val="single"/>
          <w:lang w:eastAsia="en-US"/>
        </w:rPr>
        <w:t> </w:t>
      </w:r>
      <w:r w:rsidR="00FC7AB1" w:rsidRPr="00145533">
        <w:rPr>
          <w:rFonts w:eastAsia="Calibri"/>
          <w:color w:val="000000"/>
          <w:sz w:val="22"/>
          <w:szCs w:val="22"/>
          <w:u w:val="single"/>
          <w:lang w:eastAsia="en-US"/>
        </w:rPr>
        <w:t>г</w:t>
      </w:r>
      <w:r w:rsidR="00FC7AB1" w:rsidRPr="00FC7AB1">
        <w:rPr>
          <w:rFonts w:eastAsia="Calibri"/>
          <w:color w:val="000000"/>
          <w:sz w:val="22"/>
          <w:szCs w:val="22"/>
          <w:lang w:eastAsia="en-US"/>
        </w:rPr>
        <w:t>.</w:t>
      </w:r>
      <w:r>
        <w:rPr>
          <w:rFonts w:eastAsia="Calibri"/>
          <w:color w:val="000000"/>
          <w:sz w:val="22"/>
          <w:szCs w:val="22"/>
          <w:lang w:eastAsia="en-US"/>
        </w:rPr>
        <w:t> </w:t>
      </w:r>
      <w:r w:rsidR="00FC7AB1" w:rsidRPr="00FC7AB1">
        <w:rPr>
          <w:rFonts w:eastAsia="Calibri"/>
          <w:color w:val="000000"/>
          <w:sz w:val="22"/>
          <w:szCs w:val="22"/>
          <w:lang w:eastAsia="en-US"/>
        </w:rPr>
        <w:t>№</w:t>
      </w:r>
      <w:r>
        <w:rPr>
          <w:rFonts w:eastAsia="Calibri"/>
          <w:color w:val="000000"/>
          <w:sz w:val="22"/>
          <w:szCs w:val="22"/>
          <w:lang w:eastAsia="en-US"/>
        </w:rPr>
        <w:t> </w:t>
      </w:r>
      <w:r w:rsidRPr="00145533">
        <w:rPr>
          <w:rFonts w:eastAsia="Calibri"/>
          <w:color w:val="000000"/>
          <w:sz w:val="22"/>
          <w:szCs w:val="22"/>
          <w:u w:val="single"/>
          <w:lang w:val="en-US" w:eastAsia="en-US"/>
        </w:rPr>
        <w:t>[</w:t>
      </w:r>
      <w:r w:rsidRPr="00145533">
        <w:rPr>
          <w:rFonts w:eastAsia="Calibri"/>
          <w:color w:val="000000"/>
          <w:sz w:val="22"/>
          <w:szCs w:val="22"/>
          <w:highlight w:val="yellow"/>
          <w:u w:val="single"/>
          <w:lang w:eastAsia="en-US"/>
        </w:rPr>
        <w:t>Ущерб.</w:t>
      </w:r>
      <w:r>
        <w:rPr>
          <w:rFonts w:eastAsia="Calibri"/>
          <w:color w:val="000000"/>
          <w:sz w:val="22"/>
          <w:szCs w:val="22"/>
          <w:highlight w:val="yellow"/>
          <w:u w:val="single"/>
          <w:lang w:eastAsia="en-US"/>
        </w:rPr>
        <w:t xml:space="preserve">Номер </w:t>
      </w:r>
      <w:r w:rsidRPr="00145533">
        <w:rPr>
          <w:rFonts w:eastAsia="Calibri"/>
          <w:color w:val="000000"/>
          <w:sz w:val="22"/>
          <w:szCs w:val="22"/>
          <w:highlight w:val="yellow"/>
          <w:u w:val="single"/>
          <w:lang w:eastAsia="en-US"/>
        </w:rPr>
        <w:t>(претенз. письма)</w:t>
      </w: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984"/>
        <w:gridCol w:w="4111"/>
      </w:tblGrid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145533" w:rsidRDefault="00145533" w:rsidP="00145533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45533" w:rsidRPr="00145533" w:rsidRDefault="00145533" w:rsidP="00145533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111" w:type="dxa"/>
          </w:tcPr>
          <w:p w:rsidR="00145533" w:rsidRPr="00145533" w:rsidRDefault="00145533" w:rsidP="00145533">
            <w:pPr>
              <w:keepNext/>
              <w:widowControl/>
              <w:rPr>
                <w:b/>
                <w:highlight w:val="yellow"/>
                <w:lang w:val="en-US"/>
              </w:rPr>
            </w:pPr>
            <w:r w:rsidRPr="00145533">
              <w:rPr>
                <w:b/>
                <w:sz w:val="24"/>
                <w:highlight w:val="yellow"/>
                <w:lang w:val="en-US"/>
              </w:rPr>
              <w:t>[</w:t>
            </w:r>
            <w:r>
              <w:rPr>
                <w:b/>
                <w:sz w:val="24"/>
                <w:highlight w:val="yellow"/>
              </w:rPr>
              <w:t>Ущерб.В адрес</w:t>
            </w:r>
            <w:r w:rsidRPr="00145533">
              <w:rPr>
                <w:b/>
                <w:sz w:val="24"/>
                <w:highlight w:val="yellow"/>
                <w:lang w:val="en-US"/>
              </w:rPr>
              <w:t>]</w:t>
            </w:r>
          </w:p>
        </w:tc>
      </w:tr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145533" w:rsidRDefault="00145533" w:rsidP="00145533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45533" w:rsidRPr="00145533" w:rsidRDefault="00145533" w:rsidP="00145533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111" w:type="dxa"/>
          </w:tcPr>
          <w:p w:rsidR="00145533" w:rsidRPr="00145533" w:rsidRDefault="00145533" w:rsidP="00145533">
            <w:pPr>
              <w:keepNext/>
              <w:widowControl/>
              <w:rPr>
                <w:b/>
                <w:sz w:val="24"/>
                <w:highlight w:val="yellow"/>
                <w:lang w:val="en-US"/>
              </w:rPr>
            </w:pPr>
            <w:r>
              <w:rPr>
                <w:b/>
                <w:sz w:val="24"/>
                <w:highlight w:val="yellow"/>
                <w:lang w:val="en-US"/>
              </w:rPr>
              <w:t>[</w:t>
            </w:r>
            <w:r>
              <w:rPr>
                <w:b/>
                <w:sz w:val="24"/>
                <w:highlight w:val="yellow"/>
              </w:rPr>
              <w:t>Ущерб.На имя</w:t>
            </w:r>
            <w:r>
              <w:rPr>
                <w:b/>
                <w:sz w:val="24"/>
                <w:highlight w:val="yellow"/>
                <w:lang w:val="en-US"/>
              </w:rPr>
              <w:t>]</w:t>
            </w:r>
          </w:p>
        </w:tc>
      </w:tr>
    </w:tbl>
    <w:p w:rsidR="00164616" w:rsidRPr="00FC7AB1" w:rsidRDefault="004D4000" w:rsidP="00145533">
      <w:pPr>
        <w:keepNext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Уважаемый </w:t>
      </w:r>
      <w:r w:rsidR="00145533">
        <w:rPr>
          <w:sz w:val="24"/>
          <w:szCs w:val="24"/>
          <w:lang w:val="en-US"/>
        </w:rPr>
        <w:t>[</w:t>
      </w:r>
      <w:r w:rsidR="00145533" w:rsidRPr="00145533">
        <w:rPr>
          <w:sz w:val="24"/>
          <w:szCs w:val="24"/>
          <w:highlight w:val="yellow"/>
        </w:rPr>
        <w:t>Ущерб.</w:t>
      </w:r>
      <w:r w:rsidR="00145533">
        <w:rPr>
          <w:sz w:val="24"/>
          <w:szCs w:val="24"/>
          <w:highlight w:val="yellow"/>
        </w:rPr>
        <w:t>Н</w:t>
      </w:r>
      <w:r w:rsidR="00145533" w:rsidRPr="00145533">
        <w:rPr>
          <w:sz w:val="24"/>
          <w:szCs w:val="24"/>
          <w:highlight w:val="yellow"/>
        </w:rPr>
        <w:t>а имя</w:t>
      </w:r>
      <w:r w:rsidR="00145533"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!</w:t>
      </w:r>
    </w:p>
    <w:p w:rsidR="009C003C" w:rsidRPr="007A4FA0" w:rsidRDefault="00145533" w:rsidP="009C003C">
      <w:pPr>
        <w:widowControl/>
        <w:autoSpaceDE/>
        <w:autoSpaceDN/>
        <w:adjustRightInd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 w:rsidRPr="00145533">
        <w:rPr>
          <w:sz w:val="24"/>
          <w:szCs w:val="24"/>
          <w:highlight w:val="yellow"/>
        </w:rPr>
        <w:t>Проверка.Орган, осущ. проверку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в период с </w:t>
      </w:r>
      <w:r>
        <w:rPr>
          <w:sz w:val="24"/>
          <w:szCs w:val="24"/>
          <w:lang w:val="en-US"/>
        </w:rPr>
        <w:t>[</w:t>
      </w:r>
      <w:r w:rsidRPr="00145533">
        <w:rPr>
          <w:sz w:val="24"/>
          <w:szCs w:val="24"/>
          <w:highlight w:val="yellow"/>
        </w:rPr>
        <w:t xml:space="preserve">Результат. </w:t>
      </w:r>
      <w:r w:rsidRPr="00145533">
        <w:rPr>
          <w:sz w:val="24"/>
          <w:szCs w:val="24"/>
          <w:highlight w:val="yellow"/>
        </w:rPr>
        <w:t>Сроки фактического проведения проверки: от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lang w:val="en-US"/>
        </w:rPr>
        <w:t>[</w:t>
      </w:r>
      <w:r w:rsidRPr="00145533">
        <w:rPr>
          <w:sz w:val="24"/>
          <w:szCs w:val="24"/>
          <w:highlight w:val="yellow"/>
        </w:rPr>
        <w:t xml:space="preserve">Сроки фактического проведения проверки: </w:t>
      </w:r>
      <w:r w:rsidRPr="00145533">
        <w:rPr>
          <w:sz w:val="24"/>
          <w:szCs w:val="24"/>
          <w:highlight w:val="yellow"/>
        </w:rPr>
        <w:t>до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 w:rsidR="009C003C">
        <w:rPr>
          <w:sz w:val="24"/>
          <w:szCs w:val="24"/>
        </w:rPr>
        <w:t xml:space="preserve">была </w:t>
      </w:r>
      <w:r w:rsidR="009C003C" w:rsidRPr="009C003C">
        <w:rPr>
          <w:sz w:val="24"/>
          <w:szCs w:val="24"/>
        </w:rPr>
        <w:t xml:space="preserve">проведена </w:t>
      </w:r>
      <w:r>
        <w:rPr>
          <w:sz w:val="24"/>
          <w:szCs w:val="24"/>
          <w:lang w:val="en-US"/>
        </w:rPr>
        <w:t>[</w:t>
      </w:r>
      <w:r w:rsidRPr="00145533">
        <w:rPr>
          <w:sz w:val="24"/>
          <w:szCs w:val="24"/>
          <w:highlight w:val="yellow"/>
        </w:rPr>
        <w:t>Проверка.вид проверки</w:t>
      </w:r>
      <w:r>
        <w:rPr>
          <w:sz w:val="24"/>
          <w:szCs w:val="24"/>
          <w:lang w:val="en-US"/>
        </w:rPr>
        <w:t xml:space="preserve">] </w:t>
      </w:r>
      <w:r w:rsidR="009C003C" w:rsidRPr="009C003C">
        <w:rPr>
          <w:color w:val="000000" w:themeColor="text1"/>
          <w:sz w:val="24"/>
          <w:szCs w:val="24"/>
        </w:rPr>
        <w:t>проверка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</w:t>
      </w:r>
      <w:r w:rsidRPr="007A4FA0">
        <w:rPr>
          <w:color w:val="000000" w:themeColor="text1"/>
          <w:sz w:val="24"/>
          <w:szCs w:val="24"/>
          <w:highlight w:val="yellow"/>
        </w:rPr>
        <w:t>Проверка.Предприятие</w:t>
      </w:r>
      <w:r>
        <w:rPr>
          <w:color w:val="000000" w:themeColor="text1"/>
          <w:sz w:val="24"/>
          <w:szCs w:val="24"/>
          <w:lang w:val="en-US"/>
        </w:rPr>
        <w:t>]</w:t>
      </w:r>
      <w:r w:rsidR="007A4FA0">
        <w:rPr>
          <w:color w:val="000000" w:themeColor="text1"/>
          <w:sz w:val="24"/>
          <w:szCs w:val="24"/>
        </w:rPr>
        <w:t xml:space="preserve"> на территории </w:t>
      </w:r>
      <w:r w:rsidR="007A4FA0">
        <w:rPr>
          <w:color w:val="000000" w:themeColor="text1"/>
          <w:sz w:val="24"/>
          <w:szCs w:val="24"/>
          <w:lang w:val="en-US"/>
        </w:rPr>
        <w:t>[</w:t>
      </w:r>
      <w:r w:rsidR="007A4FA0" w:rsidRPr="007A4FA0">
        <w:rPr>
          <w:color w:val="000000" w:themeColor="text1"/>
          <w:sz w:val="24"/>
          <w:szCs w:val="24"/>
          <w:highlight w:val="yellow"/>
        </w:rPr>
        <w:t>Результат.фактическое место проведения проверки</w:t>
      </w:r>
      <w:r w:rsidR="007A4FA0">
        <w:rPr>
          <w:color w:val="000000" w:themeColor="text1"/>
          <w:sz w:val="24"/>
          <w:szCs w:val="24"/>
          <w:lang w:val="en-US"/>
        </w:rPr>
        <w:t>]</w:t>
      </w:r>
    </w:p>
    <w:p w:rsidR="009C003C" w:rsidRPr="004A0908" w:rsidRDefault="004A0908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[</w:t>
      </w:r>
      <w:r w:rsidRPr="004A0908">
        <w:rPr>
          <w:rFonts w:ascii="Times New Roman CYR" w:hAnsi="Times New Roman CYR" w:cs="Times New Roman CYR"/>
          <w:sz w:val="24"/>
          <w:szCs w:val="24"/>
          <w:highlight w:val="yellow"/>
        </w:rPr>
        <w:t>Ущерб.Краткое содержание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]</w:t>
      </w:r>
    </w:p>
    <w:p w:rsidR="007A4FA0" w:rsidRDefault="007A4FA0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A4FA0" w:rsidRDefault="007A4FA0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3017"/>
        <w:gridCol w:w="3828"/>
        <w:gridCol w:w="3260"/>
      </w:tblGrid>
      <w:tr w:rsidR="007A4FA0" w:rsidRPr="00145533" w:rsidTr="007A4FA0">
        <w:trPr>
          <w:trHeight w:val="365"/>
        </w:trPr>
        <w:tc>
          <w:tcPr>
            <w:tcW w:w="3017" w:type="dxa"/>
            <w:tcBorders>
              <w:bottom w:val="single" w:sz="4" w:space="0" w:color="auto"/>
            </w:tcBorders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828" w:type="dxa"/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A4FA0" w:rsidRPr="007A4FA0" w:rsidRDefault="007A4FA0" w:rsidP="007A4FA0">
            <w:pPr>
              <w:keepNext/>
              <w:widowControl/>
              <w:jc w:val="center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Pr="007A4FA0">
              <w:rPr>
                <w:sz w:val="24"/>
                <w:szCs w:val="24"/>
                <w:highlight w:val="yellow"/>
              </w:rPr>
              <w:t>Проверка.Орган, осущ. проверку.Руководител</w:t>
            </w:r>
            <w:r w:rsidRPr="007A4FA0">
              <w:rPr>
                <w:sz w:val="24"/>
                <w:szCs w:val="24"/>
                <w:highlight w:val="yellow"/>
              </w:rPr>
              <w:t>я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:rsidR="004B19CB" w:rsidRPr="00EB4DAB" w:rsidRDefault="004B19CB" w:rsidP="007A4FA0">
      <w:pPr>
        <w:keepNext/>
        <w:rPr>
          <w:sz w:val="16"/>
          <w:szCs w:val="16"/>
        </w:rPr>
      </w:pPr>
    </w:p>
    <w:p w:rsidR="006346D2" w:rsidRPr="00EB4DAB" w:rsidRDefault="006346D2" w:rsidP="007A4FA0">
      <w:pPr>
        <w:keepNext/>
        <w:rPr>
          <w:sz w:val="16"/>
          <w:szCs w:val="16"/>
        </w:rPr>
      </w:pPr>
    </w:p>
    <w:p w:rsidR="006346D2" w:rsidRPr="00EB4DAB" w:rsidRDefault="004B19CB" w:rsidP="007A4FA0">
      <w:pPr>
        <w:keepNext/>
        <w:rPr>
          <w:sz w:val="16"/>
          <w:szCs w:val="16"/>
        </w:rPr>
      </w:pPr>
      <w:r w:rsidRPr="00EB4DAB">
        <w:rPr>
          <w:sz w:val="16"/>
          <w:szCs w:val="16"/>
        </w:rPr>
        <w:t xml:space="preserve">Исп. </w:t>
      </w:r>
      <w:r w:rsidR="007A4FA0">
        <w:rPr>
          <w:sz w:val="16"/>
          <w:szCs w:val="16"/>
          <w:lang w:val="en-US"/>
        </w:rPr>
        <w:t>[</w:t>
      </w:r>
      <w:r w:rsidR="007A4FA0" w:rsidRPr="007A4FA0">
        <w:rPr>
          <w:sz w:val="16"/>
          <w:szCs w:val="16"/>
          <w:highlight w:val="yellow"/>
        </w:rPr>
        <w:t>ФИО текущего пользователя</w:t>
      </w:r>
      <w:r w:rsidR="007A4FA0">
        <w:rPr>
          <w:sz w:val="16"/>
          <w:szCs w:val="16"/>
          <w:lang w:val="en-US"/>
        </w:rPr>
        <w:t>]</w:t>
      </w:r>
      <w:r w:rsidR="00EB4DAB" w:rsidRPr="00EB4DAB">
        <w:rPr>
          <w:sz w:val="16"/>
          <w:szCs w:val="16"/>
        </w:rPr>
        <w:t>.</w:t>
      </w:r>
    </w:p>
    <w:p w:rsidR="004B19CB" w:rsidRPr="007A4FA0" w:rsidRDefault="007A4FA0" w:rsidP="00B7105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</w:t>
      </w:r>
      <w:r w:rsidRPr="007A4FA0">
        <w:rPr>
          <w:sz w:val="16"/>
          <w:szCs w:val="16"/>
          <w:highlight w:val="yellow"/>
        </w:rPr>
        <w:t>Субъект ГД текущего пользователя.телефон</w:t>
      </w:r>
      <w:r>
        <w:rPr>
          <w:sz w:val="16"/>
          <w:szCs w:val="16"/>
          <w:lang w:val="en-US"/>
        </w:rPr>
        <w:t>]</w:t>
      </w:r>
    </w:p>
    <w:sectPr w:rsidR="004B19CB" w:rsidRPr="007A4FA0" w:rsidSect="001F33CA">
      <w:pgSz w:w="11906" w:h="16838"/>
      <w:pgMar w:top="899" w:right="56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7A7" w:rsidRDefault="00BF17A7" w:rsidP="004B19CB">
      <w:r>
        <w:separator/>
      </w:r>
    </w:p>
  </w:endnote>
  <w:endnote w:type="continuationSeparator" w:id="0">
    <w:p w:rsidR="00BF17A7" w:rsidRDefault="00BF17A7" w:rsidP="004B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xatime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7A7" w:rsidRDefault="00BF17A7" w:rsidP="004B19CB">
      <w:r>
        <w:separator/>
      </w:r>
    </w:p>
  </w:footnote>
  <w:footnote w:type="continuationSeparator" w:id="0">
    <w:p w:rsidR="00BF17A7" w:rsidRDefault="00BF17A7" w:rsidP="004B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55"/>
    <w:rsid w:val="00024168"/>
    <w:rsid w:val="00055AD3"/>
    <w:rsid w:val="001376FA"/>
    <w:rsid w:val="00141616"/>
    <w:rsid w:val="00145533"/>
    <w:rsid w:val="00164616"/>
    <w:rsid w:val="00191A18"/>
    <w:rsid w:val="001A2434"/>
    <w:rsid w:val="001F33CA"/>
    <w:rsid w:val="002D0675"/>
    <w:rsid w:val="002D0BFB"/>
    <w:rsid w:val="002D395D"/>
    <w:rsid w:val="002D4A52"/>
    <w:rsid w:val="002E03B1"/>
    <w:rsid w:val="003004EA"/>
    <w:rsid w:val="003827F4"/>
    <w:rsid w:val="003858FD"/>
    <w:rsid w:val="003B410A"/>
    <w:rsid w:val="003F496E"/>
    <w:rsid w:val="0041180F"/>
    <w:rsid w:val="004373FD"/>
    <w:rsid w:val="00447DA3"/>
    <w:rsid w:val="00480605"/>
    <w:rsid w:val="0048285A"/>
    <w:rsid w:val="004A0908"/>
    <w:rsid w:val="004B19CB"/>
    <w:rsid w:val="004C1203"/>
    <w:rsid w:val="004D4000"/>
    <w:rsid w:val="004F76E4"/>
    <w:rsid w:val="0053479F"/>
    <w:rsid w:val="0054605F"/>
    <w:rsid w:val="005F1569"/>
    <w:rsid w:val="00631311"/>
    <w:rsid w:val="006346D2"/>
    <w:rsid w:val="00642D2A"/>
    <w:rsid w:val="00667246"/>
    <w:rsid w:val="006C79DE"/>
    <w:rsid w:val="006E15E3"/>
    <w:rsid w:val="006E20DD"/>
    <w:rsid w:val="006F2A97"/>
    <w:rsid w:val="007234A2"/>
    <w:rsid w:val="00744BD9"/>
    <w:rsid w:val="0078144F"/>
    <w:rsid w:val="007A3CCD"/>
    <w:rsid w:val="007A4FA0"/>
    <w:rsid w:val="007D166F"/>
    <w:rsid w:val="00811F8B"/>
    <w:rsid w:val="00827AB7"/>
    <w:rsid w:val="0083792D"/>
    <w:rsid w:val="00876E7C"/>
    <w:rsid w:val="008849E7"/>
    <w:rsid w:val="008B29BB"/>
    <w:rsid w:val="008C48C0"/>
    <w:rsid w:val="009B49D1"/>
    <w:rsid w:val="009C003C"/>
    <w:rsid w:val="00A2759B"/>
    <w:rsid w:val="00A30FAA"/>
    <w:rsid w:val="00A45F89"/>
    <w:rsid w:val="00B628B7"/>
    <w:rsid w:val="00B636F6"/>
    <w:rsid w:val="00B71055"/>
    <w:rsid w:val="00B7487E"/>
    <w:rsid w:val="00B77688"/>
    <w:rsid w:val="00BF17A7"/>
    <w:rsid w:val="00C06F77"/>
    <w:rsid w:val="00C50A1E"/>
    <w:rsid w:val="00C67F90"/>
    <w:rsid w:val="00CC316C"/>
    <w:rsid w:val="00CC5B09"/>
    <w:rsid w:val="00D07BA1"/>
    <w:rsid w:val="00D20067"/>
    <w:rsid w:val="00D22B34"/>
    <w:rsid w:val="00D47FA2"/>
    <w:rsid w:val="00E15BB8"/>
    <w:rsid w:val="00E978D4"/>
    <w:rsid w:val="00EB4DAB"/>
    <w:rsid w:val="00EC3C34"/>
    <w:rsid w:val="00EF1BC0"/>
    <w:rsid w:val="00EF1FBE"/>
    <w:rsid w:val="00F45127"/>
    <w:rsid w:val="00F612AC"/>
    <w:rsid w:val="00FB2BB8"/>
    <w:rsid w:val="00FC7AB1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055"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rsid w:val="00B71055"/>
    <w:pPr>
      <w:keepNext/>
      <w:shd w:val="clear" w:color="auto" w:fill="FFFFFF"/>
      <w:spacing w:line="278" w:lineRule="exact"/>
      <w:ind w:right="19"/>
      <w:jc w:val="center"/>
      <w:outlineLvl w:val="6"/>
    </w:pPr>
    <w:rPr>
      <w:rFonts w:ascii="Caxatime" w:hAnsi="Caxatime"/>
      <w:b/>
      <w:bCs/>
      <w:color w:val="000000"/>
      <w:spacing w:val="-3"/>
      <w:sz w:val="24"/>
    </w:rPr>
  </w:style>
  <w:style w:type="paragraph" w:styleId="8">
    <w:name w:val="heading 8"/>
    <w:basedOn w:val="a"/>
    <w:next w:val="a"/>
    <w:qFormat/>
    <w:rsid w:val="00B71055"/>
    <w:pPr>
      <w:keepNext/>
      <w:shd w:val="clear" w:color="auto" w:fill="FFFFFF"/>
      <w:spacing w:before="48" w:line="278" w:lineRule="exact"/>
      <w:ind w:left="14"/>
      <w:outlineLvl w:val="7"/>
    </w:pPr>
    <w:rPr>
      <w:b/>
      <w:bCs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71055"/>
    <w:pPr>
      <w:shd w:val="clear" w:color="auto" w:fill="FFFFFF"/>
      <w:spacing w:before="53" w:line="278" w:lineRule="exact"/>
      <w:ind w:right="756"/>
    </w:pPr>
    <w:rPr>
      <w:rFonts w:ascii="Caxatime" w:hAnsi="Caxatime"/>
      <w:b/>
      <w:bCs/>
      <w:color w:val="000000"/>
      <w:spacing w:val="-8"/>
      <w:sz w:val="24"/>
    </w:rPr>
  </w:style>
  <w:style w:type="table" w:styleId="a4">
    <w:name w:val="Table Grid"/>
    <w:basedOn w:val="a1"/>
    <w:rsid w:val="00B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F2A97"/>
    <w:pPr>
      <w:shd w:val="clear" w:color="auto" w:fill="FFFFFF"/>
      <w:spacing w:before="34"/>
    </w:pPr>
    <w:rPr>
      <w:color w:val="000000"/>
      <w:sz w:val="28"/>
    </w:rPr>
  </w:style>
  <w:style w:type="character" w:customStyle="1" w:styleId="a6">
    <w:name w:val="Основной текст Знак"/>
    <w:link w:val="a5"/>
    <w:rsid w:val="006F2A97"/>
    <w:rPr>
      <w:color w:val="000000"/>
      <w:sz w:val="28"/>
      <w:shd w:val="clear" w:color="auto" w:fill="FFFFFF"/>
    </w:rPr>
  </w:style>
  <w:style w:type="paragraph" w:styleId="a7">
    <w:name w:val="Balloon Text"/>
    <w:basedOn w:val="a"/>
    <w:link w:val="a8"/>
    <w:rsid w:val="008B29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B29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C48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uiPriority w:val="99"/>
    <w:unhideWhenUsed/>
    <w:rsid w:val="008C48C0"/>
    <w:rPr>
      <w:color w:val="0000FF"/>
      <w:u w:val="single"/>
    </w:rPr>
  </w:style>
  <w:style w:type="paragraph" w:styleId="aa">
    <w:name w:val="header"/>
    <w:basedOn w:val="a"/>
    <w:link w:val="ab"/>
    <w:rsid w:val="004B19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B19CB"/>
  </w:style>
  <w:style w:type="paragraph" w:styleId="ac">
    <w:name w:val="footer"/>
    <w:basedOn w:val="a"/>
    <w:link w:val="ad"/>
    <w:rsid w:val="004B19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B1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055"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rsid w:val="00B71055"/>
    <w:pPr>
      <w:keepNext/>
      <w:shd w:val="clear" w:color="auto" w:fill="FFFFFF"/>
      <w:spacing w:line="278" w:lineRule="exact"/>
      <w:ind w:right="19"/>
      <w:jc w:val="center"/>
      <w:outlineLvl w:val="6"/>
    </w:pPr>
    <w:rPr>
      <w:rFonts w:ascii="Caxatime" w:hAnsi="Caxatime"/>
      <w:b/>
      <w:bCs/>
      <w:color w:val="000000"/>
      <w:spacing w:val="-3"/>
      <w:sz w:val="24"/>
    </w:rPr>
  </w:style>
  <w:style w:type="paragraph" w:styleId="8">
    <w:name w:val="heading 8"/>
    <w:basedOn w:val="a"/>
    <w:next w:val="a"/>
    <w:qFormat/>
    <w:rsid w:val="00B71055"/>
    <w:pPr>
      <w:keepNext/>
      <w:shd w:val="clear" w:color="auto" w:fill="FFFFFF"/>
      <w:spacing w:before="48" w:line="278" w:lineRule="exact"/>
      <w:ind w:left="14"/>
      <w:outlineLvl w:val="7"/>
    </w:pPr>
    <w:rPr>
      <w:b/>
      <w:bCs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71055"/>
    <w:pPr>
      <w:shd w:val="clear" w:color="auto" w:fill="FFFFFF"/>
      <w:spacing w:before="53" w:line="278" w:lineRule="exact"/>
      <w:ind w:right="756"/>
    </w:pPr>
    <w:rPr>
      <w:rFonts w:ascii="Caxatime" w:hAnsi="Caxatime"/>
      <w:b/>
      <w:bCs/>
      <w:color w:val="000000"/>
      <w:spacing w:val="-8"/>
      <w:sz w:val="24"/>
    </w:rPr>
  </w:style>
  <w:style w:type="table" w:styleId="a4">
    <w:name w:val="Table Grid"/>
    <w:basedOn w:val="a1"/>
    <w:rsid w:val="00B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F2A97"/>
    <w:pPr>
      <w:shd w:val="clear" w:color="auto" w:fill="FFFFFF"/>
      <w:spacing w:before="34"/>
    </w:pPr>
    <w:rPr>
      <w:color w:val="000000"/>
      <w:sz w:val="28"/>
    </w:rPr>
  </w:style>
  <w:style w:type="character" w:customStyle="1" w:styleId="a6">
    <w:name w:val="Основной текст Знак"/>
    <w:link w:val="a5"/>
    <w:rsid w:val="006F2A97"/>
    <w:rPr>
      <w:color w:val="000000"/>
      <w:sz w:val="28"/>
      <w:shd w:val="clear" w:color="auto" w:fill="FFFFFF"/>
    </w:rPr>
  </w:style>
  <w:style w:type="paragraph" w:styleId="a7">
    <w:name w:val="Balloon Text"/>
    <w:basedOn w:val="a"/>
    <w:link w:val="a8"/>
    <w:rsid w:val="008B29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B29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C48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uiPriority w:val="99"/>
    <w:unhideWhenUsed/>
    <w:rsid w:val="008C48C0"/>
    <w:rPr>
      <w:color w:val="0000FF"/>
      <w:u w:val="single"/>
    </w:rPr>
  </w:style>
  <w:style w:type="paragraph" w:styleId="aa">
    <w:name w:val="header"/>
    <w:basedOn w:val="a"/>
    <w:link w:val="ab"/>
    <w:rsid w:val="004B19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B19CB"/>
  </w:style>
  <w:style w:type="paragraph" w:styleId="ac">
    <w:name w:val="footer"/>
    <w:basedOn w:val="a"/>
    <w:link w:val="ad"/>
    <w:rsid w:val="004B19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B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855</CharactersWithSpaces>
  <SharedDoc>false</SharedDoc>
  <HLinks>
    <vt:vector size="18" baseType="variant">
      <vt:variant>
        <vt:i4>2424954</vt:i4>
      </vt:variant>
      <vt:variant>
        <vt:i4>6</vt:i4>
      </vt:variant>
      <vt:variant>
        <vt:i4>0</vt:i4>
      </vt:variant>
      <vt:variant>
        <vt:i4>5</vt:i4>
      </vt:variant>
      <vt:variant>
        <vt:lpwstr>http://www.sakha.gov.ru/min-ohrany-prirody</vt:lpwstr>
      </vt:variant>
      <vt:variant>
        <vt:lpwstr/>
      </vt:variant>
      <vt:variant>
        <vt:i4>6226043</vt:i4>
      </vt:variant>
      <vt:variant>
        <vt:i4>3</vt:i4>
      </vt:variant>
      <vt:variant>
        <vt:i4>0</vt:i4>
      </vt:variant>
      <vt:variant>
        <vt:i4>5</vt:i4>
      </vt:variant>
      <vt:variant>
        <vt:lpwstr>mailto:yakop@mail.ru</vt:lpwstr>
      </vt:variant>
      <vt:variant>
        <vt:lpwstr/>
      </vt:variant>
      <vt:variant>
        <vt:i4>7405629</vt:i4>
      </vt:variant>
      <vt:variant>
        <vt:i4>0</vt:i4>
      </vt:variant>
      <vt:variant>
        <vt:i4>0</vt:i4>
      </vt:variant>
      <vt:variant>
        <vt:i4>5</vt:i4>
      </vt:variant>
      <vt:variant>
        <vt:lpwstr>mailto:Yak_kop@sakha.gov.ru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инспектор</dc:creator>
  <cp:lastModifiedBy>Виктория Соколова</cp:lastModifiedBy>
  <cp:revision>6</cp:revision>
  <cp:lastPrinted>2017-02-21T07:30:00Z</cp:lastPrinted>
  <dcterms:created xsi:type="dcterms:W3CDTF">2017-06-30T12:51:00Z</dcterms:created>
  <dcterms:modified xsi:type="dcterms:W3CDTF">2017-06-30T13:08:00Z</dcterms:modified>
</cp:coreProperties>
</file>