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line="240" w:lineRule="auto"/>
        <w:jc w:val="both"/>
        <w:rPr>
          <w:rFonts w:ascii="Helvetica Neue" w:cs="Helvetica Neue" w:eastAsia="Helvetica Neue" w:hAnsi="Helvetica Neue"/>
          <w:b w:val="1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sz w:val="60"/>
          <w:szCs w:val="60"/>
          <w:rtl w:val="0"/>
        </w:rPr>
        <w:t xml:space="preserve">Dasar-Dasar Pemrograman 2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spacing w:before="480" w:line="240" w:lineRule="auto"/>
        <w:jc w:val="both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3629025</wp:posOffset>
            </wp:positionH>
            <wp:positionV relativeFrom="page">
              <wp:posOffset>1809750</wp:posOffset>
            </wp:positionV>
            <wp:extent cx="3019425" cy="1288419"/>
            <wp:effectExtent b="0" l="0" r="0" t="0"/>
            <wp:wrapSquare wrapText="bothSides" distB="114300" distT="114300" distL="114300" distR="11430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88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Lab 09</w:t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Helvetica Neue" w:cs="Helvetica Neue" w:eastAsia="Helvetica Neue" w:hAnsi="Helvetica Neue"/>
          <w:b w:val="1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Helvetica Neue" w:cs="Helvetica Neue" w:eastAsia="Helvetica Neue" w:hAnsi="Helvetica Neue"/>
          <w:sz w:val="24"/>
          <w:szCs w:val="24"/>
        </w:rPr>
      </w:pPr>
      <w:bookmarkStart w:colFirst="0" w:colLast="0" w:name="_23hoyddwe6og" w:id="2"/>
      <w:bookmarkEnd w:id="2"/>
      <w:r w:rsidDel="00000000" w:rsidR="00000000" w:rsidRPr="00000000">
        <w:rPr>
          <w:rtl w:val="0"/>
        </w:rPr>
        <w:t xml:space="preserve">Riwayat Versi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1.7561983471078"/>
        <w:gridCol w:w="3518.2438016528927"/>
        <w:gridCol w:w="2235"/>
        <w:gridCol w:w="2235"/>
        <w:tblGridChange w:id="0">
          <w:tblGrid>
            <w:gridCol w:w="951.7561983471078"/>
            <w:gridCol w:w="3518.2438016528927"/>
            <w:gridCol w:w="2235"/>
            <w:gridCol w:w="22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Versi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Timestamp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Keterangan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Warna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11-05-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highlight w:val="white"/>
                <w:rtl w:val="0"/>
              </w:rPr>
              <w:t xml:space="preserve">2023; 14.00 WIB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Rilis Pertama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after="240" w:befor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>
          <w:rFonts w:ascii="Helvetica Neue" w:cs="Helvetica Neue" w:eastAsia="Helvetica Neue" w:hAnsi="Helvetica Neue"/>
          <w:b w:val="1"/>
          <w:sz w:val="36"/>
          <w:szCs w:val="3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  <w:rtl w:val="0"/>
        </w:rPr>
        <w:t xml:space="preserve">Pacil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6"/>
          <w:szCs w:val="36"/>
          <w:rtl w:val="0"/>
        </w:rPr>
        <w:t xml:space="preserve">VendCo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270038</wp:posOffset>
            </wp:positionH>
            <wp:positionV relativeFrom="paragraph">
              <wp:posOffset>66675</wp:posOffset>
            </wp:positionV>
            <wp:extent cx="5191125" cy="2595563"/>
            <wp:effectExtent b="0" l="0" r="0" t="0"/>
            <wp:wrapSquare wrapText="bothSides" distB="0" distT="0" distL="0" distR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5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3aldcleh1x1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iv2d2gmxpff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8qstalo9kwv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im358ngv57f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hf2xxr8r9gi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(Sumber: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https://www.freepik.com/free-photos-vectors/vending</w:t>
        </w:r>
      </w:hyperlink>
      <w:r w:rsidDel="00000000" w:rsidR="00000000" w:rsidRPr="00000000">
        <w:rPr>
          <w:rtl w:val="0"/>
        </w:rPr>
        <w:t xml:space="preserve">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rFonts w:ascii="Helvetica Neue" w:cs="Helvetica Neue" w:eastAsia="Helvetica Neue" w:hAnsi="Helvetica Neue"/>
          <w:sz w:val="24"/>
          <w:szCs w:val="24"/>
        </w:rPr>
      </w:pPr>
      <w:bookmarkStart w:colFirst="0" w:colLast="0" w:name="_fsvue18jm4hn" w:id="8"/>
      <w:bookmarkEnd w:id="8"/>
      <w:r w:rsidDel="00000000" w:rsidR="00000000" w:rsidRPr="00000000">
        <w:rPr>
          <w:rtl w:val="0"/>
        </w:rPr>
        <w:t xml:space="preserve">Deskripsi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Setelah berhasil mendirikan bisnis minuman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Starcil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DekDepe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termotivasi untuk membuka bisnis baru, yaitu Pacil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VendCo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 Pacil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VendCo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merupakan perusahaan penyalur Vending Machine untuk menjual minuman. Oleh karena itu, 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DekDepe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ingin membuat simulasi program terlebih dahulu untuk memastikan tampilan program dan kalkulasi dari vending machine tersebut sudah benar. Dia memintamu, sang programmer andal untuk membantunya.</w:t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Ketentuan Program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*Contoh Tampilan GUI*</w:t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(Tampilan tidak perlu persis sama dengan contoh)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GUI yang dibuat terdiri dari beberapa bagian dengan spesifikasi sebagai berikut: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Label text untuk input uang pembeli</w:t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Label text dengan tulisan “Enter the amount of money:“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Input text box untuk uang pembeli</w:t>
      </w:r>
    </w:p>
    <w:p w:rsidR="00000000" w:rsidDel="00000000" w:rsidP="00000000" w:rsidRDefault="00000000" w:rsidRPr="00000000" w14:paraId="0000002D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Input text box untuk menginput jumlah uang yang dimasukkan oleh pembeli ke vending machine.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Label text untuk jumlah uang pembeli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Label text dengan tulisan “Total Money: Rp.XXXXXX.0“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Dropdown menu barang yang ingin dibeli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Dropdown ini berisi pilihan barang yang dapat dibeli.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Input text box untuk jumlah barang</w:t>
      </w:r>
    </w:p>
    <w:p w:rsidR="00000000" w:rsidDel="00000000" w:rsidP="00000000" w:rsidRDefault="00000000" w:rsidRPr="00000000" w14:paraId="00000033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Input text box untuk menginput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4"/>
          <w:szCs w:val="24"/>
          <w:rtl w:val="0"/>
        </w:rPr>
        <w:t xml:space="preserve">quantity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barang yang dipilih dari dropdown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Text box untuk harga per barang</w:t>
      </w:r>
    </w:p>
    <w:p w:rsidR="00000000" w:rsidDel="00000000" w:rsidP="00000000" w:rsidRDefault="00000000" w:rsidRPr="00000000" w14:paraId="00000035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Text box untuk menampilkan harga per barang yang dipilih. Bertuliskan “Price: Rp.XXXXX.0”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Text box untuk total harga pembelian</w:t>
      </w:r>
    </w:p>
    <w:p w:rsidR="00000000" w:rsidDel="00000000" w:rsidP="00000000" w:rsidRDefault="00000000" w:rsidRPr="00000000" w14:paraId="00000037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Text box untuk menampilkan total harga pembelian (harga barang x jumlah barang yang dibeli). Bertuliskan “Total Price: Rp.XXXXXX.0”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Button Beli / Purchase</w:t>
      </w:r>
    </w:p>
    <w:p w:rsidR="00000000" w:rsidDel="00000000" w:rsidP="00000000" w:rsidRDefault="00000000" w:rsidRPr="00000000" w14:paraId="00000039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ab/>
        <w:t xml:space="preserve">Button untuk melakukan transaksi pembelian. Setelah menekan tombol ini, akan ada window baru yang muncul dengan keterangan dan ketentuan sebagai berikut: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line="276" w:lineRule="auto"/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Uang pembeli kurang sehingga transaksi tidak berhasil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spacing w:line="276" w:lineRule="auto"/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Menampilkan Text Box bertuliskan “Maaf, Uang Anda tidak cukup!”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spacing w:line="276" w:lineRule="auto"/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Terdapat Button Okay untuk menutup window baru tersebut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line="276" w:lineRule="auto"/>
        <w:ind w:left="144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Uang pembeli cukup sehingga transaksi berhasil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line="276" w:lineRule="auto"/>
        <w:ind w:left="2160" w:hanging="360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Menampilkan Text Box bertuliskan “Berhasil! Kembalian Anda sebesar Rp.XXXXX.0”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spacing w:line="276" w:lineRule="auto"/>
        <w:ind w:left="21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Terdapat Button Okay untuk menutup window baru tersebut. Ketika button ditekan, maka program akan mereset Input text box untuk jumlah barang dan Text box untuk total harga pembelian.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276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Button Exit</w:t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Button untuk menutup window.</w:t>
      </w:r>
    </w:p>
    <w:p w:rsidR="00000000" w:rsidDel="00000000" w:rsidP="00000000" w:rsidRDefault="00000000" w:rsidRPr="00000000" w14:paraId="00000042">
      <w:pPr>
        <w:spacing w:line="276" w:lineRule="auto"/>
        <w:ind w:left="708.6614173228347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Berikut adalah tabel nama dan harga barang yang ada pada program. 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4"/>
                <w:szCs w:val="24"/>
                <w:rtl w:val="0"/>
              </w:rPr>
              <w:t xml:space="preserve">Nama Barang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4"/>
                <w:szCs w:val="24"/>
                <w:rtl w:val="0"/>
              </w:rPr>
              <w:t xml:space="preserve">Harga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Akua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Rp5.000,-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Fruti Apel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Rp8.000,-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Palpi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 Jeruk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Rp7.500,-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Neskafe Latte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Rp11.000,-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Koka Kola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Rp9.500,-</w:t>
            </w:r>
          </w:p>
        </w:tc>
      </w:tr>
    </w:tbl>
    <w:p w:rsidR="00000000" w:rsidDel="00000000" w:rsidP="00000000" w:rsidRDefault="00000000" w:rsidRPr="00000000" w14:paraId="00000050">
      <w:pPr>
        <w:spacing w:line="276" w:lineRule="auto"/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ff0000"/>
          <w:sz w:val="24"/>
          <w:szCs w:val="24"/>
          <w:rtl w:val="0"/>
        </w:rPr>
        <w:t xml:space="preserve">Semua input dijamin valid.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Silakan buat tampilan GUI sekreatif mungkin dengan TETAP MENCAKUP semua komponen sesuai spesifikasi dan contoh yang dilampirkan. 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after="240" w:before="240" w:lineRule="auto"/>
        <w:rPr/>
      </w:pPr>
      <w:bookmarkStart w:colFirst="0" w:colLast="0" w:name="_fdefy5fir38i" w:id="9"/>
      <w:bookmarkEnd w:id="9"/>
      <w:r w:rsidDel="00000000" w:rsidR="00000000" w:rsidRPr="00000000">
        <w:rPr>
          <w:rtl w:val="0"/>
        </w:rPr>
        <w:t xml:space="preserve">Test Case</w:t>
      </w:r>
    </w:p>
    <w:p w:rsidR="00000000" w:rsidDel="00000000" w:rsidP="00000000" w:rsidRDefault="00000000" w:rsidRPr="00000000" w14:paraId="00000054">
      <w:pPr>
        <w:pStyle w:val="Heading4"/>
        <w:spacing w:after="240" w:before="200" w:lineRule="auto"/>
        <w:rPr/>
      </w:pPr>
      <w:bookmarkStart w:colFirst="0" w:colLast="0" w:name="_4bkaf6uwhvn" w:id="10"/>
      <w:bookmarkEnd w:id="10"/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rtl w:val="0"/>
        </w:rPr>
        <w:t xml:space="preserve">Contoh Interaksi 1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Program dibuka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695575" cy="184785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84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tombol “Add Money”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Vending Machine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2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tombol “Submit”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Money Input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tombol “Purchase Product”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Vending Machine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118251" cy="2366963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251" cy="236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Pilih barang di dropdown “Product”. Ketika jenis produk diganti, maka Text Box dari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Price 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juga akan berubah sesuai dengan harga barang yang dipilih.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2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Menentukan kuantitas barang yang ingin dibeli dengan memasukkan kuantitas barang ke input box “Quantity:”. Ketika kuantitas telah dimasukkan, maka Text Box “Total Price:” akan langsung menampilkan hasil dari harga x jumlah pembelian barang.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155896" cy="2395538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896" cy="2395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tombol “Purchase”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Purchase Product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  <w:b w:val="1"/>
                <w:color w:val="0000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</w:rPr>
              <w:drawing>
                <wp:inline distB="114300" distT="114300" distL="114300" distR="114300">
                  <wp:extent cx="3648075" cy="278130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  <w:b w:val="1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5.19685039370086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“OK”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ind w:left="0" w:firstLine="0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Lakukan purchase namun dengan kuantitas 0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</w:rPr>
              <w:drawing>
                <wp:inline distB="114300" distT="114300" distL="114300" distR="114300">
                  <wp:extent cx="3686175" cy="272415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724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2"/>
              </w:numPr>
              <w:spacing w:line="240" w:lineRule="auto"/>
              <w:ind w:left="566.9291338582675" w:hanging="425.1968503937007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“OK”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2"/>
              </w:numPr>
              <w:spacing w:line="240" w:lineRule="auto"/>
              <w:ind w:left="566.9291338582675" w:hanging="425.1968503937007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“Purchase” namun dengan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total price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melebihi uang customer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733800" cy="2800350"/>
                  <wp:effectExtent b="0" l="0" r="0" t="0"/>
                  <wp:docPr id="1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00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2"/>
              </w:numPr>
              <w:spacing w:line="240" w:lineRule="auto"/>
              <w:ind w:left="566.9291338582675" w:hanging="425.1968503937007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“OK”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2"/>
              </w:numPr>
              <w:spacing w:line="240" w:lineRule="auto"/>
              <w:ind w:left="566.9291338582675" w:hanging="425.1968503937007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Tekan tombol “Exit” (Icon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Purchase Product/Add Money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288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2"/>
              </w:numPr>
              <w:spacing w:line="240" w:lineRule="auto"/>
              <w:ind w:left="566.9291338582675" w:hanging="425.1968503937007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Tekan tombol Exit pada frame Vending Machine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(ya program berakhir 😂)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spacing w:after="240" w:before="200" w:lineRule="auto"/>
        <w:rPr/>
      </w:pPr>
      <w:bookmarkStart w:colFirst="0" w:colLast="0" w:name="_e1ep8szb596s" w:id="11"/>
      <w:bookmarkEnd w:id="11"/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rtl w:val="0"/>
        </w:rPr>
        <w:t xml:space="preserve">Contoh Interaksi 2</w: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Program dibuka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566.9291338582675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“Add Money”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Vending Machine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tombol “Purchase Product”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Vending Machine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Set kuantitas menjadi 10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Ganti produk yang ingin dibeli. Ketika mengganti produk, maka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price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dan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total price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juga ikut berubah.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1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Ketika melakukan purchase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8130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“OK”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3676650" cy="2790825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3.464566929134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Menekan Button “Exit” (Icon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 pada window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Purchase Product/Add Money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firstLine="425.19685039370086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</w:rPr>
              <w:drawing>
                <wp:inline distB="114300" distT="114300" distL="114300" distR="114300">
                  <wp:extent cx="2724150" cy="183832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firstLine="425.19685039370086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285"/>
              <w:rPr>
                <w:rFonts w:ascii="Courier New" w:cs="Courier New" w:eastAsia="Courier New" w:hAnsi="Courier New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Tekan tombol Exit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left="425.19685039370086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(program tertutup)</w:t>
            </w:r>
          </w:p>
        </w:tc>
      </w:tr>
    </w:tbl>
    <w:p w:rsidR="00000000" w:rsidDel="00000000" w:rsidP="00000000" w:rsidRDefault="00000000" w:rsidRPr="00000000" w14:paraId="0000009D">
      <w:pPr>
        <w:pStyle w:val="Heading3"/>
        <w:spacing w:after="240" w:before="240" w:lineRule="auto"/>
        <w:rPr/>
      </w:pPr>
      <w:bookmarkStart w:colFirst="0" w:colLast="0" w:name="_w6zdghgxz8i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spacing w:after="240" w:before="240" w:lineRule="auto"/>
        <w:rPr/>
      </w:pPr>
      <w:bookmarkStart w:colFirst="0" w:colLast="0" w:name="_j2vltybuij9u" w:id="13"/>
      <w:bookmarkEnd w:id="13"/>
      <w:r w:rsidDel="00000000" w:rsidR="00000000" w:rsidRPr="00000000">
        <w:rPr>
          <w:rtl w:val="0"/>
        </w:rPr>
        <w:t xml:space="preserve">Komponen Penilaian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before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% Implementasi GUI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40% Implementasi Event-Driven Programming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10% Standar penulisan kode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240" w:lineRule="auto"/>
        <w:ind w:left="72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10% Dokumentasi dan kerapian kode</w:t>
      </w:r>
    </w:p>
    <w:p w:rsidR="00000000" w:rsidDel="00000000" w:rsidP="00000000" w:rsidRDefault="00000000" w:rsidRPr="00000000" w14:paraId="000000A3">
      <w:pPr>
        <w:spacing w:before="20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spacing w:before="200" w:lineRule="auto"/>
        <w:jc w:val="both"/>
        <w:rPr/>
      </w:pPr>
      <w:bookmarkStart w:colFirst="0" w:colLast="0" w:name="_7s910gcn30e3" w:id="14"/>
      <w:bookmarkEnd w:id="14"/>
      <w:r w:rsidDel="00000000" w:rsidR="00000000" w:rsidRPr="00000000">
        <w:rPr>
          <w:rtl w:val="0"/>
        </w:rPr>
        <w:t xml:space="preserve">Pengumpulan Berkas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0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Kumpulkan berkas .java yang telah di-zip dengan format penamaan seperti berikut.</w:t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[KodeAsdos]_[Kelas]_[NPM]_[NamaLengkap]_Lab09.zip</w:t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Contoh:</w:t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Roboto Mono" w:cs="Roboto Mono" w:eastAsia="Roboto Mono" w:hAnsi="Roboto Mono"/>
          <w:b w:val="1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shd w:fill="a4c2f4" w:val="clear"/>
          <w:rtl w:val="0"/>
        </w:rPr>
        <w:t xml:space="preserve">DDP_A_1234567890_DekDePe_Lab09.zip</w:t>
      </w:r>
    </w:p>
    <w:sectPr>
      <w:foot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jc w:val="right"/>
      <w:rPr>
        <w:rFonts w:ascii="Helvetica Neue" w:cs="Helvetica Neue" w:eastAsia="Helvetica Neue" w:hAnsi="Helvetica Neue"/>
        <w:b w:val="1"/>
        <w:sz w:val="24"/>
        <w:szCs w:val="24"/>
      </w:rPr>
    </w:pPr>
    <w:r w:rsidDel="00000000" w:rsidR="00000000" w:rsidRPr="00000000">
      <w:rPr>
        <w:rFonts w:ascii="Helvetica Neue" w:cs="Helvetica Neue" w:eastAsia="Helvetica Neue" w:hAnsi="Helvetica Neue"/>
        <w:b w:val="1"/>
        <w:sz w:val="24"/>
        <w:szCs w:val="24"/>
        <w:rtl w:val="0"/>
      </w:rPr>
      <w:t xml:space="preserve">EDO</w:t>
    </w:r>
    <w:r w:rsidDel="00000000" w:rsidR="00000000" w:rsidRPr="00000000">
      <w:rPr>
        <w:rFonts w:ascii="Helvetica Neue" w:cs="Helvetica Neue" w:eastAsia="Helvetica Neue" w:hAnsi="Helvetica Neue"/>
        <w:b w:val="1"/>
        <w:sz w:val="24"/>
        <w:szCs w:val="24"/>
        <w:rtl w:val="0"/>
      </w:rPr>
      <w:t xml:space="preserve">🧓ERN MIR RFM🏎️ | </w:t>
    </w:r>
    <w:r w:rsidDel="00000000" w:rsidR="00000000" w:rsidRPr="00000000">
      <w:rPr>
        <w:rFonts w:ascii="Helvetica Neue" w:cs="Helvetica Neue" w:eastAsia="Helvetica Neue" w:hAnsi="Helvetica Neue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.19685039370086" w:hanging="283.46456692913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</w:pPr>
    <w:rPr>
      <w:rFonts w:ascii="Helvetica Neue" w:cs="Helvetica Neue" w:eastAsia="Helvetica Neue" w:hAnsi="Helvetica Neue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2.png"/><Relationship Id="rId21" Type="http://schemas.openxmlformats.org/officeDocument/2006/relationships/image" Target="media/image25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0.png"/><Relationship Id="rId25" Type="http://schemas.openxmlformats.org/officeDocument/2006/relationships/image" Target="media/image4.png"/><Relationship Id="rId28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3.png"/><Relationship Id="rId7" Type="http://schemas.openxmlformats.org/officeDocument/2006/relationships/image" Target="media/image15.png"/><Relationship Id="rId8" Type="http://schemas.openxmlformats.org/officeDocument/2006/relationships/hyperlink" Target="https://www.freepik.com/free-photos-vectors/vending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9.png"/><Relationship Id="rId11" Type="http://schemas.openxmlformats.org/officeDocument/2006/relationships/image" Target="media/image21.png"/><Relationship Id="rId33" Type="http://schemas.openxmlformats.org/officeDocument/2006/relationships/footer" Target="footer1.xml"/><Relationship Id="rId10" Type="http://schemas.openxmlformats.org/officeDocument/2006/relationships/image" Target="media/image2.png"/><Relationship Id="rId32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24.png"/><Relationship Id="rId19" Type="http://schemas.openxmlformats.org/officeDocument/2006/relationships/image" Target="media/image2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