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January 28, 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Stacks #1 - 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1a) Composition of stack</w:t>
      </w:r>
    </w:p>
    <w:tbl>
      <w:tblPr>
        <w:tblStyle w:val="Table1"/>
        <w:bidi w:val="0"/>
        <w:tblW w:w="690.0" w:type="dxa"/>
        <w:jc w:val="left"/>
        <w:tblInd w:w="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tblGridChange w:id="0">
          <w:tblGrid>
            <w:gridCol w:w="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1a) Sequence of integers popped off the stack: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 </w:t>
        <w:tab/>
        <w:t xml:space="preserve">-&gt; </w:t>
        <w:tab/>
      </w:r>
      <w:r w:rsidDel="00000000" w:rsidR="00000000" w:rsidRPr="00000000">
        <w:rPr>
          <w:b w:val="1"/>
          <w:rtl w:val="0"/>
        </w:rPr>
        <w:t xml:space="preserve">30 </w:t>
      </w:r>
      <w:r w:rsidDel="00000000" w:rsidR="00000000" w:rsidRPr="00000000">
        <w:rPr>
          <w:rtl w:val="0"/>
        </w:rPr>
        <w:tab/>
        <w:t xml:space="preserve">-&gt; </w:t>
        <w:tab/>
      </w:r>
      <w:r w:rsidDel="00000000" w:rsidR="00000000" w:rsidRPr="00000000">
        <w:rPr>
          <w:b w:val="1"/>
          <w:rtl w:val="0"/>
        </w:rPr>
        <w:t xml:space="preserve">70 </w:t>
      </w:r>
      <w:r w:rsidDel="00000000" w:rsidR="00000000" w:rsidRPr="00000000">
        <w:rPr>
          <w:rtl w:val="0"/>
        </w:rPr>
        <w:tab/>
        <w:t xml:space="preserve">-&gt; </w:t>
        <w:tab/>
      </w:r>
      <w:r w:rsidDel="00000000" w:rsidR="00000000" w:rsidRPr="00000000">
        <w:rPr>
          <w:b w:val="1"/>
          <w:rtl w:val="0"/>
        </w:rPr>
        <w:t xml:space="preserve">60 </w:t>
      </w:r>
      <w:r w:rsidDel="00000000" w:rsidR="00000000" w:rsidRPr="00000000">
        <w:rPr>
          <w:rtl w:val="0"/>
        </w:rPr>
        <w:tab/>
        <w:t xml:space="preserve">-&gt; </w:t>
        <w:tab/>
      </w:r>
      <w:r w:rsidDel="00000000" w:rsidR="00000000" w:rsidRPr="00000000">
        <w:rPr>
          <w:b w:val="1"/>
          <w:rtl w:val="0"/>
        </w:rPr>
        <w:t xml:space="preserve">90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Composition of stack after push and pop operations.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2"/>
        <w:bidi w:val="0"/>
        <w:tblW w:w="600.0" w:type="dxa"/>
        <w:jc w:val="left"/>
        <w:tblInd w:w="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tblGridChange w:id="0">
          <w:tblGrid>
            <w:gridCol w:w="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String produced from pop operations = “</w:t>
      </w:r>
      <w:r w:rsidDel="00000000" w:rsidR="00000000" w:rsidRPr="00000000">
        <w:rPr>
          <w:b w:val="1"/>
          <w:rtl w:val="0"/>
        </w:rPr>
        <w:t xml:space="preserve">OMUE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3a) Set num to the second element from the top of the stack, leaving the stack without its two elements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 (i = 1; i &gt; 2;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        num = s.pop();</w:t>
        <w:br w:type="textWrapping"/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3b) set num to the second element from the top of the stack, leaving the stack unchanged.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ab/>
        <w:t xml:space="preserve">x = s.pop()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num = s.top();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s.push(x);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3c) Given an integer n, set num to the nth element from the top of the stack, leaving the stack without its top n elements.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 (i = 1; i &lt; n;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       num = s.pop;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3d) Given an integer n, set num to the nth element from the top of the stack, leaving the stack unchanged.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stack 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for (i = 1; i &lt; n;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       t.push(s.pop());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num = s.top();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for (i = 1; i &lt; n;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       s.push(t.pop());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3e) set num to to the bottom element of the stack, leaving the stack empty;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while(!s.isEmpty()){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num = s.pop();</w:t>
        <w:br w:type="textWrapping"/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3f) set num to the bottom element of the stack, leaving the stack unchanged.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stack 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while (!s.isEmpty()){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t.push(s.pop);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num = s.top();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while (!t.isEmpty()){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s.push(t.pop);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3g) set num to the nth element from the bottom of the stack leaving the stack unchanged.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stack 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for (i = SIZE of stack; i &gt; n; i--)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t.push(s.pop());</w:t>
        <w:br w:type="textWrapping"/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num = s.top();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while (!t.isEmpty(){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s.push(t.pop();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4) Describe how the store and exact operations of one-dimensional array can be implemented by using these stack primitive operations on two stacks.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By using two stacks, we can implement store and extract operations of one-dimensional arrays. For example, an implementation of those operations would be as followed: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stack 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t.push(s.pop());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temp = t.pop();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 this example, we are popping an element from stack s, and pushing it to a new stack called t, effectively extracting and storing the element to variable temp.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