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Практическая работа №1</w:t>
        <w:br/>
        <w:t>Техническое задание</w:t>
      </w:r>
    </w:p>
    <w:p>
      <w:pPr>
        <w:jc w:val="center"/>
      </w:pPr>
      <w:r>
        <w:rPr>
          <w:rFonts w:ascii="Times New Roman" w:hAnsi="Times New Roman"/>
          <w:sz w:val="28"/>
        </w:rPr>
        <w:t>Тема 7: Система учёта электроинструмента на предприятии</w:t>
      </w:r>
    </w:p>
    <w:p>
      <w:pPr>
        <w:pStyle w:val="Heading1"/>
      </w:pPr>
      <w:r>
        <w:t>1. Назначение проекта</w:t>
      </w:r>
    </w:p>
    <w:p>
      <w:r>
        <w:t>Веб-приложение предназначено для учёта электроинструмента на предприятии. Система должна хранить список инструментов, показывать их текущее состояние, фиксировать выдачу сотрудникам и регистрировать отправку в ремонт.</w:t>
      </w:r>
    </w:p>
    <w:p>
      <w:pPr>
        <w:pStyle w:val="Heading1"/>
      </w:pPr>
      <w:r>
        <w:t>2. Описание предметной области</w:t>
      </w:r>
    </w:p>
    <w:p>
      <w:r>
        <w:t>На предприятии используется большое количество электроинструмента, который должен храниться по инвентарным номерам. Без цифрового учёта сложно понять, где находится инструмент, кому он выдан и когда был отправлен в ремонт. Проект решает эту задачу в одной системе.</w:t>
      </w:r>
    </w:p>
    <w:p>
      <w:pPr>
        <w:pStyle w:val="Heading1"/>
      </w:pPr>
      <w:r>
        <w:t>3. Пользователи системы</w:t>
      </w:r>
    </w:p>
    <w:p>
      <w:pPr>
        <w:pStyle w:val="ListBullet"/>
      </w:pPr>
      <w:r>
        <w:t>Кладовщик - добавляет инструмент и контролирует наличие.</w:t>
      </w:r>
    </w:p>
    <w:p>
      <w:pPr>
        <w:pStyle w:val="ListBullet"/>
      </w:pPr>
      <w:r>
        <w:t>Сотрудник/мастер - получает инструмент в работу.</w:t>
      </w:r>
    </w:p>
    <w:p>
      <w:pPr>
        <w:pStyle w:val="ListBullet"/>
      </w:pPr>
      <w:r>
        <w:t>Ответственный за ремонт - фиксирует ремонт и обслуживание.</w:t>
      </w:r>
    </w:p>
    <w:p>
      <w:pPr>
        <w:pStyle w:val="Heading1"/>
      </w:pPr>
      <w:r>
        <w:t>4. Функциональные требования</w:t>
      </w:r>
    </w:p>
    <w:p>
      <w:pPr>
        <w:pStyle w:val="ListBullet"/>
      </w:pPr>
      <w:r>
        <w:t>Добавление инструмента с инвентарным номером.</w:t>
      </w:r>
    </w:p>
    <w:p>
      <w:pPr>
        <w:pStyle w:val="ListBullet"/>
      </w:pPr>
      <w:r>
        <w:t>Просмотр списка инструментов.</w:t>
      </w:r>
    </w:p>
    <w:p>
      <w:pPr>
        <w:pStyle w:val="ListBullet"/>
      </w:pPr>
      <w:r>
        <w:t>Фильтрация по статусу и поиск.</w:t>
      </w:r>
    </w:p>
    <w:p>
      <w:pPr>
        <w:pStyle w:val="ListBullet"/>
      </w:pPr>
      <w:r>
        <w:t>Выдача инструмента сотруднику.</w:t>
      </w:r>
    </w:p>
    <w:p>
      <w:pPr>
        <w:pStyle w:val="ListBullet"/>
      </w:pPr>
      <w:r>
        <w:t>Возврат инструмента на склад.</w:t>
      </w:r>
    </w:p>
    <w:p>
      <w:pPr>
        <w:pStyle w:val="ListBullet"/>
      </w:pPr>
      <w:r>
        <w:t>Перевод инструмента в ремонт.</w:t>
      </w:r>
    </w:p>
    <w:p>
      <w:pPr>
        <w:pStyle w:val="ListBullet"/>
      </w:pPr>
      <w:r>
        <w:t>Просмотр журнала ремонта.</w:t>
      </w:r>
    </w:p>
    <w:p>
      <w:pPr>
        <w:pStyle w:val="ListBullet"/>
      </w:pPr>
      <w:r>
        <w:t>Получение списка инструментов через JSON API.</w:t>
      </w:r>
    </w:p>
    <w:p>
      <w:pPr>
        <w:pStyle w:val="Heading1"/>
      </w:pPr>
      <w:r>
        <w:t>5. Нефункциональные требования</w:t>
      </w:r>
    </w:p>
    <w:p>
      <w:pPr>
        <w:pStyle w:val="ListBullet"/>
      </w:pPr>
      <w:r>
        <w:t>Приложение должно запускаться локально без сложной настройки.</w:t>
      </w:r>
    </w:p>
    <w:p>
      <w:pPr>
        <w:pStyle w:val="ListBullet"/>
      </w:pPr>
      <w:r>
        <w:t>Интерфейс должен быть понятным для пользователя без технической подготовки.</w:t>
      </w:r>
    </w:p>
    <w:p>
      <w:pPr>
        <w:pStyle w:val="ListBullet"/>
      </w:pPr>
      <w:r>
        <w:t>Данные должны храниться в SQLite-файле.</w:t>
      </w:r>
    </w:p>
    <w:p>
      <w:pPr>
        <w:pStyle w:val="ListBullet"/>
      </w:pPr>
      <w:r>
        <w:t>Ответ на запросы должен происходить без заметных задержек при учебном объёме данных.</w:t>
      </w:r>
    </w:p>
    <w:p>
      <w:pPr>
        <w:pStyle w:val="Heading1"/>
      </w:pPr>
      <w:r>
        <w:t>6.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Python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Основной язык серверной части.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Flask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Обработка HTTP-запросов и маршрутов.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SQLite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Хранение данных об инструментах, выдаче и ремонте.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Структура пользовательской страницы.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CSS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Оформление интерфейса.</w:t>
            </w:r>
          </w:p>
        </w:tc>
      </w:tr>
    </w:tbl>
    <w:p/>
    <w:p>
      <w:pPr>
        <w:pStyle w:val="Heading1"/>
      </w:pPr>
      <w:r>
        <w:t>7. Макет интерфейса</w:t>
      </w:r>
    </w:p>
    <w:p>
      <w:r>
        <w:t>В текущей версии интерфейс реализован в виде одной страницы. На ней расположены блок статистики, форма добавления инструмента, фильтр, таблица инструментов и журнал ремонта.</w:t>
      </w:r>
    </w:p>
    <w:p>
      <w:r>
        <w:drawing>
          <wp:inline xmlns:a="http://schemas.openxmlformats.org/drawingml/2006/main" xmlns:pic="http://schemas.openxmlformats.org/drawingml/2006/picture">
            <wp:extent cx="5688000" cy="728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287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 интерфейса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количество инструментов по статусам.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добавления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новую запись об инструменте.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Фильтр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Поиск и фильтрация списка.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Таблица инструментов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и действия: выдача, возврат, ремонт.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Журнал ремонта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выполненных или текущих ремонтов.</w:t>
            </w:r>
          </w:p>
        </w:tc>
      </w:tr>
    </w:tbl>
    <w:p/>
    <w:p>
      <w:pPr>
        <w:pStyle w:val="Heading1"/>
      </w:pPr>
      <w:r>
        <w:t>8. Предварительное описание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 и путь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Открывает главную страницу.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inventory_number, name, category, location, condition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инструмент.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главную страницу.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/tools/&lt;id&gt;/issue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employee, planned_return_at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Выдаёт инструмент.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/tools/&lt;id&gt;/return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в URL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инструмент.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/tools/&lt;id&gt;/repair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description, cost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Отправляет инструмент в ремонт.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/api/tools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Отдаёт список инструментов.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1"/>
      </w:pPr>
      <w:r>
        <w:t>9. Модель данных</w:t>
      </w:r>
    </w:p>
    <w:p>
      <w:r>
        <w:rPr>
          <w:rFonts w:ascii="Courier New" w:hAnsi="Courier New"/>
          <w:sz w:val="18"/>
        </w:rPr>
        <w:t>tools (1) -&gt; (many) issue_history</w:t>
        <w:br/>
        <w:t>tools (1) -&gt; (many) maintenance</w:t>
      </w:r>
    </w:p>
    <w:p>
      <w:pPr>
        <w:pStyle w:val="Heading2"/>
      </w:pPr>
      <w:r>
        <w:t>Таблица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инвентарный номер.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инструмента.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category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Категория.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location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хранения.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responsible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Ответственный сотрудник.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condition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Текущее состояние.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in_stock, issued, repair.</w:t>
            </w:r>
          </w:p>
        </w:tc>
      </w:tr>
    </w:tbl>
    <w:p/>
    <w:p>
      <w:pPr>
        <w:pStyle w:val="Heading2"/>
      </w:pPr>
      <w:r>
        <w:t>Таблица issue_history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tool_id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Ссылка на инструмент.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сотрудника.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issued_at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выдачи.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planned_return_at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 возврата.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returned_at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Факт возврата.</w:t>
            </w:r>
          </w:p>
        </w:tc>
      </w:tr>
    </w:tbl>
    <w:p/>
    <w:p>
      <w:pPr>
        <w:pStyle w:val="Heading2"/>
      </w:pPr>
      <w:r>
        <w:t>Таблица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tool_id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Ссылка на инструмент.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started_at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начала ремонта.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 ремонта.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cost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Стоимость.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open или closed.</w:t>
            </w:r>
          </w:p>
        </w:tc>
      </w:tr>
    </w:tbl>
    <w:p/>
    <w:p>
      <w:pPr>
        <w:pStyle w:val="Heading1"/>
      </w:pPr>
      <w:r>
        <w:t>10. Ссылка на репозиторий</w:t>
      </w:r>
    </w:p>
    <w:p>
      <w:r>
        <w:t>https://github.com/isaykin221/electrotool-accounting-app-isaykin</w:t>
      </w:r>
    </w:p>
    <w:p>
      <w:pPr>
        <w:pStyle w:val="Heading1"/>
      </w:pPr>
      <w:r>
        <w:t>11. Вывод</w:t>
      </w:r>
    </w:p>
    <w:p>
      <w:r>
        <w:t>В результате спроектировано учебное веб-приложение, которое закрывает базовые задачи учёта электроинструмента. Техническое задание соответствует текущей реализации проекта и может использоваться как основа для дальнейшего развития системы.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