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3 - Клиентская часть</w:t>
      </w:r>
    </w:p>
    <w:p>
      <w:pPr>
        <w:jc w:val="center"/>
      </w:pPr>
      <w:r>
        <w:rPr>
          <w:rFonts w:ascii="Times New Roman" w:hAnsi="Times New Roman"/>
          <w:sz w:val="28"/>
        </w:rPr>
        <w:t>Тема 7: Система учёта электроинструмента на предприятии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клиентской части</w:t>
      </w:r>
    </w:p>
    <w:p>
      <w:r>
        <w:t>Клиентская часть представлена одной страницей с формой добавления инструмента, фильтром, таблицей инструментов, кнопками выдачи/возврата/ремонта и журналом ремонта.</w:t>
      </w:r>
    </w:p>
    <w:p>
      <w:pPr>
        <w:pStyle w:val="Heading1"/>
      </w:pPr>
      <w:r>
        <w:t>2. Где находится клиент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templates/index.html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HTML-шаблон главной страницы.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static/styles.css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Оформление страницы, карточек, таблицы и кнопок.</w:t>
            </w:r>
          </w:p>
        </w:tc>
      </w:tr>
    </w:tbl>
    <w:p/>
    <w:p>
      <w:pPr>
        <w:pStyle w:val="Heading1"/>
      </w:pPr>
      <w:r>
        <w:t>3. Скриншот главной страницы</w:t>
      </w:r>
    </w:p>
    <w:p>
      <w:r>
        <w:drawing>
          <wp:inline xmlns:a="http://schemas.openxmlformats.org/drawingml/2006/main" xmlns:pic="http://schemas.openxmlformats.org/drawingml/2006/picture">
            <wp:extent cx="5760000" cy="7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Основные экраны и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Блок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Статистика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инструментов всего, на складе, выдано и в ремонте.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добавления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Создание нового инструмента.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Фильтр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Поиск и фильтрация по статусу.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Таблица инструментов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Просмотр данных и выполнение действий.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Журнал ремонта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Просмотр записей о ремонте.</w:t>
            </w:r>
          </w:p>
        </w:tc>
      </w:tr>
    </w:tbl>
    <w:p/>
    <w:p>
      <w:pPr>
        <w:pStyle w:val="Heading1"/>
      </w:pPr>
      <w:r>
        <w:t>5. Схема навигации</w:t>
      </w:r>
    </w:p>
    <w:p>
      <w:r>
        <w:rPr>
          <w:rFonts w:ascii="Courier New" w:hAnsi="Courier New"/>
          <w:color w:val="2D3748"/>
          <w:sz w:val="18"/>
        </w:rPr>
        <w:t>Главная / -&gt; POST /tools -&gt; /</w:t>
        <w:br/>
        <w:t>Главная / -&gt; POST /tools/&lt;id&gt;/issue -&gt; /</w:t>
        <w:br/>
        <w:t>Главная / -&gt; POST /tools/&lt;id&gt;/return -&gt; /</w:t>
        <w:br/>
        <w:t>Главная / -&gt; POST /tools/&lt;id&gt;/repair -&gt; /</w:t>
      </w:r>
    </w:p>
    <w:p>
      <w:pPr>
        <w:pStyle w:val="Heading1"/>
      </w:pPr>
      <w:r>
        <w:t>6. Работа кнопок и форм</w:t>
      </w:r>
    </w:p>
    <w:p>
      <w:pPr>
        <w:pStyle w:val="ListBullet"/>
      </w:pPr>
      <w:r>
        <w:t>Добавить - создаёт инструмент.</w:t>
      </w:r>
    </w:p>
    <w:p>
      <w:pPr>
        <w:pStyle w:val="ListBullet"/>
      </w:pPr>
      <w:r>
        <w:t>Показать - применяет фильтр.</w:t>
      </w:r>
    </w:p>
    <w:p>
      <w:pPr>
        <w:pStyle w:val="ListBullet"/>
      </w:pPr>
      <w:r>
        <w:t>Выдать - меняет статус на issued.</w:t>
      </w:r>
    </w:p>
    <w:p>
      <w:pPr>
        <w:pStyle w:val="ListBullet"/>
      </w:pPr>
      <w:r>
        <w:t>Вернуть - меняет статус на in_stock.</w:t>
      </w:r>
    </w:p>
    <w:p>
      <w:pPr>
        <w:pStyle w:val="ListBullet"/>
      </w:pPr>
      <w:r>
        <w:t>В ремонт - создаёт запись ремонта и меняет статус на repair.</w:t>
      </w:r>
    </w:p>
    <w:p>
      <w:pPr>
        <w:pStyle w:val="Heading1"/>
      </w:pPr>
      <w:r>
        <w:t>7. Запросы клиента к серверу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Действие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Открытие страницы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Параметры status, search необязательны.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Добавление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Данные формы.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Выдача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/tools/1/issue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employee, planned_return_at.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Возврат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/tools/1/return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в URL.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Ремонт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/tools/1/repair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description, cost.</w:t>
            </w:r>
          </w:p>
        </w:tc>
      </w:tr>
    </w:tbl>
    <w:p/>
    <w:p>
      <w:pPr>
        <w:pStyle w:val="Heading1"/>
      </w:pPr>
      <w:r>
        <w:t>8. Пользовательский сценарий</w:t>
      </w:r>
    </w:p>
    <w:p>
      <w:pPr>
        <w:pStyle w:val="ListNumber"/>
      </w:pPr>
      <w:r>
        <w:t>Пользователь открывает главную страницу.</w:t>
      </w:r>
    </w:p>
    <w:p>
      <w:pPr>
        <w:pStyle w:val="ListNumber"/>
      </w:pPr>
      <w:r>
        <w:t>Добавляет новый инструмент.</w:t>
      </w:r>
    </w:p>
    <w:p>
      <w:pPr>
        <w:pStyle w:val="ListNumber"/>
      </w:pPr>
      <w:r>
        <w:t>Фильтрует список по статусу.</w:t>
      </w:r>
    </w:p>
    <w:p>
      <w:pPr>
        <w:pStyle w:val="ListNumber"/>
      </w:pPr>
      <w:r>
        <w:t>Выдаёт инструмент сотруднику.</w:t>
      </w:r>
    </w:p>
    <w:p>
      <w:pPr>
        <w:pStyle w:val="ListNumber"/>
      </w:pPr>
      <w:r>
        <w:t>После использования возвращает инструмент или отправляет в ремонт.</w:t>
      </w:r>
    </w:p>
    <w:p>
      <w:pPr>
        <w:pStyle w:val="Heading1"/>
      </w:pPr>
      <w:r>
        <w:t>9. Вывод</w:t>
      </w:r>
    </w:p>
    <w:p>
      <w:r>
        <w:t>Клиентская часть отделена от сервера: HTML-шаблон находится в templates/index.html, а оформление вынесено в static/styles.css. Все формы отправляют запросы на маршруты сервера.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