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Сначала создаем каталог</w:t>
      </w:r>
      <w:r>
        <w:t xml:space="preserve"> </w:t>
      </w:r>
      <w:r>
        <w:t xml:space="preserve">‘</w:t>
      </w:r>
      <w:r>
        <w:t xml:space="preserve">lab11</w:t>
      </w:r>
      <w:r>
        <w:t xml:space="preserve">’</w:t>
      </w:r>
      <w:r>
        <w:t xml:space="preserve"> </w:t>
      </w:r>
      <w:r>
        <w:t xml:space="preserve">с помощью команды mkdir, переходим в него с помощью команды cd и создаем в нем файлы</w:t>
      </w:r>
      <w:r>
        <w:t xml:space="preserve"> </w:t>
      </w:r>
      <w:r>
        <w:t xml:space="preserve">‘</w:t>
      </w:r>
      <w:r>
        <w:t xml:space="preserve">lab11-1.asm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readme.txt</w:t>
      </w:r>
      <w:r>
        <w:t xml:space="preserve">’</w:t>
      </w:r>
      <w:r>
        <w:t xml:space="preserve"> </w:t>
      </w:r>
      <w:r>
        <w:t xml:space="preserve">с помощью команды touch (рис. 1).</w:t>
      </w:r>
    </w:p>
    <w:p>
      <w:pPr>
        <w:pStyle w:val="CaptionedFigure"/>
      </w:pPr>
      <w:bookmarkStart w:id="24" w:name="fig:001"/>
      <w:r>
        <w:drawing>
          <wp:inline>
            <wp:extent cx="5334000" cy="699171"/>
            <wp:effectExtent b="0" l="0" r="0" t="0"/>
            <wp:docPr descr="Рис. 1: Создание необходимых для работы каталогов и файлов" title="" id="22" name="Picture"/>
            <a:graphic>
              <a:graphicData uri="http://schemas.openxmlformats.org/drawingml/2006/picture">
                <pic:pic>
                  <pic:nvPicPr>
                    <pic:cNvPr descr="image/рисун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необходимых для работы каталогов и файлов</w:t>
      </w:r>
    </w:p>
    <w:p>
      <w:pPr>
        <w:numPr>
          <w:ilvl w:val="0"/>
          <w:numId w:val="1002"/>
        </w:numPr>
        <w:pStyle w:val="Compact"/>
      </w:pPr>
      <w:r>
        <w:t xml:space="preserve">Открываем файл</w:t>
      </w:r>
      <w:r>
        <w:t xml:space="preserve"> </w:t>
      </w:r>
      <w:r>
        <w:t xml:space="preserve">‘</w:t>
      </w:r>
      <w:r>
        <w:t xml:space="preserve">lab11-1.asm</w:t>
      </w:r>
      <w:r>
        <w:t xml:space="preserve">’</w:t>
      </w:r>
      <w:r>
        <w:t xml:space="preserve"> </w:t>
      </w:r>
      <w:r>
        <w:t xml:space="preserve">и вводим в него текст из листинга 11.1 (рис. 2).</w:t>
      </w:r>
    </w:p>
    <w:p>
      <w:pPr>
        <w:pStyle w:val="CaptionedFigure"/>
      </w:pPr>
      <w:bookmarkStart w:id="28" w:name="fig:002"/>
      <w:r>
        <w:drawing>
          <wp:inline>
            <wp:extent cx="5334000" cy="7121508"/>
            <wp:effectExtent b="0" l="0" r="0" t="0"/>
            <wp:docPr descr="Рис. 2: Ввод листинга 11.1" title="" id="26" name="Picture"/>
            <a:graphic>
              <a:graphicData uri="http://schemas.openxmlformats.org/drawingml/2006/picture">
                <pic:pic>
                  <pic:nvPicPr>
                    <pic:cNvPr descr="image/рисуно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листинга 11.1</w:t>
      </w:r>
    </w:p>
    <w:p>
      <w:pPr>
        <w:pStyle w:val="BodyText"/>
      </w:pPr>
      <w:r>
        <w:t xml:space="preserve">Создаем исполняемый файл и запускаем его. Проверяем командой cat, что программа была выполнена корректно (рис. 3).</w:t>
      </w:r>
    </w:p>
    <w:p>
      <w:pPr>
        <w:pStyle w:val="CaptionedFigure"/>
      </w:pPr>
      <w:bookmarkStart w:id="32" w:name="fig:003"/>
      <w:r>
        <w:drawing>
          <wp:inline>
            <wp:extent cx="5334000" cy="1046602"/>
            <wp:effectExtent b="0" l="0" r="0" t="0"/>
            <wp:docPr descr="Рис. 3: Запуск программы из файла ‘lab11-1.asm’" title="" id="30" name="Picture"/>
            <a:graphic>
              <a:graphicData uri="http://schemas.openxmlformats.org/drawingml/2006/picture">
                <pic:pic>
                  <pic:nvPicPr>
                    <pic:cNvPr descr="image/рисуно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из файла</w:t>
      </w:r>
      <w:r>
        <w:t xml:space="preserve"> </w:t>
      </w:r>
      <w:r>
        <w:t xml:space="preserve">‘</w:t>
      </w:r>
      <w:r>
        <w:t xml:space="preserve">lab11-1.asm</w:t>
      </w:r>
      <w:r>
        <w:t xml:space="preserve">’</w:t>
      </w:r>
    </w:p>
    <w:p>
      <w:pPr>
        <w:pStyle w:val="BodyText"/>
      </w:pPr>
      <w:r>
        <w:t xml:space="preserve">Далее с помощью команды ls с ключом -l смотрим, какие файлы у нас есть и какой доступ к ним мы имеем (рис. 4).</w:t>
      </w:r>
    </w:p>
    <w:p>
      <w:pPr>
        <w:pStyle w:val="CaptionedFigure"/>
      </w:pPr>
      <w:bookmarkStart w:id="36" w:name="fig:004"/>
      <w:r>
        <w:drawing>
          <wp:inline>
            <wp:extent cx="5334000" cy="1221036"/>
            <wp:effectExtent b="0" l="0" r="0" t="0"/>
            <wp:docPr descr="Рис. 4: Выполнение команды ls с ключом -l" title="" id="34" name="Picture"/>
            <a:graphic>
              <a:graphicData uri="http://schemas.openxmlformats.org/drawingml/2006/picture">
                <pic:pic>
                  <pic:nvPicPr>
                    <pic:cNvPr descr="image/рисуно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Выполнение команды ls с ключом -l</w:t>
      </w:r>
    </w:p>
    <w:p>
      <w:pPr>
        <w:numPr>
          <w:ilvl w:val="0"/>
          <w:numId w:val="1003"/>
        </w:numPr>
        <w:pStyle w:val="Compact"/>
      </w:pPr>
      <w:r>
        <w:t xml:space="preserve">Далее нам нужно запретить выполнение файла</w:t>
      </w:r>
      <w:r>
        <w:t xml:space="preserve"> </w:t>
      </w:r>
      <w:r>
        <w:t xml:space="preserve">‘</w:t>
      </w:r>
      <w:r>
        <w:t xml:space="preserve">lab11-1</w:t>
      </w:r>
      <w:r>
        <w:t xml:space="preserve">’</w:t>
      </w:r>
      <w:r>
        <w:t xml:space="preserve">. Для этого вводим команду</w:t>
      </w:r>
      <w:r>
        <w:t xml:space="preserve"> </w:t>
      </w:r>
      <w:r>
        <w:t xml:space="preserve">‘</w:t>
      </w:r>
      <w:r>
        <w:t xml:space="preserve">chmod a-x</w:t>
      </w:r>
      <w:r>
        <w:t xml:space="preserve">’</w:t>
      </w:r>
      <w:r>
        <w:t xml:space="preserve"> </w:t>
      </w:r>
      <w:r>
        <w:t xml:space="preserve">и с помощью команды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проверяем корректность выполнения (рис. 5).</w:t>
      </w:r>
    </w:p>
    <w:p>
      <w:pPr>
        <w:pStyle w:val="CaptionedFigure"/>
      </w:pPr>
      <w:bookmarkStart w:id="40" w:name="fig:005"/>
      <w:r>
        <w:drawing>
          <wp:inline>
            <wp:extent cx="5334000" cy="545417"/>
            <wp:effectExtent b="0" l="0" r="0" t="0"/>
            <wp:docPr descr="Рис. 5: Запрет на выполнение файла ‘lab11-1’" title="" id="38" name="Picture"/>
            <a:graphic>
              <a:graphicData uri="http://schemas.openxmlformats.org/drawingml/2006/picture">
                <pic:pic>
                  <pic:nvPicPr>
                    <pic:cNvPr descr="image/рисуно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Запрет на выполнение файла</w:t>
      </w:r>
      <w:r>
        <w:t xml:space="preserve"> </w:t>
      </w:r>
      <w:r>
        <w:t xml:space="preserve">‘</w:t>
      </w:r>
      <w:r>
        <w:t xml:space="preserve">lab11-1</w:t>
      </w:r>
      <w:r>
        <w:t xml:space="preserve">’</w:t>
      </w:r>
    </w:p>
    <w:p>
      <w:pPr>
        <w:pStyle w:val="BodyText"/>
      </w:pPr>
      <w:r>
        <w:t xml:space="preserve">Запускаем этот исполняемый файл, но так как мы запретили его выполнение, программа выводит сообщение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4" w:name="fig:006"/>
      <w:r>
        <w:drawing>
          <wp:inline>
            <wp:extent cx="5334000" cy="509617"/>
            <wp:effectExtent b="0" l="0" r="0" t="0"/>
            <wp:docPr descr="Рис. 6: Запуск исполняемого файла ‘lab11-1’" title="" id="42" name="Picture"/>
            <a:graphic>
              <a:graphicData uri="http://schemas.openxmlformats.org/drawingml/2006/picture">
                <pic:pic>
                  <pic:nvPicPr>
                    <pic:cNvPr descr="image/рисунок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исполняемого файла</w:t>
      </w:r>
      <w:r>
        <w:t xml:space="preserve"> </w:t>
      </w:r>
      <w:r>
        <w:t xml:space="preserve">‘</w:t>
      </w:r>
      <w:r>
        <w:t xml:space="preserve">lab11-1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chmod a+x</w:t>
      </w:r>
      <w:r>
        <w:t xml:space="preserve">’</w:t>
      </w:r>
      <w:r>
        <w:t xml:space="preserve"> </w:t>
      </w:r>
      <w:r>
        <w:t xml:space="preserve">добавляем права на выполнение файла</w:t>
      </w:r>
      <w:r>
        <w:t xml:space="preserve"> </w:t>
      </w:r>
      <w:r>
        <w:t xml:space="preserve">‘</w:t>
      </w:r>
      <w:r>
        <w:t xml:space="preserve">lab11-1.asm</w:t>
      </w:r>
      <w:r>
        <w:t xml:space="preserve">’</w:t>
      </w:r>
      <w:r>
        <w:t xml:space="preserve">, командой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проверяем корректность выполнения (рис. 7).</w:t>
      </w:r>
    </w:p>
    <w:p>
      <w:pPr>
        <w:pStyle w:val="CaptionedFigure"/>
      </w:pPr>
      <w:bookmarkStart w:id="48" w:name="fig:007"/>
      <w:r>
        <w:drawing>
          <wp:inline>
            <wp:extent cx="5334000" cy="643031"/>
            <wp:effectExtent b="0" l="0" r="0" t="0"/>
            <wp:docPr descr="Рис. 7: Добавление прав на выполнение файла ‘lab11-1.asm’" title="" id="46" name="Picture"/>
            <a:graphic>
              <a:graphicData uri="http://schemas.openxmlformats.org/drawingml/2006/picture">
                <pic:pic>
                  <pic:nvPicPr>
                    <pic:cNvPr descr="image/рисунок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Добавление прав на выполнение файла</w:t>
      </w:r>
      <w:r>
        <w:t xml:space="preserve"> </w:t>
      </w:r>
      <w:r>
        <w:t xml:space="preserve">‘</w:t>
      </w:r>
      <w:r>
        <w:t xml:space="preserve">lab11-1.asm</w:t>
      </w:r>
      <w:r>
        <w:t xml:space="preserve">’</w:t>
      </w:r>
    </w:p>
    <w:p>
      <w:pPr>
        <w:pStyle w:val="BodyText"/>
      </w:pPr>
      <w:r>
        <w:t xml:space="preserve">Запускаем этот файл (рис. 8). Программа выводит последовательность строк, в которых написано, что команда не найдена или нет управления заданиями. Так происходит, поскольку это не исполняемый файл.</w:t>
      </w:r>
    </w:p>
    <w:p>
      <w:pPr>
        <w:pStyle w:val="CaptionedFigure"/>
      </w:pPr>
      <w:bookmarkStart w:id="52" w:name="fig:008"/>
      <w:r>
        <w:drawing>
          <wp:inline>
            <wp:extent cx="5334000" cy="6441918"/>
            <wp:effectExtent b="0" l="0" r="0" t="0"/>
            <wp:docPr descr="Рис. 8: Запуск файла ‘lab11-1.asm’" title="" id="50" name="Picture"/>
            <a:graphic>
              <a:graphicData uri="http://schemas.openxmlformats.org/drawingml/2006/picture">
                <pic:pic>
                  <pic:nvPicPr>
                    <pic:cNvPr descr="image/рисунок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файла</w:t>
      </w:r>
      <w:r>
        <w:t xml:space="preserve"> </w:t>
      </w:r>
      <w:r>
        <w:t xml:space="preserve">‘</w:t>
      </w:r>
      <w:r>
        <w:t xml:space="preserve">lab11-1.asm</w:t>
      </w:r>
      <w:r>
        <w:t xml:space="preserve">’</w:t>
      </w:r>
    </w:p>
    <w:p>
      <w:pPr>
        <w:numPr>
          <w:ilvl w:val="0"/>
          <w:numId w:val="1005"/>
        </w:numPr>
        <w:pStyle w:val="Compact"/>
      </w:pPr>
      <w:r>
        <w:t xml:space="preserve">По варианту 11 мне нужно сначала предоставить файлу</w:t>
      </w:r>
      <w:r>
        <w:t xml:space="preserve"> </w:t>
      </w:r>
      <w:r>
        <w:t xml:space="preserve">‘</w:t>
      </w:r>
      <w:r>
        <w:t xml:space="preserve">readme.txt</w:t>
      </w:r>
      <w:r>
        <w:t xml:space="preserve">’</w:t>
      </w:r>
      <w:r>
        <w:t xml:space="preserve"> </w:t>
      </w:r>
      <w:r>
        <w:t xml:space="preserve">следующие права: –x r– -w-. Это означает, что владельцу предоставляются только права на исполнение, группе - только на чтение, остальным - только на запись. Для этого вводим</w:t>
      </w:r>
      <w:r>
        <w:t xml:space="preserve"> </w:t>
      </w:r>
      <w:r>
        <w:t xml:space="preserve">‘</w:t>
      </w:r>
      <w:r>
        <w:t xml:space="preserve">chmod 142</w:t>
      </w:r>
      <w:r>
        <w:t xml:space="preserve">’</w:t>
      </w:r>
      <w:r>
        <w:t xml:space="preserve"> </w:t>
      </w:r>
      <w:r>
        <w:t xml:space="preserve">(восьмеричный способ записи) и командой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проверяем корректность выполнения(рис. 9).</w:t>
      </w:r>
    </w:p>
    <w:p>
      <w:pPr>
        <w:pStyle w:val="CaptionedFigure"/>
      </w:pPr>
      <w:bookmarkStart w:id="56" w:name="fig:009"/>
      <w:r>
        <w:drawing>
          <wp:inline>
            <wp:extent cx="5334000" cy="617508"/>
            <wp:effectExtent b="0" l="0" r="0" t="0"/>
            <wp:docPr descr="Рис. 9: Предоставление прав доступа по заданию 1" title="" id="54" name="Picture"/>
            <a:graphic>
              <a:graphicData uri="http://schemas.openxmlformats.org/drawingml/2006/picture">
                <pic:pic>
                  <pic:nvPicPr>
                    <pic:cNvPr descr="image/рисунок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Предоставление прав доступа по заданию 1</w:t>
      </w:r>
    </w:p>
    <w:p>
      <w:pPr>
        <w:pStyle w:val="BodyText"/>
      </w:pPr>
      <w:r>
        <w:t xml:space="preserve">Далее нужно предоставить этому же файлу следующие права: 000 100 111, то есть владельцу не предоставляются никакие права, группе только на чтение, а остальным и на чтение, и на запись, и на исполнение. Для этого вводим команду</w:t>
      </w:r>
      <w:r>
        <w:t xml:space="preserve"> </w:t>
      </w:r>
      <w:r>
        <w:t xml:space="preserve">‘</w:t>
      </w:r>
      <w:r>
        <w:t xml:space="preserve">chmod 047</w:t>
      </w:r>
      <w:r>
        <w:t xml:space="preserve">’</w:t>
      </w:r>
      <w:r>
        <w:t xml:space="preserve"> </w:t>
      </w:r>
      <w:r>
        <w:t xml:space="preserve">и командой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проверяем корректность выполнения (рис. 10).</w:t>
      </w:r>
    </w:p>
    <w:p>
      <w:pPr>
        <w:pStyle w:val="CaptionedFigure"/>
      </w:pPr>
      <w:bookmarkStart w:id="60" w:name="fig:0010"/>
      <w:r>
        <w:drawing>
          <wp:inline>
            <wp:extent cx="5334000" cy="617508"/>
            <wp:effectExtent b="0" l="0" r="0" t="0"/>
            <wp:docPr descr="Рис. 10: Предоставление прав доступа по заданию 2" title="" id="58" name="Picture"/>
            <a:graphic>
              <a:graphicData uri="http://schemas.openxmlformats.org/drawingml/2006/picture">
                <pic:pic>
                  <pic:nvPicPr>
                    <pic:cNvPr descr="image/рисунок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Предоставление прав доступа по заданию 2</w:t>
      </w:r>
    </w:p>
    <w:bookmarkEnd w:id="61"/>
    <w:bookmarkStart w:id="7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Нам нужно написать программу, которая выводит вопрос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считывает введенное с клавиатуры имя и создает файл, в которое вписывает фразу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и введенное с клавиатуры имя, а после закрывает файл. Создаем файл</w:t>
      </w:r>
      <w:r>
        <w:t xml:space="preserve"> </w:t>
      </w:r>
      <w:r>
        <w:t xml:space="preserve">‘</w:t>
      </w:r>
      <w:r>
        <w:t xml:space="preserve">lab11-2.asm</w:t>
      </w:r>
      <w:r>
        <w:t xml:space="preserve">’</w:t>
      </w:r>
      <w:r>
        <w:t xml:space="preserve"> </w:t>
      </w:r>
      <w:r>
        <w:t xml:space="preserve">и вводим в него данную программу (рис. 11, 12).</w:t>
      </w:r>
    </w:p>
    <w:p>
      <w:pPr>
        <w:pStyle w:val="CaptionedFigure"/>
      </w:pPr>
      <w:bookmarkStart w:id="65" w:name="fig:0011"/>
      <w:r>
        <w:drawing>
          <wp:inline>
            <wp:extent cx="5334000" cy="5905212"/>
            <wp:effectExtent b="0" l="0" r="0" t="0"/>
            <wp:docPr descr="Рис. 11: Ввод программы в файл ‘lab11-2.asm’, часть 1" title="" id="63" name="Picture"/>
            <a:graphic>
              <a:graphicData uri="http://schemas.openxmlformats.org/drawingml/2006/picture">
                <pic:pic>
                  <pic:nvPicPr>
                    <pic:cNvPr descr="image/рисунок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Ввод программы в файл</w:t>
      </w:r>
      <w:r>
        <w:t xml:space="preserve"> </w:t>
      </w:r>
      <w:r>
        <w:t xml:space="preserve">‘</w:t>
      </w:r>
      <w:r>
        <w:t xml:space="preserve">lab11-2.asm</w:t>
      </w:r>
      <w:r>
        <w:t xml:space="preserve">’</w:t>
      </w:r>
      <w:r>
        <w:t xml:space="preserve">, часть 1</w:t>
      </w:r>
    </w:p>
    <w:p>
      <w:pPr>
        <w:pStyle w:val="CaptionedFigure"/>
      </w:pPr>
      <w:bookmarkStart w:id="69" w:name="fig:0012"/>
      <w:r>
        <w:drawing>
          <wp:inline>
            <wp:extent cx="5334000" cy="3143250"/>
            <wp:effectExtent b="0" l="0" r="0" t="0"/>
            <wp:docPr descr="Рис. 12: Ввод программы в файл ‘lab11-2.asm’, часть 2" title="" id="67" name="Picture"/>
            <a:graphic>
              <a:graphicData uri="http://schemas.openxmlformats.org/drawingml/2006/picture">
                <pic:pic>
                  <pic:nvPicPr>
                    <pic:cNvPr descr="image/рисунок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Ввод программы в файл</w:t>
      </w:r>
      <w:r>
        <w:t xml:space="preserve"> </w:t>
      </w:r>
      <w:r>
        <w:t xml:space="preserve">‘</w:t>
      </w:r>
      <w:r>
        <w:t xml:space="preserve">lab11-2.asm</w:t>
      </w:r>
      <w:r>
        <w:t xml:space="preserve">’</w:t>
      </w:r>
      <w:r>
        <w:t xml:space="preserve">, часть 2</w:t>
      </w:r>
    </w:p>
    <w:p>
      <w:pPr>
        <w:pStyle w:val="BodyText"/>
      </w:pPr>
      <w:r>
        <w:t xml:space="preserve">Создаем исполняемый файл и запускаем его. Проверяем командой ls -l, что файл был создан, а командой cat, что в файл была записана необходимая информация (рис. 13).</w:t>
      </w:r>
    </w:p>
    <w:p>
      <w:pPr>
        <w:pStyle w:val="CaptionedFigure"/>
      </w:pPr>
      <w:bookmarkStart w:id="73" w:name="fig:0013"/>
      <w:r>
        <w:drawing>
          <wp:inline>
            <wp:extent cx="5334000" cy="1847144"/>
            <wp:effectExtent b="0" l="0" r="0" t="0"/>
            <wp:docPr descr="Рис. 13: Запуск файла ‘lab11-2.asm’" title="" id="71" name="Picture"/>
            <a:graphic>
              <a:graphicData uri="http://schemas.openxmlformats.org/drawingml/2006/picture">
                <pic:pic>
                  <pic:nvPicPr>
                    <pic:cNvPr descr="image/рисунок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файла</w:t>
      </w:r>
      <w:r>
        <w:t xml:space="preserve"> </w:t>
      </w:r>
      <w:r>
        <w:t xml:space="preserve">‘</w:t>
      </w:r>
      <w:r>
        <w:t xml:space="preserve">lab11-2.asm</w:t>
      </w:r>
      <w:r>
        <w:t xml:space="preserve">’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мной были приобретены навыки написания программ для работы с файлами.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Батова Ирина Сергеевна, НММбд-01-22</dc:creator>
  <dc:language>ru-RU</dc:language>
  <cp:keywords/>
  <dcterms:created xsi:type="dcterms:W3CDTF">2022-12-17T21:01:17Z</dcterms:created>
  <dcterms:modified xsi:type="dcterms:W3CDTF">2022-12-17T21:01:17Z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