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644"/>
        <w:gridCol w:w="5796"/>
        <w:gridCol w:w="1905"/>
      </w:tblGrid>
      <w:tr w:rsidR="00D503EE" w:rsidRPr="00A83989" w:rsidTr="00534FD9">
        <w:trPr>
          <w:trHeight w:val="1265"/>
        </w:trPr>
        <w:tc>
          <w:tcPr>
            <w:tcW w:w="1668" w:type="dxa"/>
            <w:vAlign w:val="center"/>
          </w:tcPr>
          <w:p w:rsidR="00D503EE" w:rsidRPr="00A83989" w:rsidRDefault="00D503EE" w:rsidP="00534FD9">
            <w:pPr>
              <w:jc w:val="center"/>
              <w:rPr>
                <w:rFonts w:ascii="Times New Roman" w:eastAsia="Times New Roman" w:hAnsi="Times New Roman" w:cs="Times New Roman"/>
                <w:color w:val="000000"/>
                <w:sz w:val="20"/>
                <w:szCs w:val="20"/>
                <w:lang w:eastAsia="ru-RU"/>
              </w:rPr>
            </w:pPr>
            <w:r w:rsidRPr="00A83989">
              <w:rPr>
                <w:rFonts w:ascii="Times New Roman" w:eastAsia="Times New Roman" w:hAnsi="Times New Roman" w:cs="Times New Roman"/>
                <w:color w:val="000000"/>
                <w:sz w:val="20"/>
                <w:szCs w:val="20"/>
                <w:lang w:eastAsia="ru-RU"/>
              </w:rPr>
              <w:t>Шахтинский автодорожный институт</w:t>
            </w:r>
          </w:p>
          <w:p w:rsidR="00D503EE" w:rsidRPr="00A83989" w:rsidRDefault="00D503EE" w:rsidP="00534FD9">
            <w:pPr>
              <w:jc w:val="center"/>
              <w:rPr>
                <w:rFonts w:ascii="Times New Roman" w:hAnsi="Times New Roman" w:cs="Times New Roman"/>
                <w:sz w:val="28"/>
                <w:szCs w:val="28"/>
              </w:rPr>
            </w:pPr>
            <w:r w:rsidRPr="00A83989">
              <w:rPr>
                <w:rFonts w:ascii="Times New Roman" w:eastAsia="Times New Roman" w:hAnsi="Times New Roman" w:cs="Times New Roman"/>
                <w:color w:val="000000"/>
                <w:sz w:val="20"/>
                <w:szCs w:val="20"/>
                <w:lang w:eastAsia="ru-RU"/>
              </w:rPr>
              <w:t>Кафедра «ФИД»</w:t>
            </w:r>
          </w:p>
        </w:tc>
        <w:tc>
          <w:tcPr>
            <w:tcW w:w="5953" w:type="dxa"/>
            <w:vAlign w:val="center"/>
          </w:tcPr>
          <w:p w:rsidR="00D503EE" w:rsidRPr="00A83989" w:rsidRDefault="00D503EE" w:rsidP="00D503EE">
            <w:pPr>
              <w:jc w:val="center"/>
              <w:rPr>
                <w:rFonts w:ascii="Times New Roman" w:hAnsi="Times New Roman" w:cs="Times New Roman"/>
                <w:sz w:val="28"/>
                <w:szCs w:val="28"/>
              </w:rPr>
            </w:pPr>
            <w:r w:rsidRPr="00A83989">
              <w:rPr>
                <w:rFonts w:ascii="Times New Roman" w:hAnsi="Times New Roman" w:cs="Times New Roman"/>
                <w:sz w:val="28"/>
                <w:szCs w:val="28"/>
              </w:rPr>
              <w:t>Знакомство, создание информационной базы</w:t>
            </w:r>
          </w:p>
        </w:tc>
        <w:tc>
          <w:tcPr>
            <w:tcW w:w="1950" w:type="dxa"/>
            <w:vAlign w:val="center"/>
          </w:tcPr>
          <w:p w:rsidR="00D503EE" w:rsidRPr="00A83989" w:rsidRDefault="00D503EE" w:rsidP="00D503EE">
            <w:pPr>
              <w:jc w:val="center"/>
              <w:rPr>
                <w:rFonts w:ascii="Times New Roman" w:hAnsi="Times New Roman" w:cs="Times New Roman"/>
                <w:sz w:val="28"/>
                <w:szCs w:val="28"/>
              </w:rPr>
            </w:pPr>
            <w:r w:rsidRPr="00A83989">
              <w:rPr>
                <w:rFonts w:ascii="Times New Roman" w:hAnsi="Times New Roman" w:cs="Times New Roman"/>
                <w:sz w:val="28"/>
                <w:szCs w:val="28"/>
              </w:rPr>
              <w:t>№</w:t>
            </w:r>
            <w:r w:rsidRPr="00A83989">
              <w:rPr>
                <w:rFonts w:ascii="Times New Roman" w:hAnsi="Times New Roman" w:cs="Times New Roman"/>
                <w:b/>
                <w:sz w:val="28"/>
                <w:szCs w:val="28"/>
              </w:rPr>
              <w:t xml:space="preserve"> </w:t>
            </w:r>
            <w:r w:rsidRPr="00A83989">
              <w:rPr>
                <w:rFonts w:ascii="Times New Roman" w:hAnsi="Times New Roman" w:cs="Times New Roman"/>
                <w:sz w:val="28"/>
                <w:szCs w:val="28"/>
              </w:rPr>
              <w:t>1</w:t>
            </w:r>
          </w:p>
        </w:tc>
      </w:tr>
    </w:tbl>
    <w:p w:rsidR="00112A0D" w:rsidRPr="00A83989" w:rsidRDefault="00112A0D">
      <w:pPr>
        <w:rPr>
          <w:rFonts w:ascii="Times New Roman" w:hAnsi="Times New Roman" w:cs="Times New Roman"/>
        </w:rPr>
      </w:pPr>
    </w:p>
    <w:p w:rsidR="00D503EE"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i/>
          <w:sz w:val="28"/>
        </w:rPr>
        <w:t>Цели</w:t>
      </w:r>
      <w:r w:rsidRPr="00A83989">
        <w:rPr>
          <w:rFonts w:ascii="Times New Roman" w:hAnsi="Times New Roman" w:cs="Times New Roman"/>
          <w:sz w:val="28"/>
        </w:rPr>
        <w:t>:</w:t>
      </w:r>
      <w:r>
        <w:rPr>
          <w:rFonts w:ascii="Times New Roman" w:hAnsi="Times New Roman" w:cs="Times New Roman"/>
          <w:sz w:val="28"/>
        </w:rPr>
        <w:t xml:space="preserve"> По</w:t>
      </w:r>
      <w:r w:rsidRPr="00A83989">
        <w:rPr>
          <w:rFonts w:ascii="Times New Roman" w:hAnsi="Times New Roman" w:cs="Times New Roman"/>
          <w:sz w:val="28"/>
        </w:rPr>
        <w:t>знаком</w:t>
      </w:r>
      <w:r>
        <w:rPr>
          <w:rFonts w:ascii="Times New Roman" w:hAnsi="Times New Roman" w:cs="Times New Roman"/>
          <w:sz w:val="28"/>
        </w:rPr>
        <w:t xml:space="preserve">иться </w:t>
      </w:r>
      <w:r w:rsidRPr="00A83989">
        <w:rPr>
          <w:rFonts w:ascii="Times New Roman" w:hAnsi="Times New Roman" w:cs="Times New Roman"/>
          <w:sz w:val="28"/>
        </w:rPr>
        <w:t>с системой</w:t>
      </w:r>
      <w:r>
        <w:rPr>
          <w:rFonts w:ascii="Times New Roman" w:hAnsi="Times New Roman" w:cs="Times New Roman"/>
          <w:sz w:val="28"/>
        </w:rPr>
        <w:t xml:space="preserve"> </w:t>
      </w:r>
      <w:r w:rsidRPr="00A83989">
        <w:rPr>
          <w:rFonts w:ascii="Times New Roman" w:hAnsi="Times New Roman" w:cs="Times New Roman"/>
          <w:sz w:val="28"/>
        </w:rPr>
        <w:t>«1С:Предприятие»</w:t>
      </w:r>
      <w:r>
        <w:rPr>
          <w:rFonts w:ascii="Times New Roman" w:hAnsi="Times New Roman" w:cs="Times New Roman"/>
          <w:sz w:val="28"/>
        </w:rPr>
        <w:t>.</w:t>
      </w:r>
      <w:r w:rsidRPr="00A83989">
        <w:t xml:space="preserve"> </w:t>
      </w:r>
      <w:r>
        <w:rPr>
          <w:rFonts w:ascii="Times New Roman" w:hAnsi="Times New Roman" w:cs="Times New Roman"/>
          <w:sz w:val="28"/>
        </w:rPr>
        <w:t>У</w:t>
      </w:r>
      <w:r w:rsidRPr="00A83989">
        <w:rPr>
          <w:rFonts w:ascii="Times New Roman" w:hAnsi="Times New Roman" w:cs="Times New Roman"/>
          <w:sz w:val="28"/>
        </w:rPr>
        <w:t>зна</w:t>
      </w:r>
      <w:r>
        <w:rPr>
          <w:rFonts w:ascii="Times New Roman" w:hAnsi="Times New Roman" w:cs="Times New Roman"/>
          <w:sz w:val="28"/>
        </w:rPr>
        <w:t>ть</w:t>
      </w:r>
      <w:r w:rsidRPr="00A83989">
        <w:rPr>
          <w:rFonts w:ascii="Times New Roman" w:hAnsi="Times New Roman" w:cs="Times New Roman"/>
          <w:sz w:val="28"/>
        </w:rPr>
        <w:t>, что</w:t>
      </w:r>
      <w:r>
        <w:rPr>
          <w:rFonts w:ascii="Times New Roman" w:hAnsi="Times New Roman" w:cs="Times New Roman"/>
          <w:sz w:val="28"/>
        </w:rPr>
        <w:t xml:space="preserve"> </w:t>
      </w:r>
      <w:r w:rsidRPr="00A83989">
        <w:rPr>
          <w:rFonts w:ascii="Times New Roman" w:hAnsi="Times New Roman" w:cs="Times New Roman"/>
          <w:sz w:val="28"/>
        </w:rPr>
        <w:t xml:space="preserve">обозначается </w:t>
      </w:r>
      <w:r>
        <w:rPr>
          <w:rFonts w:ascii="Times New Roman" w:hAnsi="Times New Roman" w:cs="Times New Roman"/>
          <w:sz w:val="28"/>
        </w:rPr>
        <w:t>терминами «платформа», «конфигу</w:t>
      </w:r>
      <w:r w:rsidRPr="00A83989">
        <w:rPr>
          <w:rFonts w:ascii="Times New Roman" w:hAnsi="Times New Roman" w:cs="Times New Roman"/>
          <w:sz w:val="28"/>
        </w:rPr>
        <w:t>рация» и «прикладное решение». Познакомитесь с различными</w:t>
      </w:r>
      <w:r>
        <w:rPr>
          <w:rFonts w:ascii="Times New Roman" w:hAnsi="Times New Roman" w:cs="Times New Roman"/>
          <w:sz w:val="28"/>
        </w:rPr>
        <w:t xml:space="preserve"> </w:t>
      </w:r>
      <w:r w:rsidRPr="00A83989">
        <w:rPr>
          <w:rFonts w:ascii="Times New Roman" w:hAnsi="Times New Roman" w:cs="Times New Roman"/>
          <w:sz w:val="28"/>
        </w:rPr>
        <w:t>режимами запуска системы «1С:Предприятие».</w:t>
      </w:r>
    </w:p>
    <w:p w:rsidR="00A83989" w:rsidRDefault="00A83989" w:rsidP="00A83989">
      <w:pPr>
        <w:spacing w:after="0"/>
        <w:ind w:firstLine="709"/>
        <w:jc w:val="both"/>
        <w:rPr>
          <w:rFonts w:ascii="Times New Roman" w:hAnsi="Times New Roman" w:cs="Times New Roman"/>
          <w:sz w:val="28"/>
        </w:rPr>
      </w:pPr>
    </w:p>
    <w:p w:rsidR="00A83989" w:rsidRPr="00A83989" w:rsidRDefault="00A83989" w:rsidP="00A83989">
      <w:pPr>
        <w:spacing w:after="0"/>
        <w:ind w:firstLine="709"/>
        <w:jc w:val="both"/>
        <w:rPr>
          <w:rFonts w:ascii="Times New Roman" w:hAnsi="Times New Roman" w:cs="Times New Roman"/>
          <w:i/>
          <w:sz w:val="28"/>
        </w:rPr>
      </w:pPr>
      <w:r w:rsidRPr="00A83989">
        <w:rPr>
          <w:rFonts w:ascii="Times New Roman" w:hAnsi="Times New Roman" w:cs="Times New Roman"/>
          <w:i/>
          <w:sz w:val="28"/>
        </w:rPr>
        <w:t>Краткие сведения:</w:t>
      </w:r>
    </w:p>
    <w:p w:rsidR="00A83989" w:rsidRPr="00A83989"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sz w:val="28"/>
        </w:rPr>
        <w:t>1С:Предприятие является универсальной системой автоматизации экономической и организационной деятельности предприятия. Поскольку такая деятельность может быть довольно разнообразной, система 1С:Предприятие может «приспосабливаться» к особен­ностям конкретной области деятельности, в которой она приме­няется. Для обозначения такой способности используется термин конфигурируемость, то есть возможность настройки системы на особенности конкретного предприятия и класса решаемых задач.</w:t>
      </w:r>
    </w:p>
    <w:p w:rsidR="00A83989" w:rsidRPr="00A83989"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sz w:val="28"/>
        </w:rPr>
        <w:t>Логически всю систему можно разделить на две большие части, которые тесно взаимодейс­твуют друг с другом: конфигурацию и платформу, которая управляет работой конфигурации.</w:t>
      </w:r>
    </w:p>
    <w:p w:rsidR="00A83989"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sz w:val="28"/>
        </w:rPr>
        <w:t>Существует одна платформа (1С:Предприятие 8) и множество конфи­гураций. Для функционирования какого-либо прикладного решения всегда необходима платформа и какая-либо конфигурация (рис. 1.1).</w:t>
      </w:r>
    </w:p>
    <w:p w:rsidR="00A83989" w:rsidRDefault="00A83989" w:rsidP="00A83989">
      <w:pPr>
        <w:spacing w:after="0"/>
        <w:ind w:firstLine="709"/>
        <w:jc w:val="both"/>
        <w:rPr>
          <w:rFonts w:ascii="Times New Roman" w:hAnsi="Times New Roman" w:cs="Times New Roman"/>
          <w:sz w:val="28"/>
        </w:rPr>
      </w:pPr>
    </w:p>
    <w:p w:rsidR="00A83989" w:rsidRDefault="00A83989" w:rsidP="00A83989">
      <w:pPr>
        <w:spacing w:after="0"/>
        <w:ind w:firstLine="709"/>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4271749" cy="1428790"/>
            <wp:effectExtent l="0" t="0" r="0" b="0"/>
            <wp:docPr id="1" name="Рисунок 1" descr="D:\__Google_Disk_Sync\Обучение\4_1\Интеграция бизнес-процессов в архитектуре SAP\Лабы_конфигурации\pictures\lab_1_01_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_Google_Disk_Sync\Обучение\4_1\Интеграция бизнес-процессов в архитектуре SAP\Лабы_конфигурации\pictures\lab_1_01_con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2978" cy="1439235"/>
                    </a:xfrm>
                    <a:prstGeom prst="rect">
                      <a:avLst/>
                    </a:prstGeom>
                    <a:noFill/>
                    <a:ln>
                      <a:noFill/>
                    </a:ln>
                  </pic:spPr>
                </pic:pic>
              </a:graphicData>
            </a:graphic>
          </wp:inline>
        </w:drawing>
      </w:r>
    </w:p>
    <w:p w:rsidR="00A83989" w:rsidRDefault="00A83989" w:rsidP="00A83989">
      <w:pPr>
        <w:spacing w:after="0"/>
        <w:ind w:firstLine="709"/>
        <w:jc w:val="center"/>
        <w:rPr>
          <w:rStyle w:val="a4"/>
          <w:rFonts w:ascii="Times New Roman" w:hAnsi="Times New Roman" w:cs="Times New Roman"/>
          <w:color w:val="000000"/>
          <w:sz w:val="28"/>
          <w:szCs w:val="27"/>
        </w:rPr>
      </w:pPr>
      <w:r w:rsidRPr="00A83989">
        <w:rPr>
          <w:rStyle w:val="a4"/>
          <w:rFonts w:ascii="Times New Roman" w:hAnsi="Times New Roman" w:cs="Times New Roman"/>
          <w:color w:val="000000"/>
          <w:sz w:val="28"/>
          <w:szCs w:val="27"/>
        </w:rPr>
        <w:t>Рис. 1.1. Конфигураций много, а платформа одна</w:t>
      </w:r>
    </w:p>
    <w:p w:rsidR="00A83989" w:rsidRDefault="00A83989" w:rsidP="00A83989">
      <w:pPr>
        <w:spacing w:after="0"/>
        <w:ind w:firstLine="709"/>
        <w:jc w:val="center"/>
        <w:rPr>
          <w:rStyle w:val="a4"/>
          <w:rFonts w:ascii="Times New Roman" w:hAnsi="Times New Roman" w:cs="Times New Roman"/>
          <w:color w:val="000000"/>
          <w:sz w:val="28"/>
          <w:szCs w:val="27"/>
        </w:rPr>
      </w:pPr>
    </w:p>
    <w:p w:rsidR="00A83989" w:rsidRPr="00A83989" w:rsidRDefault="00A83989" w:rsidP="00A83989">
      <w:pPr>
        <w:spacing w:after="0" w:line="240" w:lineRule="auto"/>
        <w:ind w:firstLine="708"/>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Сама по себе платформа не может выполнить никаких задач авто</w:t>
      </w:r>
      <w:r w:rsidRPr="00A83989">
        <w:rPr>
          <w:rFonts w:ascii="Times New Roman" w:eastAsia="Times New Roman" w:hAnsi="Times New Roman" w:cs="Times New Roman"/>
          <w:color w:val="000000"/>
          <w:sz w:val="28"/>
          <w:szCs w:val="27"/>
          <w:lang w:eastAsia="ru-RU"/>
        </w:rPr>
        <w:softHyphen/>
        <w:t>матизации, так как она создана для обеспечения работы какой-либо конфигурации. То же самое с конфигурацией: чтобы выполнить те задачи, для которых она создана, необходимо наличие платформы, управляющей ее работой.</w:t>
      </w:r>
    </w:p>
    <w:p w:rsidR="00A83989" w:rsidRPr="00A83989"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Итак, поскольку задачи автоматизации могут быть самыми разными, фирма «1С» и ее партнеры выпускают прикладные решения, каждое из которых предназначено для автома</w:t>
      </w:r>
      <w:r w:rsidRPr="00A83989">
        <w:rPr>
          <w:rFonts w:ascii="Times New Roman" w:eastAsia="Times New Roman" w:hAnsi="Times New Roman" w:cs="Times New Roman"/>
          <w:color w:val="000000"/>
          <w:sz w:val="28"/>
          <w:szCs w:val="27"/>
          <w:lang w:eastAsia="ru-RU"/>
        </w:rPr>
        <w:softHyphen/>
        <w:t>тизации одной определенной области человеческой деятельности. В качестве примера существующих прикладных решений можно перечислить следующие типовые решения:</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1С:Управление небольшой фирмой,</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lastRenderedPageBreak/>
        <w:t>1С</w:t>
      </w:r>
      <w:r w:rsidRPr="005D244E">
        <w:rPr>
          <w:rFonts w:ascii="Times New Roman" w:eastAsia="Times New Roman" w:hAnsi="Times New Roman" w:cs="Times New Roman"/>
          <w:color w:val="000000"/>
          <w:sz w:val="28"/>
          <w:szCs w:val="27"/>
          <w:lang w:eastAsia="ru-RU"/>
        </w:rPr>
        <w:t>:Б</w:t>
      </w:r>
      <w:r w:rsidRPr="00A83989">
        <w:rPr>
          <w:rFonts w:ascii="Times New Roman" w:eastAsia="Times New Roman" w:hAnsi="Times New Roman" w:cs="Times New Roman"/>
          <w:color w:val="000000"/>
          <w:sz w:val="28"/>
          <w:szCs w:val="27"/>
          <w:lang w:eastAsia="ru-RU"/>
        </w:rPr>
        <w:t>ухгалтерия,</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1С:Предприятие. Управление торговлей,</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1С: Зарплата и Управление Персоналом,</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1С:Предприятие. Управление производственным предприятием,</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1С:Консолидация.</w:t>
      </w:r>
    </w:p>
    <w:p w:rsidR="00A83989" w:rsidRPr="00A83989" w:rsidRDefault="00A83989" w:rsidP="00A83989">
      <w:pPr>
        <w:spacing w:after="0" w:line="240" w:lineRule="auto"/>
        <w:jc w:val="center"/>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b/>
          <w:bCs/>
          <w:color w:val="000000"/>
          <w:sz w:val="28"/>
          <w:szCs w:val="27"/>
          <w:lang w:eastAsia="ru-RU"/>
        </w:rPr>
        <w:t>Режимы работы системы:</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1С:Предприятие име</w:t>
      </w:r>
      <w:r w:rsidR="00806EA2" w:rsidRPr="005D244E">
        <w:rPr>
          <w:rFonts w:ascii="Times New Roman" w:eastAsia="Times New Roman" w:hAnsi="Times New Roman" w:cs="Times New Roman"/>
          <w:color w:val="000000"/>
          <w:sz w:val="28"/>
          <w:szCs w:val="27"/>
          <w:lang w:eastAsia="ru-RU"/>
        </w:rPr>
        <w:t>ет различные режимы работы: 1С:</w:t>
      </w:r>
      <w:r w:rsidRPr="005D244E">
        <w:rPr>
          <w:rFonts w:ascii="Times New Roman" w:eastAsia="Times New Roman" w:hAnsi="Times New Roman" w:cs="Times New Roman"/>
          <w:color w:val="000000"/>
          <w:sz w:val="28"/>
          <w:szCs w:val="27"/>
          <w:lang w:eastAsia="ru-RU"/>
        </w:rPr>
        <w:t>Предприятие и Конфигуратор.</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i/>
          <w:iCs/>
          <w:color w:val="000000"/>
          <w:sz w:val="28"/>
          <w:szCs w:val="27"/>
          <w:lang w:eastAsia="ru-RU"/>
        </w:rPr>
        <w:t>Режим 1С Предприятие</w:t>
      </w:r>
      <w:r w:rsidRPr="005D244E">
        <w:rPr>
          <w:rFonts w:ascii="Times New Roman" w:eastAsia="Times New Roman" w:hAnsi="Times New Roman" w:cs="Times New Roman"/>
          <w:color w:val="000000"/>
          <w:sz w:val="28"/>
          <w:szCs w:val="27"/>
          <w:lang w:eastAsia="ru-RU"/>
        </w:rPr>
        <w:t xml:space="preserve"> является основным и служит для работы пользователей системы. В этом режиме пользователи вносят данные, обрабатывают их и получают итоговые результаты.</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i/>
          <w:iCs/>
          <w:color w:val="000000"/>
          <w:sz w:val="28"/>
          <w:szCs w:val="27"/>
          <w:lang w:eastAsia="ru-RU"/>
        </w:rPr>
        <w:t>Режим Конфигуратор</w:t>
      </w:r>
      <w:r w:rsidRPr="005D244E">
        <w:rPr>
          <w:rFonts w:ascii="Times New Roman" w:eastAsia="Times New Roman" w:hAnsi="Times New Roman" w:cs="Times New Roman"/>
          <w:color w:val="000000"/>
          <w:sz w:val="28"/>
          <w:szCs w:val="27"/>
          <w:lang w:eastAsia="ru-RU"/>
        </w:rPr>
        <w:t xml:space="preserve"> используется разработчиками и администра</w:t>
      </w:r>
      <w:r w:rsidRPr="005D244E">
        <w:rPr>
          <w:rFonts w:ascii="Times New Roman" w:eastAsia="Times New Roman" w:hAnsi="Times New Roman" w:cs="Times New Roman"/>
          <w:color w:val="000000"/>
          <w:sz w:val="28"/>
          <w:szCs w:val="27"/>
          <w:lang w:eastAsia="ru-RU"/>
        </w:rPr>
        <w:softHyphen/>
        <w:t>торами информационных баз. Именно этот режим и предоставляет инструменты, необходимые для модификации, существующей или создания новой конфигурации.</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p>
    <w:p w:rsidR="00DE31E4" w:rsidRPr="005D244E" w:rsidRDefault="00DE31E4" w:rsidP="00A83989">
      <w:pPr>
        <w:spacing w:after="0" w:line="240" w:lineRule="auto"/>
        <w:ind w:firstLine="709"/>
        <w:jc w:val="both"/>
        <w:rPr>
          <w:rFonts w:ascii="Times New Roman" w:eastAsia="Times New Roman" w:hAnsi="Times New Roman" w:cs="Times New Roman"/>
          <w:i/>
          <w:color w:val="000000"/>
          <w:sz w:val="28"/>
          <w:szCs w:val="27"/>
          <w:lang w:eastAsia="ru-RU"/>
        </w:rPr>
      </w:pPr>
      <w:r w:rsidRPr="005D244E">
        <w:rPr>
          <w:rFonts w:ascii="Times New Roman" w:eastAsia="Times New Roman" w:hAnsi="Times New Roman" w:cs="Times New Roman"/>
          <w:i/>
          <w:color w:val="000000"/>
          <w:sz w:val="28"/>
          <w:szCs w:val="27"/>
          <w:lang w:eastAsia="ru-RU"/>
        </w:rPr>
        <w:t>Выполнение работы:</w:t>
      </w:r>
    </w:p>
    <w:p w:rsidR="00DE31E4" w:rsidRPr="005D244E" w:rsidRDefault="00DE31E4" w:rsidP="00A83989">
      <w:pPr>
        <w:spacing w:after="0" w:line="240" w:lineRule="auto"/>
        <w:ind w:firstLine="709"/>
        <w:jc w:val="both"/>
        <w:rPr>
          <w:rFonts w:ascii="Times New Roman" w:eastAsia="Times New Roman" w:hAnsi="Times New Roman" w:cs="Times New Roman"/>
          <w:color w:val="000000"/>
          <w:sz w:val="28"/>
          <w:szCs w:val="27"/>
          <w:lang w:eastAsia="ru-RU"/>
        </w:rPr>
      </w:pPr>
    </w:p>
    <w:p w:rsidR="00DE31E4" w:rsidRPr="005D244E" w:rsidRDefault="00DE31E4" w:rsidP="00DE31E4">
      <w:pPr>
        <w:spacing w:after="0" w:line="240" w:lineRule="auto"/>
        <w:ind w:firstLine="709"/>
        <w:jc w:val="center"/>
        <w:rPr>
          <w:rFonts w:ascii="Times New Roman" w:eastAsia="Times New Roman" w:hAnsi="Times New Roman" w:cs="Times New Roman"/>
          <w:b/>
          <w:color w:val="000000"/>
          <w:sz w:val="28"/>
          <w:szCs w:val="27"/>
          <w:lang w:eastAsia="ru-RU"/>
        </w:rPr>
      </w:pPr>
      <w:r w:rsidRPr="005D244E">
        <w:rPr>
          <w:rFonts w:ascii="Times New Roman" w:eastAsia="Times New Roman" w:hAnsi="Times New Roman" w:cs="Times New Roman"/>
          <w:b/>
          <w:color w:val="000000"/>
          <w:sz w:val="28"/>
          <w:szCs w:val="27"/>
          <w:lang w:eastAsia="ru-RU"/>
        </w:rPr>
        <w:t>Создание новой информационной базы</w:t>
      </w:r>
    </w:p>
    <w:p w:rsidR="00DE31E4" w:rsidRPr="005D244E" w:rsidRDefault="00DE31E4" w:rsidP="00DE31E4">
      <w:pPr>
        <w:spacing w:after="0" w:line="240" w:lineRule="auto"/>
        <w:ind w:firstLine="709"/>
        <w:jc w:val="center"/>
        <w:rPr>
          <w:rFonts w:ascii="Times New Roman" w:eastAsia="Times New Roman" w:hAnsi="Times New Roman" w:cs="Times New Roman"/>
          <w:color w:val="000000"/>
          <w:sz w:val="28"/>
          <w:szCs w:val="27"/>
          <w:lang w:eastAsia="ru-RU"/>
        </w:rPr>
      </w:pPr>
    </w:p>
    <w:p w:rsidR="00DE31E4" w:rsidRPr="005D244E" w:rsidRDefault="00DE31E4" w:rsidP="00DE31E4">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Запустите 1С Предприятие. В открывшемся диалоге вы увидите список информационных баз, с которыми вы работаете. Если этот список пуст, система сама предложит вам создать новую базу. Если же в списке информационных баз содержится какая-либо база, например, у вас установлена демонстрационная конфигурация, то для создания новой базы нажмите кнопку «</w:t>
      </w:r>
      <w:r w:rsidRPr="005D244E">
        <w:rPr>
          <w:rFonts w:ascii="Times New Roman" w:eastAsia="Times New Roman" w:hAnsi="Times New Roman" w:cs="Times New Roman"/>
          <w:i/>
          <w:color w:val="000000"/>
          <w:sz w:val="28"/>
          <w:szCs w:val="27"/>
          <w:lang w:eastAsia="ru-RU"/>
        </w:rPr>
        <w:t>Добавить</w:t>
      </w:r>
      <w:r w:rsidRPr="005D244E">
        <w:rPr>
          <w:rFonts w:ascii="Times New Roman" w:eastAsia="Times New Roman" w:hAnsi="Times New Roman" w:cs="Times New Roman"/>
          <w:color w:val="000000"/>
          <w:sz w:val="28"/>
          <w:szCs w:val="27"/>
          <w:lang w:eastAsia="ru-RU"/>
        </w:rPr>
        <w:t>» (рис. 1.2).</w:t>
      </w:r>
    </w:p>
    <w:p w:rsidR="00DE31E4" w:rsidRDefault="00DE31E4" w:rsidP="00DE31E4">
      <w:pPr>
        <w:spacing w:after="0" w:line="240" w:lineRule="auto"/>
        <w:ind w:firstLine="709"/>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268639" cy="2480660"/>
            <wp:effectExtent l="0" t="0" r="8255" b="0"/>
            <wp:docPr id="2" name="Рисунок 2" descr="D:\__Google_Disk_Sync\Обучение\4_1\Интеграция бизнес-процессов в архитектуре SAP\Лабы_конфигурации\pictures\lab_1_02_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_Google_Disk_Sync\Обучение\4_1\Интеграция бизнес-процессов в архитектуре SAP\Лабы_конфигурации\pictures\lab_1_02_laun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076" cy="2486304"/>
                    </a:xfrm>
                    <a:prstGeom prst="rect">
                      <a:avLst/>
                    </a:prstGeom>
                    <a:noFill/>
                    <a:ln>
                      <a:noFill/>
                    </a:ln>
                  </pic:spPr>
                </pic:pic>
              </a:graphicData>
            </a:graphic>
          </wp:inline>
        </w:drawing>
      </w:r>
    </w:p>
    <w:p w:rsidR="00DE31E4" w:rsidRPr="005D244E" w:rsidRDefault="00DE31E4" w:rsidP="00DE31E4">
      <w:pPr>
        <w:spacing w:after="0" w:line="240" w:lineRule="auto"/>
        <w:ind w:firstLine="709"/>
        <w:jc w:val="center"/>
        <w:rPr>
          <w:rFonts w:ascii="Times New Roman" w:eastAsia="Times New Roman" w:hAnsi="Times New Roman" w:cs="Times New Roman"/>
          <w:i/>
          <w:color w:val="000000"/>
          <w:sz w:val="28"/>
          <w:szCs w:val="27"/>
          <w:lang w:eastAsia="ru-RU"/>
        </w:rPr>
      </w:pPr>
      <w:r w:rsidRPr="00DE31E4">
        <w:rPr>
          <w:rFonts w:ascii="Times New Roman" w:eastAsia="Times New Roman" w:hAnsi="Times New Roman" w:cs="Times New Roman"/>
          <w:i/>
          <w:color w:val="000000"/>
          <w:sz w:val="27"/>
          <w:szCs w:val="27"/>
          <w:lang w:eastAsia="ru-RU"/>
        </w:rPr>
        <w:t>Р</w:t>
      </w:r>
      <w:r w:rsidRPr="005D244E">
        <w:rPr>
          <w:rFonts w:ascii="Times New Roman" w:eastAsia="Times New Roman" w:hAnsi="Times New Roman" w:cs="Times New Roman"/>
          <w:i/>
          <w:color w:val="000000"/>
          <w:sz w:val="28"/>
          <w:szCs w:val="27"/>
          <w:lang w:eastAsia="ru-RU"/>
        </w:rPr>
        <w:t>ис. 1.2. Создание новой информационной базы</w:t>
      </w:r>
    </w:p>
    <w:p w:rsidR="00DE31E4" w:rsidRPr="005D244E" w:rsidRDefault="00DE31E4" w:rsidP="00DE31E4">
      <w:pPr>
        <w:spacing w:after="0" w:line="240" w:lineRule="auto"/>
        <w:ind w:firstLine="709"/>
        <w:jc w:val="center"/>
        <w:rPr>
          <w:rFonts w:ascii="Times New Roman" w:eastAsia="Times New Roman" w:hAnsi="Times New Roman" w:cs="Times New Roman"/>
          <w:color w:val="000000"/>
          <w:sz w:val="28"/>
          <w:szCs w:val="27"/>
          <w:lang w:eastAsia="ru-RU"/>
        </w:rPr>
      </w:pPr>
    </w:p>
    <w:p w:rsidR="005D244E" w:rsidRPr="005D244E" w:rsidRDefault="005D244E" w:rsidP="005D244E">
      <w:pPr>
        <w:numPr>
          <w:ilvl w:val="0"/>
          <w:numId w:val="2"/>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В открывшемся диалоге выберите пункт </w:t>
      </w:r>
      <w:r w:rsidRPr="005D244E">
        <w:rPr>
          <w:rFonts w:ascii="Times New Roman" w:eastAsia="Times New Roman" w:hAnsi="Times New Roman" w:cs="Times New Roman"/>
          <w:b/>
          <w:bCs/>
          <w:color w:val="000000"/>
          <w:sz w:val="28"/>
          <w:szCs w:val="27"/>
          <w:lang w:eastAsia="ru-RU"/>
        </w:rPr>
        <w:t>«Создание новой информаци</w:t>
      </w:r>
      <w:r w:rsidRPr="005D244E">
        <w:rPr>
          <w:rFonts w:ascii="Times New Roman" w:eastAsia="Times New Roman" w:hAnsi="Times New Roman" w:cs="Times New Roman"/>
          <w:b/>
          <w:bCs/>
          <w:color w:val="000000"/>
          <w:sz w:val="28"/>
          <w:szCs w:val="27"/>
          <w:lang w:eastAsia="ru-RU"/>
        </w:rPr>
        <w:softHyphen/>
        <w:t>онной базы»;</w:t>
      </w:r>
      <w:r w:rsidRPr="005D244E">
        <w:rPr>
          <w:rFonts w:ascii="Times New Roman" w:eastAsia="Times New Roman" w:hAnsi="Times New Roman" w:cs="Times New Roman"/>
          <w:color w:val="000000"/>
          <w:sz w:val="28"/>
          <w:szCs w:val="27"/>
          <w:lang w:eastAsia="ru-RU"/>
        </w:rPr>
        <w:t> </w:t>
      </w:r>
    </w:p>
    <w:p w:rsidR="005D244E" w:rsidRPr="005D244E" w:rsidRDefault="005D244E" w:rsidP="005D244E">
      <w:pPr>
        <w:numPr>
          <w:ilvl w:val="0"/>
          <w:numId w:val="3"/>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lastRenderedPageBreak/>
        <w:t>Нажмите кнопку </w:t>
      </w:r>
      <w:r w:rsidRPr="005D244E">
        <w:rPr>
          <w:rFonts w:ascii="Times New Roman" w:eastAsia="Times New Roman" w:hAnsi="Times New Roman" w:cs="Times New Roman"/>
          <w:b/>
          <w:bCs/>
          <w:color w:val="000000"/>
          <w:sz w:val="28"/>
          <w:szCs w:val="27"/>
          <w:lang w:eastAsia="ru-RU"/>
        </w:rPr>
        <w:t>«Далее»</w:t>
      </w:r>
      <w:r w:rsidRPr="005D244E">
        <w:rPr>
          <w:rFonts w:ascii="Times New Roman" w:eastAsia="Times New Roman" w:hAnsi="Times New Roman" w:cs="Times New Roman"/>
          <w:color w:val="000000"/>
          <w:sz w:val="28"/>
          <w:szCs w:val="27"/>
          <w:lang w:eastAsia="ru-RU"/>
        </w:rPr>
        <w:t> На следующем шаге выберите пункт </w:t>
      </w:r>
      <w:r w:rsidRPr="005D244E">
        <w:rPr>
          <w:rFonts w:ascii="Times New Roman" w:eastAsia="Times New Roman" w:hAnsi="Times New Roman" w:cs="Times New Roman"/>
          <w:b/>
          <w:bCs/>
          <w:color w:val="000000"/>
          <w:sz w:val="28"/>
          <w:szCs w:val="27"/>
          <w:lang w:eastAsia="ru-RU"/>
        </w:rPr>
        <w:t>«Создание информационной базы без конфигурации»;</w:t>
      </w:r>
    </w:p>
    <w:p w:rsidR="005D244E" w:rsidRPr="005D244E" w:rsidRDefault="005D244E" w:rsidP="005D244E">
      <w:pPr>
        <w:numPr>
          <w:ilvl w:val="0"/>
          <w:numId w:val="4"/>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Нажмите кнопку </w:t>
      </w:r>
      <w:r w:rsidRPr="005D244E">
        <w:rPr>
          <w:rFonts w:ascii="Times New Roman" w:eastAsia="Times New Roman" w:hAnsi="Times New Roman" w:cs="Times New Roman"/>
          <w:b/>
          <w:bCs/>
          <w:color w:val="000000"/>
          <w:sz w:val="28"/>
          <w:szCs w:val="27"/>
          <w:lang w:eastAsia="ru-RU"/>
        </w:rPr>
        <w:t>«Далее».</w:t>
      </w:r>
      <w:r w:rsidRPr="005D244E">
        <w:rPr>
          <w:rFonts w:ascii="Times New Roman" w:eastAsia="Times New Roman" w:hAnsi="Times New Roman" w:cs="Times New Roman"/>
          <w:color w:val="000000"/>
          <w:sz w:val="28"/>
          <w:szCs w:val="27"/>
          <w:lang w:eastAsia="ru-RU"/>
        </w:rPr>
        <w:t> На следующем шаге задайте наименование вашей информационной базы и выберите тип ее расположения </w:t>
      </w:r>
      <w:r w:rsidRPr="005D244E">
        <w:rPr>
          <w:rFonts w:ascii="Times New Roman" w:eastAsia="Times New Roman" w:hAnsi="Times New Roman" w:cs="Times New Roman"/>
          <w:b/>
          <w:bCs/>
          <w:color w:val="000000"/>
          <w:sz w:val="28"/>
          <w:szCs w:val="27"/>
          <w:lang w:eastAsia="ru-RU"/>
        </w:rPr>
        <w:t>«На данном компьютере»;</w:t>
      </w:r>
      <w:r w:rsidRPr="005D244E">
        <w:rPr>
          <w:rFonts w:ascii="Times New Roman" w:eastAsia="Times New Roman" w:hAnsi="Times New Roman" w:cs="Times New Roman"/>
          <w:color w:val="000000"/>
          <w:sz w:val="28"/>
          <w:szCs w:val="27"/>
          <w:lang w:eastAsia="ru-RU"/>
        </w:rPr>
        <w:t> </w:t>
      </w:r>
    </w:p>
    <w:p w:rsidR="005D244E" w:rsidRPr="005D244E" w:rsidRDefault="005D244E" w:rsidP="005D244E">
      <w:pPr>
        <w:numPr>
          <w:ilvl w:val="0"/>
          <w:numId w:val="5"/>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Нажмите кнопку </w:t>
      </w:r>
      <w:r w:rsidRPr="005D244E">
        <w:rPr>
          <w:rFonts w:ascii="Times New Roman" w:eastAsia="Times New Roman" w:hAnsi="Times New Roman" w:cs="Times New Roman"/>
          <w:b/>
          <w:bCs/>
          <w:color w:val="000000"/>
          <w:sz w:val="28"/>
          <w:szCs w:val="27"/>
          <w:lang w:eastAsia="ru-RU"/>
        </w:rPr>
        <w:t>«Далее».</w:t>
      </w:r>
      <w:r w:rsidRPr="005D244E">
        <w:rPr>
          <w:rFonts w:ascii="Times New Roman" w:eastAsia="Times New Roman" w:hAnsi="Times New Roman" w:cs="Times New Roman"/>
          <w:color w:val="000000"/>
          <w:sz w:val="28"/>
          <w:szCs w:val="27"/>
          <w:lang w:eastAsia="ru-RU"/>
        </w:rPr>
        <w:t> На следующем шаге укажите каталог для расположения вашей информационной базы. Язык по умолчанию установлен в значение </w:t>
      </w:r>
      <w:r w:rsidRPr="005D244E">
        <w:rPr>
          <w:rFonts w:ascii="Times New Roman" w:eastAsia="Times New Roman" w:hAnsi="Times New Roman" w:cs="Times New Roman"/>
          <w:b/>
          <w:bCs/>
          <w:color w:val="000000"/>
          <w:sz w:val="28"/>
          <w:szCs w:val="27"/>
          <w:lang w:eastAsia="ru-RU"/>
        </w:rPr>
        <w:t>Русский;</w:t>
      </w:r>
    </w:p>
    <w:p w:rsidR="005D244E" w:rsidRPr="005D244E" w:rsidRDefault="005D244E" w:rsidP="005D244E">
      <w:pPr>
        <w:numPr>
          <w:ilvl w:val="0"/>
          <w:numId w:val="6"/>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Нажмите кнопку</w:t>
      </w:r>
      <w:r w:rsidRPr="005D244E">
        <w:rPr>
          <w:rFonts w:ascii="Times New Roman" w:eastAsia="Times New Roman" w:hAnsi="Times New Roman" w:cs="Times New Roman"/>
          <w:b/>
          <w:bCs/>
          <w:color w:val="000000"/>
          <w:sz w:val="28"/>
          <w:szCs w:val="27"/>
          <w:lang w:eastAsia="ru-RU"/>
        </w:rPr>
        <w:t> «Далее».</w:t>
      </w:r>
      <w:r w:rsidRPr="005D244E">
        <w:rPr>
          <w:rFonts w:ascii="Times New Roman" w:eastAsia="Times New Roman" w:hAnsi="Times New Roman" w:cs="Times New Roman"/>
          <w:color w:val="000000"/>
          <w:sz w:val="28"/>
          <w:szCs w:val="27"/>
          <w:lang w:eastAsia="ru-RU"/>
        </w:rPr>
        <w:t> На следующем шаге нажмите кнопку </w:t>
      </w:r>
      <w:r w:rsidRPr="005D244E">
        <w:rPr>
          <w:rFonts w:ascii="Times New Roman" w:eastAsia="Times New Roman" w:hAnsi="Times New Roman" w:cs="Times New Roman"/>
          <w:b/>
          <w:bCs/>
          <w:color w:val="000000"/>
          <w:sz w:val="28"/>
          <w:szCs w:val="27"/>
          <w:lang w:eastAsia="ru-RU"/>
        </w:rPr>
        <w:t>«Готово»;</w:t>
      </w:r>
    </w:p>
    <w:p w:rsidR="005D244E" w:rsidRPr="005D244E" w:rsidRDefault="005D244E" w:rsidP="005D244E">
      <w:pPr>
        <w:numPr>
          <w:ilvl w:val="0"/>
          <w:numId w:val="7"/>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В диалоге запуска 1С:Предприятия, в списке информационных баз, вы увидите созданную вами новую пустую базу.</w:t>
      </w:r>
    </w:p>
    <w:p w:rsidR="005D244E" w:rsidRDefault="005D244E" w:rsidP="005D244E">
      <w:pPr>
        <w:spacing w:after="0" w:line="240" w:lineRule="auto"/>
        <w:ind w:firstLine="709"/>
        <w:jc w:val="both"/>
        <w:rPr>
          <w:rFonts w:ascii="Times New Roman" w:eastAsia="Times New Roman" w:hAnsi="Times New Roman" w:cs="Times New Roman"/>
          <w:color w:val="000000"/>
          <w:sz w:val="27"/>
          <w:szCs w:val="27"/>
          <w:lang w:eastAsia="ru-RU"/>
        </w:rPr>
      </w:pPr>
    </w:p>
    <w:p w:rsidR="005D244E" w:rsidRPr="005D244E" w:rsidRDefault="005D244E" w:rsidP="005D244E">
      <w:pPr>
        <w:spacing w:after="0" w:line="240" w:lineRule="auto"/>
        <w:ind w:firstLine="709"/>
        <w:jc w:val="center"/>
        <w:rPr>
          <w:rFonts w:ascii="Times New Roman" w:eastAsia="Times New Roman" w:hAnsi="Times New Roman" w:cs="Times New Roman"/>
          <w:b/>
          <w:color w:val="000000"/>
          <w:sz w:val="27"/>
          <w:szCs w:val="27"/>
          <w:lang w:eastAsia="ru-RU"/>
        </w:rPr>
      </w:pPr>
      <w:r w:rsidRPr="005D244E">
        <w:rPr>
          <w:rFonts w:ascii="Times New Roman" w:eastAsia="Times New Roman" w:hAnsi="Times New Roman" w:cs="Times New Roman"/>
          <w:b/>
          <w:color w:val="000000"/>
          <w:sz w:val="27"/>
          <w:szCs w:val="27"/>
          <w:lang w:eastAsia="ru-RU"/>
        </w:rPr>
        <w:t>Знакомство с конфигуратором:</w:t>
      </w:r>
    </w:p>
    <w:p w:rsidR="005D244E" w:rsidRDefault="005D244E" w:rsidP="005D244E">
      <w:pPr>
        <w:spacing w:after="0" w:line="240" w:lineRule="auto"/>
        <w:ind w:firstLine="709"/>
        <w:jc w:val="both"/>
        <w:rPr>
          <w:rFonts w:ascii="Times New Roman" w:eastAsia="Times New Roman" w:hAnsi="Times New Roman" w:cs="Times New Roman"/>
          <w:color w:val="000000"/>
          <w:sz w:val="27"/>
          <w:szCs w:val="27"/>
          <w:lang w:eastAsia="ru-RU"/>
        </w:rPr>
      </w:pPr>
    </w:p>
    <w:p w:rsidR="005D244E" w:rsidRPr="005D244E" w:rsidRDefault="005D244E" w:rsidP="005D244E">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Итак, запустим 1С:Предприятие в режиме Конфигуратор. Для этого нажмем кнопку «Конфигуратор» в диалоге запуска системы (рис 1.3).</w:t>
      </w:r>
    </w:p>
    <w:p w:rsidR="005D244E" w:rsidRDefault="005D244E" w:rsidP="005D244E">
      <w:pPr>
        <w:spacing w:after="0" w:line="240" w:lineRule="auto"/>
        <w:ind w:firstLine="709"/>
        <w:jc w:val="both"/>
        <w:rPr>
          <w:rFonts w:ascii="Times New Roman" w:eastAsia="Times New Roman" w:hAnsi="Times New Roman" w:cs="Times New Roman"/>
          <w:color w:val="000000"/>
          <w:sz w:val="27"/>
          <w:szCs w:val="27"/>
          <w:lang w:eastAsia="ru-RU"/>
        </w:rPr>
      </w:pPr>
    </w:p>
    <w:p w:rsidR="005D244E" w:rsidRDefault="005D244E" w:rsidP="005D244E">
      <w:pPr>
        <w:spacing w:after="0" w:line="240" w:lineRule="auto"/>
        <w:ind w:firstLine="709"/>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589361" cy="2724064"/>
            <wp:effectExtent l="0" t="0" r="0" b="635"/>
            <wp:docPr id="4" name="Рисунок 4" descr="D:\__Google_Disk_Sync\Обучение\4_1\Интеграция бизнес-процессов в архитектуре SAP\Лабы_конфигурации\pictures\lab_1_03_named_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_Google_Disk_Sync\Обучение\4_1\Интеграция бизнес-процессов в архитектуре SAP\Лабы_конфигурации\pictures\lab_1_03_named_laun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6888" cy="2737366"/>
                    </a:xfrm>
                    <a:prstGeom prst="rect">
                      <a:avLst/>
                    </a:prstGeom>
                    <a:noFill/>
                    <a:ln>
                      <a:noFill/>
                    </a:ln>
                  </pic:spPr>
                </pic:pic>
              </a:graphicData>
            </a:graphic>
          </wp:inline>
        </w:drawing>
      </w:r>
    </w:p>
    <w:p w:rsidR="005D244E" w:rsidRPr="005D244E" w:rsidRDefault="005D244E" w:rsidP="005D244E">
      <w:pPr>
        <w:spacing w:after="0" w:line="240" w:lineRule="auto"/>
        <w:ind w:firstLine="709"/>
        <w:jc w:val="center"/>
        <w:rPr>
          <w:rFonts w:ascii="Times New Roman" w:eastAsia="Times New Roman" w:hAnsi="Times New Roman" w:cs="Times New Roman"/>
          <w:i/>
          <w:color w:val="000000"/>
          <w:sz w:val="27"/>
          <w:szCs w:val="27"/>
          <w:lang w:eastAsia="ru-RU"/>
        </w:rPr>
      </w:pPr>
      <w:r w:rsidRPr="005D244E">
        <w:rPr>
          <w:rFonts w:ascii="Times New Roman" w:eastAsia="Times New Roman" w:hAnsi="Times New Roman" w:cs="Times New Roman"/>
          <w:i/>
          <w:color w:val="000000"/>
          <w:sz w:val="27"/>
          <w:szCs w:val="27"/>
          <w:lang w:eastAsia="ru-RU"/>
        </w:rPr>
        <w:t>Рис. 1.3. Конфигуратор</w:t>
      </w:r>
    </w:p>
    <w:p w:rsidR="005D244E" w:rsidRDefault="005D244E" w:rsidP="005D244E">
      <w:pPr>
        <w:spacing w:after="0" w:line="240" w:lineRule="auto"/>
        <w:ind w:firstLine="709"/>
        <w:jc w:val="center"/>
        <w:rPr>
          <w:rFonts w:ascii="Times New Roman" w:eastAsia="Times New Roman" w:hAnsi="Times New Roman" w:cs="Times New Roman"/>
          <w:color w:val="000000"/>
          <w:sz w:val="27"/>
          <w:szCs w:val="27"/>
          <w:lang w:eastAsia="ru-RU"/>
        </w:rPr>
      </w:pPr>
    </w:p>
    <w:p w:rsidR="005D244E"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Откроется окно конфигуратора (рис 1.4</w:t>
      </w:r>
      <w:r w:rsidRPr="00C34215">
        <w:rPr>
          <w:rFonts w:ascii="Times New Roman" w:eastAsia="Times New Roman" w:hAnsi="Times New Roman" w:cs="Times New Roman"/>
          <w:color w:val="000000"/>
          <w:sz w:val="28"/>
          <w:szCs w:val="27"/>
          <w:lang w:eastAsia="ru-RU"/>
        </w:rPr>
        <w:t>)</w:t>
      </w:r>
      <w:r w:rsidRPr="00C34215">
        <w:rPr>
          <w:rFonts w:ascii="Times New Roman" w:eastAsia="Times New Roman" w:hAnsi="Times New Roman" w:cs="Times New Roman"/>
          <w:color w:val="000000"/>
          <w:sz w:val="28"/>
          <w:szCs w:val="27"/>
          <w:lang w:eastAsia="ru-RU"/>
        </w:rPr>
        <w:t>:</w:t>
      </w: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Именно с помощью этого инструмента мы будем создавать нашу конфигурацию. Сразу под заголовком окна находится главное меню конфигуратора, содержащее пункты </w:t>
      </w:r>
      <w:r w:rsidRPr="00C34215">
        <w:rPr>
          <w:rFonts w:ascii="Times New Roman" w:eastAsia="Times New Roman" w:hAnsi="Times New Roman" w:cs="Times New Roman"/>
          <w:b/>
          <w:bCs/>
          <w:color w:val="000000"/>
          <w:sz w:val="28"/>
          <w:szCs w:val="27"/>
          <w:lang w:eastAsia="ru-RU"/>
        </w:rPr>
        <w:t>Файл, Правка, Конфигурация, Администрирование</w:t>
      </w:r>
      <w:r w:rsidRPr="00C34215">
        <w:rPr>
          <w:rFonts w:ascii="Times New Roman" w:eastAsia="Times New Roman" w:hAnsi="Times New Roman" w:cs="Times New Roman"/>
          <w:color w:val="000000"/>
          <w:sz w:val="28"/>
          <w:szCs w:val="27"/>
          <w:lang w:eastAsia="ru-RU"/>
        </w:rPr>
        <w:t> и т.п. В каждом из этих пунктов содержится много подпунктов, вызов которых обеспечивает выполнение различных действий конфигуратора.</w:t>
      </w: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Ниже находится панель инструментов конфигуратора, в которую в виде кнопок-пиктограмм помещены наиболее часто используемые действия, вызываемые из меню.</w:t>
      </w: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Таким образом, одни и те же действия можно выполнить двумя разными способами: вызвав определенный пункт меню или нажав соответствующую ему кнопку на панели инструментов.</w:t>
      </w:r>
    </w:p>
    <w:p w:rsidR="00C34215" w:rsidRPr="00C34215" w:rsidRDefault="00C34215" w:rsidP="00C34215">
      <w:pPr>
        <w:spacing w:after="0" w:line="240" w:lineRule="auto"/>
        <w:ind w:firstLine="709"/>
        <w:jc w:val="center"/>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noProof/>
          <w:color w:val="000000"/>
          <w:sz w:val="28"/>
          <w:szCs w:val="27"/>
          <w:lang w:eastAsia="ru-RU"/>
        </w:rPr>
        <w:lastRenderedPageBreak/>
        <w:drawing>
          <wp:inline distT="0" distB="0" distL="0" distR="0" wp14:anchorId="53A9411F" wp14:editId="1F342911">
            <wp:extent cx="4722126" cy="3577077"/>
            <wp:effectExtent l="0" t="0" r="2540" b="4445"/>
            <wp:docPr id="6" name="Рисунок 6" descr="D:\__Google_Disk_Sync\Обучение\4_1\Интеграция бизнес-процессов в архитектуре SAP\Лабы_конфигурации\pictures\lab_1_04_open_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__Google_Disk_Sync\Обучение\4_1\Интеграция бизнес-процессов в архитектуре SAP\Лабы_конфигурации\pictures\lab_1_04_open_con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37" cy="3584584"/>
                    </a:xfrm>
                    <a:prstGeom prst="rect">
                      <a:avLst/>
                    </a:prstGeom>
                    <a:noFill/>
                    <a:ln>
                      <a:noFill/>
                    </a:ln>
                  </pic:spPr>
                </pic:pic>
              </a:graphicData>
            </a:graphic>
          </wp:inline>
        </w:drawing>
      </w:r>
    </w:p>
    <w:p w:rsidR="00C34215" w:rsidRPr="00C34215" w:rsidRDefault="00C34215" w:rsidP="00C34215">
      <w:pPr>
        <w:spacing w:after="0" w:line="240" w:lineRule="auto"/>
        <w:ind w:firstLine="709"/>
        <w:jc w:val="center"/>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Рис. 1.</w:t>
      </w:r>
      <w:r>
        <w:rPr>
          <w:rFonts w:ascii="Times New Roman" w:eastAsia="Times New Roman" w:hAnsi="Times New Roman" w:cs="Times New Roman"/>
          <w:i/>
          <w:iCs/>
          <w:color w:val="000000"/>
          <w:sz w:val="28"/>
          <w:szCs w:val="27"/>
          <w:lang w:eastAsia="ru-RU"/>
        </w:rPr>
        <w:t>4</w:t>
      </w:r>
      <w:r w:rsidRPr="00C34215">
        <w:rPr>
          <w:rFonts w:ascii="Times New Roman" w:eastAsia="Times New Roman" w:hAnsi="Times New Roman" w:cs="Times New Roman"/>
          <w:i/>
          <w:iCs/>
          <w:color w:val="000000"/>
          <w:sz w:val="28"/>
          <w:szCs w:val="27"/>
          <w:lang w:eastAsia="ru-RU"/>
        </w:rPr>
        <w:t>. Дерево объектов конфигурации</w:t>
      </w:r>
    </w:p>
    <w:p w:rsidR="00C34215" w:rsidRPr="00C34215" w:rsidRDefault="00C34215" w:rsidP="005D244E">
      <w:pPr>
        <w:spacing w:after="0" w:line="240" w:lineRule="auto"/>
        <w:ind w:firstLine="709"/>
        <w:rPr>
          <w:rFonts w:ascii="Times New Roman" w:eastAsia="Times New Roman" w:hAnsi="Times New Roman" w:cs="Times New Roman"/>
          <w:color w:val="000000"/>
          <w:sz w:val="28"/>
          <w:szCs w:val="27"/>
          <w:lang w:eastAsia="ru-RU"/>
        </w:rPr>
      </w:pP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Выполним первую команду, с которой начинается работа с любой конфигурацией, - откроем конфигурацию с помощью пункта меню </w:t>
      </w:r>
      <w:r w:rsidRPr="00C34215">
        <w:rPr>
          <w:rFonts w:ascii="Times New Roman" w:eastAsia="Times New Roman" w:hAnsi="Times New Roman" w:cs="Times New Roman"/>
          <w:b/>
          <w:bCs/>
          <w:color w:val="000000"/>
          <w:sz w:val="28"/>
          <w:szCs w:val="27"/>
          <w:lang w:eastAsia="ru-RU"/>
        </w:rPr>
        <w:t xml:space="preserve">Конфигурация </w:t>
      </w:r>
      <w:r w:rsidR="00C34215" w:rsidRPr="00C34215">
        <w:rPr>
          <w:rFonts w:ascii="Times New Roman" w:eastAsia="Times New Roman" w:hAnsi="Times New Roman" w:cs="Times New Roman"/>
          <w:color w:val="000000"/>
          <w:sz w:val="28"/>
          <w:szCs w:val="27"/>
          <w:lang w:eastAsia="ru-RU"/>
        </w:rPr>
        <w:t>→</w:t>
      </w:r>
      <w:r w:rsidRPr="00C34215">
        <w:rPr>
          <w:rFonts w:ascii="Times New Roman" w:eastAsia="Times New Roman" w:hAnsi="Times New Roman" w:cs="Times New Roman"/>
          <w:b/>
          <w:bCs/>
          <w:color w:val="000000"/>
          <w:sz w:val="28"/>
          <w:szCs w:val="27"/>
          <w:lang w:eastAsia="ru-RU"/>
        </w:rPr>
        <w:t xml:space="preserve"> Открыть конфигурацию</w:t>
      </w:r>
      <w:r w:rsidRPr="00C34215">
        <w:rPr>
          <w:rFonts w:ascii="Times New Roman" w:eastAsia="Times New Roman" w:hAnsi="Times New Roman" w:cs="Times New Roman"/>
          <w:color w:val="000000"/>
          <w:sz w:val="28"/>
          <w:szCs w:val="27"/>
          <w:lang w:eastAsia="ru-RU"/>
        </w:rPr>
        <w:t> или соответствующей кнопки на панели инструментов.</w:t>
      </w:r>
      <w:r w:rsidR="00C34215" w:rsidRPr="00C34215">
        <w:rPr>
          <w:rFonts w:ascii="Times New Roman" w:eastAsia="Times New Roman" w:hAnsi="Times New Roman" w:cs="Times New Roman"/>
          <w:color w:val="000000"/>
          <w:sz w:val="28"/>
          <w:szCs w:val="27"/>
          <w:lang w:eastAsia="ru-RU"/>
        </w:rPr>
        <w:t xml:space="preserve"> </w:t>
      </w:r>
    </w:p>
    <w:p w:rsidR="005D244E" w:rsidRDefault="005D244E" w:rsidP="005D244E">
      <w:pPr>
        <w:spacing w:after="0" w:line="240" w:lineRule="auto"/>
        <w:ind w:firstLine="709"/>
        <w:rPr>
          <w:rFonts w:ascii="Times New Roman" w:eastAsia="Times New Roman" w:hAnsi="Times New Roman" w:cs="Times New Roman"/>
          <w:i/>
          <w:iCs/>
          <w:color w:val="000000"/>
          <w:sz w:val="28"/>
          <w:szCs w:val="27"/>
          <w:lang w:eastAsia="ru-RU"/>
        </w:rPr>
      </w:pPr>
      <w:r w:rsidRPr="00C34215">
        <w:rPr>
          <w:rFonts w:ascii="Times New Roman" w:eastAsia="Times New Roman" w:hAnsi="Times New Roman" w:cs="Times New Roman"/>
          <w:color w:val="000000"/>
          <w:sz w:val="28"/>
          <w:szCs w:val="27"/>
          <w:lang w:eastAsia="ru-RU"/>
        </w:rPr>
        <w:t>Ha экране </w:t>
      </w:r>
      <w:r w:rsidRPr="00C34215">
        <w:rPr>
          <w:rFonts w:ascii="Times New Roman" w:eastAsia="Times New Roman" w:hAnsi="Times New Roman" w:cs="Times New Roman"/>
          <w:i/>
          <w:iCs/>
          <w:color w:val="000000"/>
          <w:sz w:val="28"/>
          <w:szCs w:val="27"/>
          <w:lang w:eastAsia="ru-RU"/>
        </w:rPr>
        <w:t>откроется дерево объектов конфигурации</w:t>
      </w:r>
      <w:r w:rsidR="00C34215" w:rsidRPr="00C34215">
        <w:rPr>
          <w:rFonts w:ascii="Times New Roman" w:eastAsia="Times New Roman" w:hAnsi="Times New Roman" w:cs="Times New Roman"/>
          <w:i/>
          <w:iCs/>
          <w:color w:val="000000"/>
          <w:sz w:val="28"/>
          <w:szCs w:val="27"/>
          <w:lang w:eastAsia="ru-RU"/>
        </w:rPr>
        <w:t xml:space="preserve"> (</w:t>
      </w:r>
      <w:r w:rsidR="00C34215">
        <w:rPr>
          <w:rFonts w:ascii="Times New Roman" w:eastAsia="Times New Roman" w:hAnsi="Times New Roman" w:cs="Times New Roman"/>
          <w:i/>
          <w:iCs/>
          <w:color w:val="000000"/>
          <w:sz w:val="28"/>
          <w:szCs w:val="27"/>
          <w:lang w:eastAsia="ru-RU"/>
        </w:rPr>
        <w:t>рис 1.5)</w:t>
      </w:r>
      <w:r w:rsidRPr="00C34215">
        <w:rPr>
          <w:rFonts w:ascii="Times New Roman" w:eastAsia="Times New Roman" w:hAnsi="Times New Roman" w:cs="Times New Roman"/>
          <w:i/>
          <w:iCs/>
          <w:color w:val="000000"/>
          <w:sz w:val="28"/>
          <w:szCs w:val="27"/>
          <w:lang w:eastAsia="ru-RU"/>
        </w:rPr>
        <w:t>:</w:t>
      </w:r>
    </w:p>
    <w:p w:rsidR="00C34215" w:rsidRDefault="00C34215" w:rsidP="005D244E">
      <w:pPr>
        <w:spacing w:after="0" w:line="240" w:lineRule="auto"/>
        <w:ind w:firstLine="709"/>
        <w:rPr>
          <w:rFonts w:ascii="Times New Roman" w:eastAsia="Times New Roman" w:hAnsi="Times New Roman" w:cs="Times New Roman"/>
          <w:i/>
          <w:iCs/>
          <w:color w:val="000000"/>
          <w:sz w:val="28"/>
          <w:szCs w:val="27"/>
          <w:lang w:eastAsia="ru-RU"/>
        </w:rPr>
      </w:pPr>
    </w:p>
    <w:p w:rsidR="00C34215" w:rsidRPr="00C34215" w:rsidRDefault="00C34215" w:rsidP="00C34215">
      <w:pPr>
        <w:spacing w:after="0" w:line="240" w:lineRule="auto"/>
        <w:ind w:firstLine="709"/>
        <w:jc w:val="center"/>
        <w:rPr>
          <w:rFonts w:ascii="Times New Roman" w:eastAsia="Times New Roman" w:hAnsi="Times New Roman" w:cs="Times New Roman"/>
          <w:color w:val="000000"/>
          <w:sz w:val="28"/>
          <w:szCs w:val="27"/>
          <w:lang w:eastAsia="ru-RU"/>
        </w:rPr>
      </w:pPr>
      <w:r>
        <w:rPr>
          <w:rFonts w:ascii="Times New Roman" w:eastAsia="Times New Roman" w:hAnsi="Times New Roman" w:cs="Times New Roman"/>
          <w:noProof/>
          <w:color w:val="000000"/>
          <w:sz w:val="28"/>
          <w:szCs w:val="27"/>
          <w:lang w:eastAsia="ru-RU"/>
        </w:rPr>
        <w:drawing>
          <wp:inline distT="0" distB="0" distL="0" distR="0" wp14:anchorId="6BDC7881" wp14:editId="0407D3D2">
            <wp:extent cx="2489372" cy="2784144"/>
            <wp:effectExtent l="0" t="0" r="6350" b="0"/>
            <wp:docPr id="7" name="Рисунок 7" descr="D:\__Google_Disk_Sync\Обучение\4_1\Интеграция бизнес-процессов в архитектуре SAP\Лабы_конфигурации\pictures\lab_1_05_configu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__Google_Disk_Sync\Обучение\4_1\Интеграция бизнес-процессов в архитектуре SAP\Лабы_конфигурации\pictures\lab_1_05_configuar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185" cy="2791764"/>
                    </a:xfrm>
                    <a:prstGeom prst="rect">
                      <a:avLst/>
                    </a:prstGeom>
                    <a:noFill/>
                    <a:ln>
                      <a:noFill/>
                    </a:ln>
                  </pic:spPr>
                </pic:pic>
              </a:graphicData>
            </a:graphic>
          </wp:inline>
        </w:drawing>
      </w:r>
    </w:p>
    <w:p w:rsidR="005D244E" w:rsidRDefault="00C34215" w:rsidP="00C34215">
      <w:pPr>
        <w:spacing w:after="0" w:line="240" w:lineRule="auto"/>
        <w:ind w:firstLine="709"/>
        <w:jc w:val="center"/>
        <w:rPr>
          <w:rFonts w:ascii="Times New Roman" w:eastAsia="Times New Roman" w:hAnsi="Times New Roman" w:cs="Times New Roman"/>
          <w:i/>
          <w:iCs/>
          <w:color w:val="000000"/>
          <w:sz w:val="28"/>
          <w:szCs w:val="27"/>
          <w:lang w:eastAsia="ru-RU"/>
        </w:rPr>
      </w:pPr>
      <w:r w:rsidRPr="00C34215">
        <w:rPr>
          <w:rFonts w:ascii="Times New Roman" w:eastAsia="Times New Roman" w:hAnsi="Times New Roman" w:cs="Times New Roman"/>
          <w:i/>
          <w:iCs/>
          <w:color w:val="000000"/>
          <w:sz w:val="28"/>
          <w:szCs w:val="27"/>
          <w:lang w:eastAsia="ru-RU"/>
        </w:rPr>
        <w:t>Рис. 1.</w:t>
      </w:r>
      <w:r>
        <w:rPr>
          <w:rFonts w:ascii="Times New Roman" w:eastAsia="Times New Roman" w:hAnsi="Times New Roman" w:cs="Times New Roman"/>
          <w:i/>
          <w:iCs/>
          <w:color w:val="000000"/>
          <w:sz w:val="28"/>
          <w:szCs w:val="27"/>
          <w:lang w:eastAsia="ru-RU"/>
        </w:rPr>
        <w:t>5</w:t>
      </w:r>
      <w:r w:rsidRPr="00C34215">
        <w:rPr>
          <w:rFonts w:ascii="Times New Roman" w:eastAsia="Times New Roman" w:hAnsi="Times New Roman" w:cs="Times New Roman"/>
          <w:i/>
          <w:iCs/>
          <w:color w:val="000000"/>
          <w:sz w:val="28"/>
          <w:szCs w:val="27"/>
          <w:lang w:eastAsia="ru-RU"/>
        </w:rPr>
        <w:t>. Дерево объектов конфигурации</w:t>
      </w:r>
    </w:p>
    <w:p w:rsidR="00C34215" w:rsidRPr="00C34215" w:rsidRDefault="00C34215" w:rsidP="00C34215">
      <w:pPr>
        <w:spacing w:after="0" w:line="240" w:lineRule="auto"/>
        <w:ind w:firstLine="709"/>
        <w:jc w:val="center"/>
        <w:rPr>
          <w:rFonts w:ascii="Times New Roman" w:eastAsia="Times New Roman" w:hAnsi="Times New Roman" w:cs="Times New Roman"/>
          <w:iCs/>
          <w:color w:val="000000"/>
          <w:sz w:val="28"/>
          <w:szCs w:val="27"/>
          <w:lang w:eastAsia="ru-RU"/>
        </w:rPr>
      </w:pP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Можно сказать, что дерево объектов конфигурации - основной инст</w:t>
      </w:r>
      <w:r w:rsidRPr="00C34215">
        <w:rPr>
          <w:rFonts w:ascii="Times New Roman" w:eastAsia="Times New Roman" w:hAnsi="Times New Roman" w:cs="Times New Roman"/>
          <w:color w:val="000000"/>
          <w:sz w:val="28"/>
          <w:szCs w:val="27"/>
          <w:lang w:eastAsia="ru-RU"/>
        </w:rPr>
        <w:softHyphen/>
        <w:t>румент, с которым работает разработчик. Дерево объектов конфигу</w:t>
      </w:r>
      <w:r w:rsidRPr="00C34215">
        <w:rPr>
          <w:rFonts w:ascii="Times New Roman" w:eastAsia="Times New Roman" w:hAnsi="Times New Roman" w:cs="Times New Roman"/>
          <w:color w:val="000000"/>
          <w:sz w:val="28"/>
          <w:szCs w:val="27"/>
          <w:lang w:eastAsia="ru-RU"/>
        </w:rPr>
        <w:softHyphen/>
        <w:t>рации содержит в себе практически всю информацию о том, из чего состоит конфигурация.</w:t>
      </w:r>
    </w:p>
    <w:p w:rsidR="00C34215" w:rsidRDefault="00C34215" w:rsidP="00C34215">
      <w:pPr>
        <w:spacing w:after="0" w:line="240" w:lineRule="auto"/>
        <w:ind w:firstLine="709"/>
        <w:jc w:val="center"/>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b/>
          <w:bCs/>
          <w:color w:val="000000"/>
          <w:sz w:val="28"/>
          <w:szCs w:val="27"/>
          <w:lang w:eastAsia="ru-RU"/>
        </w:rPr>
        <w:lastRenderedPageBreak/>
        <w:t>Что такое объекты конфигурации:</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Конфигурация представляет собой описание. Она описывает структуру данных, которые пользователь будет использовать в ре</w:t>
      </w:r>
      <w:r w:rsidRPr="00C34215">
        <w:rPr>
          <w:rFonts w:ascii="Times New Roman" w:eastAsia="Times New Roman" w:hAnsi="Times New Roman" w:cs="Times New Roman"/>
          <w:color w:val="000000"/>
          <w:sz w:val="28"/>
          <w:szCs w:val="27"/>
          <w:lang w:eastAsia="ru-RU"/>
        </w:rPr>
        <w:softHyphen/>
        <w:t>жиме работы 1С:Предприятие.</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 xml:space="preserve">Кроме этого, конфигурация описывает всевозможные алгоритмы обработки этих данных, содержит информацию о том, как эти данные должны будут выглядеть </w:t>
      </w:r>
      <w:r>
        <w:rPr>
          <w:rFonts w:ascii="Times New Roman" w:eastAsia="Times New Roman" w:hAnsi="Times New Roman" w:cs="Times New Roman"/>
          <w:color w:val="000000"/>
          <w:sz w:val="28"/>
          <w:szCs w:val="27"/>
          <w:lang w:eastAsia="ru-RU"/>
        </w:rPr>
        <w:t>на экране и на принтере, и т.д.</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С одной стороны, объекты конфигурации представляют собой детали «конструктора», из которого собирается конфигурация. Обычно в конструкторе существует некоторый набор деталей. Детали могут быть разного вида. Теперь представьте, что деталей каждого вида мы можем создавать столько, сколько нам нужно. Мы можем соединять детали между собой различными способами.</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То же и с объектами конфигурации. Мы можем создавать только объекты определенных видов. Но каждого вида объектов мы можем создать столько, сколько нам нужно. Объекты одного вида отлича</w:t>
      </w:r>
      <w:r w:rsidRPr="00C34215">
        <w:rPr>
          <w:rFonts w:ascii="Times New Roman" w:eastAsia="Times New Roman" w:hAnsi="Times New Roman" w:cs="Times New Roman"/>
          <w:color w:val="000000"/>
          <w:sz w:val="28"/>
          <w:szCs w:val="27"/>
          <w:lang w:eastAsia="ru-RU"/>
        </w:rPr>
        <w:softHyphen/>
        <w:t>ются от объектов другого вида тем, что имеют разные свойства. Объекты могут взаимодейст</w:t>
      </w:r>
      <w:r w:rsidRPr="00C34215">
        <w:rPr>
          <w:rFonts w:ascii="Times New Roman" w:eastAsia="Times New Roman" w:hAnsi="Times New Roman" w:cs="Times New Roman"/>
          <w:color w:val="000000"/>
          <w:sz w:val="28"/>
          <w:szCs w:val="27"/>
          <w:lang w:eastAsia="ru-RU"/>
        </w:rPr>
        <w:softHyphen/>
        <w:t>вовать друг с другом, и мы можем описать такое взаимодействие.</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Объекты конфигурации также обладают различным поведением, и оно зависит от вида объекта. Одни объекты могут выполнять какие-то действия, другие этих действий выполнять не могут, зато у них есть свой собственный набор действий.</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«Сложные» объекты конфигурации состоят из более «простых», и одни и те же «простые» объекты могут входить в состав сложных объектов. Такая структура позволяет упростить работу с объектами конфигурации, поскольку если мы знаем, как работать с каким-либо «простым» объектом, то в любом «сложном» объекте, в состав которого он входит, мы будем работать с ним все тем же образом.</w:t>
      </w:r>
    </w:p>
    <w:p w:rsidR="00C34215" w:rsidRDefault="00C34215" w:rsidP="00C34215">
      <w:pPr>
        <w:spacing w:after="0" w:line="240" w:lineRule="auto"/>
        <w:ind w:firstLine="709"/>
        <w:jc w:val="both"/>
        <w:rPr>
          <w:rFonts w:ascii="Times New Roman" w:eastAsia="Times New Roman" w:hAnsi="Times New Roman" w:cs="Times New Roman"/>
          <w:i/>
          <w:iCs/>
          <w:color w:val="000000"/>
          <w:sz w:val="28"/>
          <w:szCs w:val="27"/>
          <w:lang w:eastAsia="ru-RU"/>
        </w:rPr>
      </w:pPr>
      <w:r w:rsidRPr="00C34215">
        <w:rPr>
          <w:rFonts w:ascii="Times New Roman" w:eastAsia="Times New Roman" w:hAnsi="Times New Roman" w:cs="Times New Roman"/>
          <w:i/>
          <w:iCs/>
          <w:color w:val="000000"/>
          <w:sz w:val="28"/>
          <w:szCs w:val="27"/>
          <w:lang w:eastAsia="ru-RU"/>
        </w:rPr>
        <w:t>Самое важное качество объектов конфигурации - это их прикладная направленность. Объекты конфигурации не просто некие абстрактные конструкции, при помощи которых разработчик пытается описать поставленную перед ним задачу. Они представляют собой аналоги реальных объектов, которыми оперирует предприятие в ходе своей работы.</w:t>
      </w:r>
    </w:p>
    <w:p w:rsidR="0081349D" w:rsidRDefault="0081349D" w:rsidP="00C34215">
      <w:pPr>
        <w:spacing w:after="0" w:line="240" w:lineRule="auto"/>
        <w:ind w:firstLine="709"/>
        <w:jc w:val="both"/>
        <w:rPr>
          <w:rFonts w:ascii="Times New Roman" w:eastAsia="Times New Roman" w:hAnsi="Times New Roman" w:cs="Times New Roman"/>
          <w:b/>
          <w:bCs/>
          <w:color w:val="000000"/>
          <w:sz w:val="28"/>
          <w:szCs w:val="27"/>
          <w:lang w:eastAsia="ru-RU"/>
        </w:rPr>
      </w:pPr>
    </w:p>
    <w:p w:rsidR="00C34215" w:rsidRDefault="00C34215" w:rsidP="0081349D">
      <w:pPr>
        <w:spacing w:after="0" w:line="240" w:lineRule="auto"/>
        <w:ind w:firstLine="709"/>
        <w:jc w:val="center"/>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b/>
          <w:bCs/>
          <w:color w:val="000000"/>
          <w:sz w:val="28"/>
          <w:szCs w:val="27"/>
          <w:lang w:eastAsia="ru-RU"/>
        </w:rPr>
        <w:t>Как добавить объект конфигурации:</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Перед началом работы следует объяснить некоторые приемы работы с конфигуратором:</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Для того чтобы открыть и закрыть конфигурацию, следует использо</w:t>
      </w:r>
      <w:r w:rsidRPr="00C34215">
        <w:rPr>
          <w:rFonts w:ascii="Times New Roman" w:eastAsia="Times New Roman" w:hAnsi="Times New Roman" w:cs="Times New Roman"/>
          <w:color w:val="000000"/>
          <w:sz w:val="28"/>
          <w:szCs w:val="27"/>
          <w:lang w:eastAsia="ru-RU"/>
        </w:rPr>
        <w:softHyphen/>
        <w:t>вать пункты меню </w:t>
      </w:r>
      <w:r w:rsidRPr="00C34215">
        <w:rPr>
          <w:rFonts w:ascii="Times New Roman" w:eastAsia="Times New Roman" w:hAnsi="Times New Roman" w:cs="Times New Roman"/>
          <w:b/>
          <w:bCs/>
          <w:color w:val="000000"/>
          <w:sz w:val="28"/>
          <w:szCs w:val="27"/>
          <w:lang w:eastAsia="ru-RU"/>
        </w:rPr>
        <w:t xml:space="preserve">Конфигурация </w:t>
      </w:r>
      <w:r>
        <w:rPr>
          <w:rFonts w:ascii="Times New Roman" w:eastAsia="Times New Roman" w:hAnsi="Times New Roman" w:cs="Times New Roman"/>
          <w:b/>
          <w:bCs/>
          <w:color w:val="000000"/>
          <w:sz w:val="28"/>
          <w:szCs w:val="27"/>
          <w:lang w:eastAsia="ru-RU"/>
        </w:rPr>
        <w:t xml:space="preserve">→ </w:t>
      </w:r>
      <w:r w:rsidRPr="00C34215">
        <w:rPr>
          <w:rFonts w:ascii="Times New Roman" w:eastAsia="Times New Roman" w:hAnsi="Times New Roman" w:cs="Times New Roman"/>
          <w:b/>
          <w:bCs/>
          <w:color w:val="000000"/>
          <w:sz w:val="28"/>
          <w:szCs w:val="27"/>
          <w:lang w:eastAsia="ru-RU"/>
        </w:rPr>
        <w:t>Открыть конфигурацию</w:t>
      </w:r>
      <w:r w:rsidRPr="00C34215">
        <w:rPr>
          <w:rFonts w:ascii="Times New Roman" w:eastAsia="Times New Roman" w:hAnsi="Times New Roman" w:cs="Times New Roman"/>
          <w:color w:val="000000"/>
          <w:sz w:val="28"/>
          <w:szCs w:val="27"/>
          <w:lang w:eastAsia="ru-RU"/>
        </w:rPr>
        <w:t> и </w:t>
      </w:r>
      <w:r>
        <w:rPr>
          <w:rFonts w:ascii="Times New Roman" w:eastAsia="Times New Roman" w:hAnsi="Times New Roman" w:cs="Times New Roman"/>
          <w:b/>
          <w:bCs/>
          <w:color w:val="000000"/>
          <w:sz w:val="28"/>
          <w:szCs w:val="27"/>
          <w:lang w:eastAsia="ru-RU"/>
        </w:rPr>
        <w:t>Конфи</w:t>
      </w:r>
      <w:r>
        <w:rPr>
          <w:rFonts w:ascii="Times New Roman" w:eastAsia="Times New Roman" w:hAnsi="Times New Roman" w:cs="Times New Roman"/>
          <w:b/>
          <w:bCs/>
          <w:color w:val="000000"/>
          <w:sz w:val="28"/>
          <w:szCs w:val="27"/>
          <w:lang w:eastAsia="ru-RU"/>
        </w:rPr>
        <w:softHyphen/>
        <w:t xml:space="preserve">гурация </w:t>
      </w:r>
      <w:r>
        <w:rPr>
          <w:rFonts w:ascii="Times New Roman" w:eastAsia="Times New Roman" w:hAnsi="Times New Roman" w:cs="Times New Roman"/>
          <w:b/>
          <w:bCs/>
          <w:color w:val="000000"/>
          <w:sz w:val="28"/>
          <w:szCs w:val="27"/>
          <w:lang w:eastAsia="ru-RU"/>
        </w:rPr>
        <w:t>→</w:t>
      </w:r>
      <w:r>
        <w:rPr>
          <w:rFonts w:ascii="Times New Roman" w:eastAsia="Times New Roman" w:hAnsi="Times New Roman" w:cs="Times New Roman"/>
          <w:b/>
          <w:bCs/>
          <w:color w:val="000000"/>
          <w:sz w:val="28"/>
          <w:szCs w:val="27"/>
          <w:lang w:eastAsia="ru-RU"/>
        </w:rPr>
        <w:t xml:space="preserve"> </w:t>
      </w:r>
      <w:r w:rsidRPr="00C34215">
        <w:rPr>
          <w:rFonts w:ascii="Times New Roman" w:eastAsia="Times New Roman" w:hAnsi="Times New Roman" w:cs="Times New Roman"/>
          <w:b/>
          <w:bCs/>
          <w:color w:val="000000"/>
          <w:sz w:val="28"/>
          <w:szCs w:val="27"/>
          <w:lang w:eastAsia="ru-RU"/>
        </w:rPr>
        <w:t>Закрыть конфигурацию</w:t>
      </w:r>
      <w:r w:rsidRPr="00C34215">
        <w:rPr>
          <w:rFonts w:ascii="Times New Roman" w:eastAsia="Times New Roman" w:hAnsi="Times New Roman" w:cs="Times New Roman"/>
          <w:color w:val="000000"/>
          <w:sz w:val="28"/>
          <w:szCs w:val="27"/>
          <w:lang w:eastAsia="ru-RU"/>
        </w:rPr>
        <w:t> или соответствующие им кнопки на панели инструментов.</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 xml:space="preserve">После того как конфигурация открыта, ее состав появляется в окне дерева конфигурации (см. рис. 1.5). Это окно вы можете закрыть, как любое другое окно Windows, при этом конфигурация останется открытой. Чтобы снова </w:t>
      </w:r>
      <w:r w:rsidRPr="00C34215">
        <w:rPr>
          <w:rFonts w:ascii="Times New Roman" w:eastAsia="Times New Roman" w:hAnsi="Times New Roman" w:cs="Times New Roman"/>
          <w:color w:val="000000"/>
          <w:sz w:val="28"/>
          <w:szCs w:val="27"/>
          <w:lang w:eastAsia="ru-RU"/>
        </w:rPr>
        <w:lastRenderedPageBreak/>
        <w:t>отобразить на экране окно дерева конфигурации, следует воспользо</w:t>
      </w:r>
      <w:r w:rsidRPr="00C34215">
        <w:rPr>
          <w:rFonts w:ascii="Times New Roman" w:eastAsia="Times New Roman" w:hAnsi="Times New Roman" w:cs="Times New Roman"/>
          <w:color w:val="000000"/>
          <w:sz w:val="28"/>
          <w:szCs w:val="27"/>
          <w:lang w:eastAsia="ru-RU"/>
        </w:rPr>
        <w:softHyphen/>
        <w:t>ваться командой меню </w:t>
      </w:r>
      <w:r w:rsidRPr="00C34215">
        <w:rPr>
          <w:rFonts w:ascii="Times New Roman" w:eastAsia="Times New Roman" w:hAnsi="Times New Roman" w:cs="Times New Roman"/>
          <w:b/>
          <w:bCs/>
          <w:color w:val="000000"/>
          <w:sz w:val="28"/>
          <w:szCs w:val="27"/>
          <w:lang w:eastAsia="ru-RU"/>
        </w:rPr>
        <w:t xml:space="preserve">Конфигурация </w:t>
      </w:r>
      <w:r>
        <w:rPr>
          <w:rFonts w:ascii="Times New Roman" w:eastAsia="Times New Roman" w:hAnsi="Times New Roman" w:cs="Times New Roman"/>
          <w:b/>
          <w:bCs/>
          <w:color w:val="000000"/>
          <w:sz w:val="28"/>
          <w:szCs w:val="27"/>
          <w:lang w:eastAsia="ru-RU"/>
        </w:rPr>
        <w:t>→</w:t>
      </w:r>
      <w:r w:rsidRPr="00C34215">
        <w:rPr>
          <w:rFonts w:ascii="Times New Roman" w:eastAsia="Times New Roman" w:hAnsi="Times New Roman" w:cs="Times New Roman"/>
          <w:b/>
          <w:bCs/>
          <w:color w:val="000000"/>
          <w:sz w:val="28"/>
          <w:szCs w:val="27"/>
          <w:lang w:eastAsia="ru-RU"/>
        </w:rPr>
        <w:t>Окно конфигурации.</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Добавить новый объект конфигурации можно несколькими способами, и вы можете использовать наиболее понятный и удобный для вас.</w:t>
      </w:r>
    </w:p>
    <w:p w:rsidR="00C34215" w:rsidRDefault="00C34215" w:rsidP="00C34215">
      <w:pPr>
        <w:spacing w:after="0" w:line="240" w:lineRule="auto"/>
        <w:ind w:firstLine="709"/>
        <w:jc w:val="both"/>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i/>
          <w:iCs/>
          <w:color w:val="000000"/>
          <w:sz w:val="28"/>
          <w:szCs w:val="27"/>
          <w:lang w:eastAsia="ru-RU"/>
        </w:rPr>
        <w:t>Первый способ:</w:t>
      </w:r>
      <w:r w:rsidRPr="00C34215">
        <w:rPr>
          <w:rFonts w:ascii="Times New Roman" w:eastAsia="Times New Roman" w:hAnsi="Times New Roman" w:cs="Times New Roman"/>
          <w:color w:val="000000"/>
          <w:sz w:val="28"/>
          <w:szCs w:val="27"/>
          <w:lang w:eastAsia="ru-RU"/>
        </w:rPr>
        <w:t> Необходимо уста</w:t>
      </w:r>
      <w:r w:rsidRPr="00C34215">
        <w:rPr>
          <w:rFonts w:ascii="Times New Roman" w:eastAsia="Times New Roman" w:hAnsi="Times New Roman" w:cs="Times New Roman"/>
          <w:color w:val="000000"/>
          <w:sz w:val="28"/>
          <w:szCs w:val="27"/>
          <w:lang w:eastAsia="ru-RU"/>
        </w:rPr>
        <w:softHyphen/>
        <w:t>новить курсор на ту ветку объектов конфигурации, которая вас интересует, и в командной панели окна конфи</w:t>
      </w:r>
      <w:r w:rsidRPr="00C34215">
        <w:rPr>
          <w:rFonts w:ascii="Times New Roman" w:eastAsia="Times New Roman" w:hAnsi="Times New Roman" w:cs="Times New Roman"/>
          <w:color w:val="000000"/>
          <w:sz w:val="28"/>
          <w:szCs w:val="27"/>
          <w:lang w:eastAsia="ru-RU"/>
        </w:rPr>
        <w:softHyphen/>
        <w:t>гурации нажать кнопку </w:t>
      </w:r>
      <w:r w:rsidRPr="00C34215">
        <w:rPr>
          <w:rFonts w:ascii="Times New Roman" w:eastAsia="Times New Roman" w:hAnsi="Times New Roman" w:cs="Times New Roman"/>
          <w:b/>
          <w:bCs/>
          <w:color w:val="000000"/>
          <w:sz w:val="28"/>
          <w:szCs w:val="27"/>
          <w:lang w:eastAsia="ru-RU"/>
        </w:rPr>
        <w:t xml:space="preserve">Действия </w:t>
      </w:r>
      <w:r>
        <w:rPr>
          <w:rFonts w:ascii="Times New Roman" w:eastAsia="Times New Roman" w:hAnsi="Times New Roman" w:cs="Times New Roman"/>
          <w:b/>
          <w:bCs/>
          <w:color w:val="000000"/>
          <w:sz w:val="28"/>
          <w:szCs w:val="27"/>
          <w:lang w:eastAsia="ru-RU"/>
        </w:rPr>
        <w:t>→</w:t>
      </w:r>
      <w:r>
        <w:rPr>
          <w:rFonts w:ascii="Times New Roman" w:eastAsia="Times New Roman" w:hAnsi="Times New Roman" w:cs="Times New Roman"/>
          <w:b/>
          <w:bCs/>
          <w:color w:val="000000"/>
          <w:sz w:val="28"/>
          <w:szCs w:val="27"/>
          <w:lang w:eastAsia="ru-RU"/>
        </w:rPr>
        <w:t xml:space="preserve"> </w:t>
      </w:r>
      <w:r w:rsidRPr="00C34215">
        <w:rPr>
          <w:rFonts w:ascii="Times New Roman" w:eastAsia="Times New Roman" w:hAnsi="Times New Roman" w:cs="Times New Roman"/>
          <w:b/>
          <w:bCs/>
          <w:color w:val="000000"/>
          <w:sz w:val="28"/>
          <w:szCs w:val="27"/>
          <w:lang w:eastAsia="ru-RU"/>
        </w:rPr>
        <w:t>Добавить.</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Второй способ. </w:t>
      </w:r>
      <w:r w:rsidRPr="00C34215">
        <w:rPr>
          <w:rFonts w:ascii="Times New Roman" w:eastAsia="Times New Roman" w:hAnsi="Times New Roman" w:cs="Times New Roman"/>
          <w:color w:val="000000"/>
          <w:sz w:val="28"/>
          <w:szCs w:val="27"/>
          <w:lang w:eastAsia="ru-RU"/>
        </w:rPr>
        <w:t>Вы можете восполь</w:t>
      </w:r>
      <w:r w:rsidRPr="00C34215">
        <w:rPr>
          <w:rFonts w:ascii="Times New Roman" w:eastAsia="Times New Roman" w:hAnsi="Times New Roman" w:cs="Times New Roman"/>
          <w:color w:val="000000"/>
          <w:sz w:val="28"/>
          <w:szCs w:val="27"/>
          <w:lang w:eastAsia="ru-RU"/>
        </w:rPr>
        <w:softHyphen/>
        <w:t>зоваться контекстным меню, кото</w:t>
      </w:r>
      <w:r w:rsidRPr="00C34215">
        <w:rPr>
          <w:rFonts w:ascii="Times New Roman" w:eastAsia="Times New Roman" w:hAnsi="Times New Roman" w:cs="Times New Roman"/>
          <w:color w:val="000000"/>
          <w:sz w:val="28"/>
          <w:szCs w:val="27"/>
          <w:lang w:eastAsia="ru-RU"/>
        </w:rPr>
        <w:softHyphen/>
        <w:t>рое вызывается при нажатии на пра</w:t>
      </w:r>
      <w:r w:rsidRPr="00C34215">
        <w:rPr>
          <w:rFonts w:ascii="Times New Roman" w:eastAsia="Times New Roman" w:hAnsi="Times New Roman" w:cs="Times New Roman"/>
          <w:color w:val="000000"/>
          <w:sz w:val="28"/>
          <w:szCs w:val="27"/>
          <w:lang w:eastAsia="ru-RU"/>
        </w:rPr>
        <w:softHyphen/>
        <w:t>вую клавишу мыши. Установите кур</w:t>
      </w:r>
      <w:r w:rsidRPr="00C34215">
        <w:rPr>
          <w:rFonts w:ascii="Times New Roman" w:eastAsia="Times New Roman" w:hAnsi="Times New Roman" w:cs="Times New Roman"/>
          <w:color w:val="000000"/>
          <w:sz w:val="28"/>
          <w:szCs w:val="27"/>
          <w:lang w:eastAsia="ru-RU"/>
        </w:rPr>
        <w:softHyphen/>
        <w:t>сор на интересующую вас ветку объектов конфигурации и нажмите правую клавишу мыши. В появив</w:t>
      </w:r>
      <w:r w:rsidRPr="00C34215">
        <w:rPr>
          <w:rFonts w:ascii="Times New Roman" w:eastAsia="Times New Roman" w:hAnsi="Times New Roman" w:cs="Times New Roman"/>
          <w:color w:val="000000"/>
          <w:sz w:val="28"/>
          <w:szCs w:val="27"/>
          <w:lang w:eastAsia="ru-RU"/>
        </w:rPr>
        <w:softHyphen/>
        <w:t>шемся меню выберите пункт Добавить.</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Третий способ. </w:t>
      </w:r>
      <w:r w:rsidRPr="00C34215">
        <w:rPr>
          <w:rFonts w:ascii="Times New Roman" w:eastAsia="Times New Roman" w:hAnsi="Times New Roman" w:cs="Times New Roman"/>
          <w:color w:val="000000"/>
          <w:sz w:val="28"/>
          <w:szCs w:val="27"/>
          <w:lang w:eastAsia="ru-RU"/>
        </w:rPr>
        <w:t>Установите курсор на интересующую вас ветку объ</w:t>
      </w:r>
      <w:r w:rsidRPr="00C34215">
        <w:rPr>
          <w:rFonts w:ascii="Times New Roman" w:eastAsia="Times New Roman" w:hAnsi="Times New Roman" w:cs="Times New Roman"/>
          <w:color w:val="000000"/>
          <w:sz w:val="28"/>
          <w:szCs w:val="27"/>
          <w:lang w:eastAsia="ru-RU"/>
        </w:rPr>
        <w:softHyphen/>
        <w:t>ектов конфигурации и в командной панели окна конфигурации наж</w:t>
      </w:r>
      <w:r w:rsidRPr="00C34215">
        <w:rPr>
          <w:rFonts w:ascii="Times New Roman" w:eastAsia="Times New Roman" w:hAnsi="Times New Roman" w:cs="Times New Roman"/>
          <w:color w:val="000000"/>
          <w:sz w:val="28"/>
          <w:szCs w:val="27"/>
          <w:lang w:eastAsia="ru-RU"/>
        </w:rPr>
        <w:softHyphen/>
        <w:t>мите кнопку </w:t>
      </w:r>
      <w:r w:rsidRPr="00C34215">
        <w:rPr>
          <w:rFonts w:ascii="Times New Roman" w:eastAsia="Times New Roman" w:hAnsi="Times New Roman" w:cs="Times New Roman"/>
          <w:b/>
          <w:bCs/>
          <w:color w:val="000000"/>
          <w:sz w:val="28"/>
          <w:szCs w:val="27"/>
          <w:lang w:eastAsia="ru-RU"/>
        </w:rPr>
        <w:t>«Добавить»</w:t>
      </w:r>
      <w:r w:rsidRPr="00C34215">
        <w:rPr>
          <w:rFonts w:ascii="Times New Roman" w:eastAsia="Times New Roman" w:hAnsi="Times New Roman" w:cs="Times New Roman"/>
          <w:color w:val="000000"/>
          <w:sz w:val="28"/>
          <w:szCs w:val="27"/>
          <w:lang w:eastAsia="ru-RU"/>
        </w:rPr>
        <w:t> (с пиктограммой «+»).</w:t>
      </w:r>
    </w:p>
    <w:p w:rsidR="0081349D"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Default="00C34215" w:rsidP="0081349D">
      <w:pPr>
        <w:spacing w:after="0" w:line="240" w:lineRule="auto"/>
        <w:ind w:firstLine="709"/>
        <w:jc w:val="center"/>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b/>
          <w:bCs/>
          <w:color w:val="000000"/>
          <w:sz w:val="28"/>
          <w:szCs w:val="27"/>
          <w:lang w:eastAsia="ru-RU"/>
        </w:rPr>
        <w:t>Палитра свойств:</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 xml:space="preserve">Палитра свойств </w:t>
      </w:r>
      <w:r>
        <w:rPr>
          <w:rFonts w:ascii="Times New Roman" w:eastAsia="Times New Roman" w:hAnsi="Times New Roman" w:cs="Times New Roman"/>
          <w:color w:val="000000"/>
          <w:sz w:val="28"/>
          <w:szCs w:val="27"/>
          <w:lang w:eastAsia="ru-RU"/>
        </w:rPr>
        <w:t>–</w:t>
      </w:r>
      <w:r w:rsidRPr="00C34215">
        <w:rPr>
          <w:rFonts w:ascii="Times New Roman" w:eastAsia="Times New Roman" w:hAnsi="Times New Roman" w:cs="Times New Roman"/>
          <w:color w:val="000000"/>
          <w:sz w:val="28"/>
          <w:szCs w:val="27"/>
          <w:lang w:eastAsia="ru-RU"/>
        </w:rPr>
        <w:t xml:space="preserve"> это специальное служебное окно, которое поз</w:t>
      </w:r>
      <w:r w:rsidRPr="00C34215">
        <w:rPr>
          <w:rFonts w:ascii="Times New Roman" w:eastAsia="Times New Roman" w:hAnsi="Times New Roman" w:cs="Times New Roman"/>
          <w:color w:val="000000"/>
          <w:sz w:val="28"/>
          <w:szCs w:val="27"/>
          <w:lang w:eastAsia="ru-RU"/>
        </w:rPr>
        <w:softHyphen/>
        <w:t>воляет редактировать все свойства объекта конфигурации и другую связанную с ним информацию. Поскольку разные объекты конфигу</w:t>
      </w:r>
      <w:r w:rsidRPr="00C34215">
        <w:rPr>
          <w:rFonts w:ascii="Times New Roman" w:eastAsia="Times New Roman" w:hAnsi="Times New Roman" w:cs="Times New Roman"/>
          <w:color w:val="000000"/>
          <w:sz w:val="28"/>
          <w:szCs w:val="27"/>
          <w:lang w:eastAsia="ru-RU"/>
        </w:rPr>
        <w:softHyphen/>
        <w:t>рации имеют самые разные свойства, содержимое этого окна будет меняться в зависимости от того, какой объект является текущим (на каком объекте конфигурации установлен курсор).</w:t>
      </w:r>
    </w:p>
    <w:p w:rsidR="00C34215" w:rsidRPr="00C34215" w:rsidRDefault="00C34215" w:rsidP="00C34215">
      <w:pPr>
        <w:numPr>
          <w:ilvl w:val="0"/>
          <w:numId w:val="8"/>
        </w:numPr>
        <w:spacing w:after="0" w:line="240" w:lineRule="auto"/>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Выделим в дереве объектов конфигурации корневой элемент </w:t>
      </w:r>
      <w:r w:rsidRPr="00C34215">
        <w:rPr>
          <w:rFonts w:ascii="Times New Roman" w:eastAsia="Times New Roman" w:hAnsi="Times New Roman" w:cs="Times New Roman"/>
          <w:b/>
          <w:bCs/>
          <w:color w:val="000000"/>
          <w:sz w:val="28"/>
          <w:szCs w:val="27"/>
          <w:lang w:eastAsia="ru-RU"/>
        </w:rPr>
        <w:t>«Конфигурация</w:t>
      </w:r>
      <w:r w:rsidRPr="00C34215">
        <w:rPr>
          <w:rFonts w:ascii="Times New Roman" w:eastAsia="Times New Roman" w:hAnsi="Times New Roman" w:cs="Times New Roman"/>
          <w:color w:val="000000"/>
          <w:sz w:val="28"/>
          <w:szCs w:val="27"/>
          <w:lang w:eastAsia="ru-RU"/>
        </w:rPr>
        <w:t>» и двойным щелчком мыши откроем его палитру свойств.</w:t>
      </w:r>
    </w:p>
    <w:p w:rsidR="00C34215" w:rsidRPr="00C34215" w:rsidRDefault="00C34215" w:rsidP="00C34215">
      <w:pPr>
        <w:numPr>
          <w:ilvl w:val="0"/>
          <w:numId w:val="8"/>
        </w:numPr>
        <w:spacing w:after="0" w:line="240" w:lineRule="auto"/>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Зададим имя конфигурации </w:t>
      </w:r>
      <w:r w:rsidRPr="00C34215">
        <w:rPr>
          <w:rFonts w:ascii="Times New Roman" w:eastAsia="Times New Roman" w:hAnsi="Times New Roman" w:cs="Times New Roman"/>
          <w:b/>
          <w:bCs/>
          <w:color w:val="000000"/>
          <w:sz w:val="28"/>
          <w:szCs w:val="27"/>
          <w:lang w:eastAsia="ru-RU"/>
        </w:rPr>
        <w:t>«Фамилия».</w:t>
      </w:r>
      <w:r w:rsidRPr="00C34215">
        <w:rPr>
          <w:rFonts w:ascii="Times New Roman" w:eastAsia="Times New Roman" w:hAnsi="Times New Roman" w:cs="Times New Roman"/>
          <w:color w:val="000000"/>
          <w:sz w:val="28"/>
          <w:szCs w:val="27"/>
          <w:lang w:eastAsia="ru-RU"/>
        </w:rPr>
        <w:t> Соответствующий ему синоним устанавливается автоматически, но его можно изменить по своему усмотрению. В дальнейшем именно его мы будем видеть в рабочем окне 1С предприятия.</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 этом случае, как и сейчас, палитра свойств откроется и будет закреплена на рабочей области конфигуратора. То есть при выде</w:t>
      </w:r>
      <w:r w:rsidRPr="00C34215">
        <w:rPr>
          <w:rFonts w:ascii="Times New Roman" w:eastAsia="Times New Roman" w:hAnsi="Times New Roman" w:cs="Times New Roman"/>
          <w:color w:val="000000"/>
          <w:sz w:val="28"/>
          <w:szCs w:val="27"/>
          <w:lang w:eastAsia="ru-RU"/>
        </w:rPr>
        <w:softHyphen/>
        <w:t>лении какого-либо объекта конфигурации окно его свойств всегда будет открыто. Однако есть удобная возможность «открепить» палитру свойств, используя символ кнопки в заголовке окна палитры свойств.</w:t>
      </w:r>
    </w:p>
    <w:p w:rsidR="0081349D" w:rsidRPr="00C34215"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Pr="00C34215" w:rsidRDefault="00C34215" w:rsidP="0081349D">
      <w:pPr>
        <w:spacing w:after="0" w:line="240" w:lineRule="auto"/>
        <w:ind w:firstLine="709"/>
        <w:jc w:val="center"/>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b/>
          <w:bCs/>
          <w:color w:val="000000"/>
          <w:sz w:val="28"/>
          <w:szCs w:val="27"/>
          <w:lang w:eastAsia="ru-RU"/>
        </w:rPr>
        <w:t>Запуск отладки в режиме 1С:Предприятие:</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Проверим первые изменения в режиме 1С:Предприятие.</w:t>
      </w:r>
      <w:r w:rsidRPr="00C34215">
        <w:rPr>
          <w:rFonts w:ascii="Times New Roman" w:eastAsia="Times New Roman" w:hAnsi="Times New Roman" w:cs="Times New Roman"/>
          <w:color w:val="000000"/>
          <w:sz w:val="28"/>
          <w:szCs w:val="27"/>
          <w:lang w:eastAsia="ru-RU"/>
        </w:rPr>
        <w:br/>
        <w:t>Для этого выполним пункт меню </w:t>
      </w:r>
      <w:r w:rsidRPr="00C34215">
        <w:rPr>
          <w:rFonts w:ascii="Times New Roman" w:eastAsia="Times New Roman" w:hAnsi="Times New Roman" w:cs="Times New Roman"/>
          <w:b/>
          <w:bCs/>
          <w:color w:val="000000"/>
          <w:sz w:val="28"/>
          <w:szCs w:val="27"/>
          <w:lang w:eastAsia="ru-RU"/>
        </w:rPr>
        <w:t>Отладка &gt; Начать отладку</w:t>
      </w:r>
      <w:r w:rsidRPr="00C34215">
        <w:rPr>
          <w:rFonts w:ascii="Times New Roman" w:eastAsia="Times New Roman" w:hAnsi="Times New Roman" w:cs="Times New Roman"/>
          <w:color w:val="000000"/>
          <w:sz w:val="28"/>
          <w:szCs w:val="27"/>
          <w:lang w:eastAsia="ru-RU"/>
        </w:rPr>
        <w:t> или нажмем соответствующую кнопку </w:t>
      </w:r>
      <w:r w:rsidRPr="00C34215">
        <w:rPr>
          <w:rFonts w:ascii="Times New Roman" w:eastAsia="Times New Roman" w:hAnsi="Times New Roman" w:cs="Times New Roman"/>
          <w:b/>
          <w:bCs/>
          <w:color w:val="000000"/>
          <w:sz w:val="28"/>
          <w:szCs w:val="27"/>
          <w:lang w:eastAsia="ru-RU"/>
        </w:rPr>
        <w:t>&gt;</w:t>
      </w:r>
      <w:r w:rsidRPr="00C34215">
        <w:rPr>
          <w:rFonts w:ascii="Times New Roman" w:eastAsia="Times New Roman" w:hAnsi="Times New Roman" w:cs="Times New Roman"/>
          <w:color w:val="000000"/>
          <w:sz w:val="28"/>
          <w:szCs w:val="27"/>
          <w:lang w:eastAsia="ru-RU"/>
        </w:rPr>
        <w:t> на панели инструментов конфигуратора. Система сама анализирует наличие изменений в конфигурации и выдает соответствующий вопрос об обновлении конфигурации базы данных.</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На вопрос конфигуратора ответим </w:t>
      </w:r>
      <w:r w:rsidRPr="00C34215">
        <w:rPr>
          <w:rFonts w:ascii="Times New Roman" w:eastAsia="Times New Roman" w:hAnsi="Times New Roman" w:cs="Times New Roman"/>
          <w:b/>
          <w:bCs/>
          <w:color w:val="000000"/>
          <w:sz w:val="28"/>
          <w:szCs w:val="27"/>
          <w:lang w:eastAsia="ru-RU"/>
        </w:rPr>
        <w:t>«ДА»</w:t>
      </w:r>
      <w:r w:rsidRPr="00C34215">
        <w:rPr>
          <w:rFonts w:ascii="Times New Roman" w:eastAsia="Times New Roman" w:hAnsi="Times New Roman" w:cs="Times New Roman"/>
          <w:color w:val="000000"/>
          <w:sz w:val="28"/>
          <w:szCs w:val="27"/>
          <w:lang w:eastAsia="ru-RU"/>
        </w:rPr>
        <w:t>, и на экране появится окно 1С:Предприятия</w:t>
      </w:r>
      <w:r w:rsidR="0081349D">
        <w:rPr>
          <w:rFonts w:ascii="Times New Roman" w:eastAsia="Times New Roman" w:hAnsi="Times New Roman" w:cs="Times New Roman"/>
          <w:color w:val="000000"/>
          <w:sz w:val="28"/>
          <w:szCs w:val="27"/>
          <w:lang w:eastAsia="ru-RU"/>
        </w:rPr>
        <w:t xml:space="preserve"> (рис 1.6)</w:t>
      </w:r>
      <w:r w:rsidRPr="00C34215">
        <w:rPr>
          <w:rFonts w:ascii="Times New Roman" w:eastAsia="Times New Roman" w:hAnsi="Times New Roman" w:cs="Times New Roman"/>
          <w:color w:val="000000"/>
          <w:sz w:val="28"/>
          <w:szCs w:val="27"/>
          <w:lang w:eastAsia="ru-RU"/>
        </w:rPr>
        <w:t>.</w:t>
      </w:r>
    </w:p>
    <w:p w:rsidR="0081349D"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81349D" w:rsidRPr="00C34215" w:rsidRDefault="0081349D" w:rsidP="0081349D">
      <w:pPr>
        <w:spacing w:after="0" w:line="240" w:lineRule="auto"/>
        <w:ind w:firstLine="709"/>
        <w:jc w:val="center"/>
        <w:rPr>
          <w:rFonts w:ascii="Times New Roman" w:eastAsia="Times New Roman" w:hAnsi="Times New Roman" w:cs="Times New Roman"/>
          <w:color w:val="000000"/>
          <w:sz w:val="28"/>
          <w:szCs w:val="27"/>
          <w:lang w:eastAsia="ru-RU"/>
        </w:rPr>
      </w:pPr>
      <w:r>
        <w:rPr>
          <w:rFonts w:ascii="Times New Roman" w:eastAsia="Times New Roman" w:hAnsi="Times New Roman" w:cs="Times New Roman"/>
          <w:noProof/>
          <w:color w:val="000000"/>
          <w:sz w:val="28"/>
          <w:szCs w:val="27"/>
          <w:lang w:eastAsia="ru-RU"/>
        </w:rPr>
        <w:lastRenderedPageBreak/>
        <w:drawing>
          <wp:inline distT="0" distB="0" distL="0" distR="0">
            <wp:extent cx="4253795" cy="2777320"/>
            <wp:effectExtent l="0" t="0" r="0" b="4445"/>
            <wp:docPr id="8" name="Рисунок 8" descr="D:\__Google_Disk_Sync\Обучение\4_1\Интеграция бизнес-процессов в архитектуре SAP\Лабы_конфигурации\pictures\lab_01_06_debu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__Google_Disk_Sync\Обучение\4_1\Интеграция бизнес-процессов в архитектуре SAP\Лабы_конфигурации\pictures\lab_01_06_debugg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561" cy="2783696"/>
                    </a:xfrm>
                    <a:prstGeom prst="rect">
                      <a:avLst/>
                    </a:prstGeom>
                    <a:noFill/>
                    <a:ln>
                      <a:noFill/>
                    </a:ln>
                  </pic:spPr>
                </pic:pic>
              </a:graphicData>
            </a:graphic>
          </wp:inline>
        </w:drawing>
      </w:r>
    </w:p>
    <w:p w:rsidR="00C34215" w:rsidRPr="0081349D" w:rsidRDefault="0081349D" w:rsidP="0081349D">
      <w:pPr>
        <w:spacing w:after="0" w:line="240" w:lineRule="auto"/>
        <w:ind w:firstLine="709"/>
        <w:jc w:val="center"/>
        <w:rPr>
          <w:rFonts w:ascii="Times New Roman" w:eastAsia="Times New Roman" w:hAnsi="Times New Roman" w:cs="Times New Roman"/>
          <w:bCs/>
          <w:i/>
          <w:color w:val="000000"/>
          <w:sz w:val="28"/>
          <w:szCs w:val="27"/>
          <w:lang w:eastAsia="ru-RU"/>
        </w:rPr>
      </w:pPr>
      <w:r>
        <w:rPr>
          <w:rFonts w:ascii="Times New Roman" w:eastAsia="Times New Roman" w:hAnsi="Times New Roman" w:cs="Times New Roman"/>
          <w:bCs/>
          <w:i/>
          <w:color w:val="000000"/>
          <w:sz w:val="28"/>
          <w:szCs w:val="27"/>
          <w:lang w:eastAsia="ru-RU"/>
        </w:rPr>
        <w:t xml:space="preserve">Рис 1.6 </w:t>
      </w:r>
      <w:r w:rsidR="00C34215" w:rsidRPr="0081349D">
        <w:rPr>
          <w:rFonts w:ascii="Times New Roman" w:eastAsia="Times New Roman" w:hAnsi="Times New Roman" w:cs="Times New Roman"/>
          <w:bCs/>
          <w:i/>
          <w:color w:val="000000"/>
          <w:sz w:val="28"/>
          <w:szCs w:val="27"/>
          <w:lang w:eastAsia="ru-RU"/>
        </w:rPr>
        <w:t>Внешний вид интерфейса прикладного решения</w:t>
      </w:r>
    </w:p>
    <w:p w:rsidR="0081349D"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 заголовке окна видим название нашей конфигурации. Пустое пространство - это рабочая область приложения, которая пока ничем не заполнена.</w:t>
      </w:r>
      <w:r w:rsidR="0081349D">
        <w:rPr>
          <w:rFonts w:ascii="Times New Roman" w:eastAsia="Times New Roman" w:hAnsi="Times New Roman" w:cs="Times New Roman"/>
          <w:color w:val="000000"/>
          <w:sz w:val="28"/>
          <w:szCs w:val="27"/>
          <w:lang w:eastAsia="ru-RU"/>
        </w:rPr>
        <w:t xml:space="preserve"> </w:t>
      </w:r>
      <w:r w:rsidR="0081349D" w:rsidRPr="0081349D">
        <w:rPr>
          <w:rFonts w:ascii="Times New Roman" w:eastAsia="Times New Roman" w:hAnsi="Times New Roman" w:cs="Times New Roman"/>
          <w:color w:val="000000"/>
          <w:sz w:val="28"/>
          <w:szCs w:val="27"/>
          <w:lang w:eastAsia="ru-RU"/>
        </w:rPr>
        <w:t>Кроме заголовка конфигурации в окне 1С:Предприятия ничего не появилось. И этого следовало ожидать.</w:t>
      </w: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i/>
          <w:color w:val="000000"/>
          <w:sz w:val="28"/>
          <w:szCs w:val="27"/>
          <w:lang w:eastAsia="ru-RU"/>
        </w:rPr>
      </w:pPr>
      <w:r w:rsidRPr="00024ECC">
        <w:rPr>
          <w:rFonts w:ascii="Times New Roman" w:eastAsia="Times New Roman" w:hAnsi="Times New Roman" w:cs="Times New Roman"/>
          <w:i/>
          <w:color w:val="000000"/>
          <w:sz w:val="28"/>
          <w:szCs w:val="27"/>
          <w:lang w:eastAsia="ru-RU"/>
        </w:rPr>
        <w:t>Контрольные вопросы:</w:t>
      </w:r>
    </w:p>
    <w:p w:rsidR="00024ECC" w:rsidRPr="00024ECC" w:rsidRDefault="00024ECC" w:rsidP="00C34215">
      <w:pPr>
        <w:spacing w:after="0" w:line="240" w:lineRule="auto"/>
        <w:ind w:firstLine="709"/>
        <w:jc w:val="both"/>
        <w:rPr>
          <w:rFonts w:ascii="Times New Roman" w:eastAsia="Times New Roman" w:hAnsi="Times New Roman" w:cs="Times New Roman"/>
          <w:i/>
          <w:color w:val="000000"/>
          <w:sz w:val="28"/>
          <w:szCs w:val="27"/>
          <w:lang w:eastAsia="ru-RU"/>
        </w:rPr>
      </w:pP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такое конфигурируемость системы 1С:Предприятие.</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Из каких основных частей состоит система.</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такое платформа и что такое конфигурация.</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Для чего используются р</w:t>
      </w:r>
      <w:r>
        <w:rPr>
          <w:rFonts w:ascii="Times New Roman" w:eastAsia="Times New Roman" w:hAnsi="Times New Roman" w:cs="Times New Roman"/>
          <w:iCs/>
          <w:color w:val="000000"/>
          <w:sz w:val="28"/>
          <w:szCs w:val="27"/>
          <w:lang w:eastAsia="ru-RU"/>
        </w:rPr>
        <w:t>азные режимы запуска системы 1С:</w:t>
      </w:r>
      <w:r w:rsidRPr="00024ECC">
        <w:rPr>
          <w:rFonts w:ascii="Times New Roman" w:eastAsia="Times New Roman" w:hAnsi="Times New Roman" w:cs="Times New Roman"/>
          <w:iCs/>
          <w:color w:val="000000"/>
          <w:sz w:val="28"/>
          <w:szCs w:val="27"/>
          <w:lang w:eastAsia="ru-RU"/>
        </w:rPr>
        <w:t>Предприятие.</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такое дерево объектов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такое объекты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создает система на основе объектов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Какими способами   можно   добавить   новый   объект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Зачем нужна палитра свойств.</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color w:val="000000"/>
          <w:sz w:val="28"/>
          <w:szCs w:val="27"/>
          <w:lang w:eastAsia="ru-RU"/>
        </w:rPr>
      </w:pPr>
      <w:r w:rsidRPr="00024ECC">
        <w:rPr>
          <w:rFonts w:ascii="Times New Roman" w:eastAsia="Times New Roman" w:hAnsi="Times New Roman" w:cs="Times New Roman"/>
          <w:iCs/>
          <w:color w:val="000000"/>
          <w:sz w:val="28"/>
          <w:szCs w:val="27"/>
          <w:lang w:eastAsia="ru-RU"/>
        </w:rPr>
        <w:t>Как запустить 1С:Предприятие в режиме отладки.</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tbl>
      <w:tblPr>
        <w:tblStyle w:val="a3"/>
        <w:tblW w:w="0" w:type="auto"/>
        <w:tblLook w:val="04A0" w:firstRow="1" w:lastRow="0" w:firstColumn="1" w:lastColumn="0" w:noHBand="0" w:noVBand="1"/>
      </w:tblPr>
      <w:tblGrid>
        <w:gridCol w:w="3141"/>
        <w:gridCol w:w="3587"/>
        <w:gridCol w:w="2617"/>
      </w:tblGrid>
      <w:tr w:rsidR="00024ECC" w:rsidTr="002F2CD0">
        <w:trPr>
          <w:trHeight w:val="1316"/>
        </w:trPr>
        <w:tc>
          <w:tcPr>
            <w:tcW w:w="3227" w:type="dxa"/>
            <w:vAlign w:val="center"/>
          </w:tcPr>
          <w:p w:rsidR="00024ECC" w:rsidRPr="005F4CBC" w:rsidRDefault="00024ECC" w:rsidP="002F2CD0">
            <w:pPr>
              <w:jc w:val="center"/>
              <w:rPr>
                <w:rFonts w:ascii="Times New Roman" w:hAnsi="Times New Roman" w:cs="Times New Roman"/>
                <w:sz w:val="28"/>
              </w:rPr>
            </w:pPr>
            <w:r w:rsidRPr="005F4CBC">
              <w:rPr>
                <w:rFonts w:ascii="Times New Roman" w:hAnsi="Times New Roman" w:cs="Times New Roman"/>
                <w:sz w:val="28"/>
              </w:rPr>
              <w:t>Работу выполнил:</w:t>
            </w:r>
          </w:p>
          <w:p w:rsidR="00024ECC" w:rsidRDefault="00024ECC" w:rsidP="002F2CD0">
            <w:pPr>
              <w:spacing w:line="360" w:lineRule="auto"/>
              <w:jc w:val="center"/>
              <w:rPr>
                <w:rFonts w:ascii="Times New Roman" w:hAnsi="Times New Roman" w:cs="Times New Roman"/>
                <w:sz w:val="28"/>
              </w:rPr>
            </w:pPr>
            <w:r w:rsidRPr="005F4CBC">
              <w:rPr>
                <w:rFonts w:ascii="Times New Roman" w:hAnsi="Times New Roman" w:cs="Times New Roman"/>
                <w:sz w:val="28"/>
              </w:rPr>
              <w:t>Толстунов А. Н.</w:t>
            </w:r>
          </w:p>
        </w:tc>
        <w:tc>
          <w:tcPr>
            <w:tcW w:w="3685" w:type="dxa"/>
            <w:vAlign w:val="center"/>
          </w:tcPr>
          <w:p w:rsidR="00024ECC" w:rsidRDefault="00024ECC" w:rsidP="002F2CD0">
            <w:pPr>
              <w:jc w:val="center"/>
              <w:rPr>
                <w:rFonts w:ascii="Times New Roman" w:hAnsi="Times New Roman" w:cs="Times New Roman"/>
                <w:sz w:val="28"/>
              </w:rPr>
            </w:pPr>
            <w:r>
              <w:rPr>
                <w:rFonts w:ascii="Times New Roman" w:hAnsi="Times New Roman" w:cs="Times New Roman"/>
                <w:sz w:val="28"/>
              </w:rPr>
              <w:t>Работу принял:</w:t>
            </w:r>
          </w:p>
          <w:p w:rsidR="00024ECC" w:rsidRDefault="00024ECC" w:rsidP="002F2CD0">
            <w:pPr>
              <w:jc w:val="center"/>
              <w:rPr>
                <w:rFonts w:ascii="Times New Roman" w:hAnsi="Times New Roman" w:cs="Times New Roman"/>
                <w:sz w:val="28"/>
              </w:rPr>
            </w:pPr>
            <w:r>
              <w:rPr>
                <w:rFonts w:ascii="Times New Roman" w:hAnsi="Times New Roman" w:cs="Times New Roman"/>
                <w:sz w:val="28"/>
              </w:rPr>
              <w:t>Беленченко В. М.</w:t>
            </w:r>
          </w:p>
        </w:tc>
        <w:tc>
          <w:tcPr>
            <w:tcW w:w="2659" w:type="dxa"/>
            <w:vAlign w:val="center"/>
          </w:tcPr>
          <w:p w:rsidR="00024ECC" w:rsidRPr="005F4CBC" w:rsidRDefault="00024ECC" w:rsidP="002F2CD0">
            <w:pPr>
              <w:jc w:val="center"/>
              <w:rPr>
                <w:rFonts w:ascii="Times New Roman" w:hAnsi="Times New Roman" w:cs="Times New Roman"/>
                <w:sz w:val="28"/>
              </w:rPr>
            </w:pPr>
            <w:r w:rsidRPr="005F4CBC">
              <w:rPr>
                <w:rFonts w:ascii="Times New Roman" w:hAnsi="Times New Roman" w:cs="Times New Roman"/>
                <w:sz w:val="28"/>
              </w:rPr>
              <w:t>Дата приёма:</w:t>
            </w:r>
          </w:p>
          <w:p w:rsidR="00024ECC" w:rsidRDefault="00024ECC" w:rsidP="002F2CD0">
            <w:pPr>
              <w:jc w:val="center"/>
              <w:rPr>
                <w:rFonts w:ascii="Times New Roman" w:hAnsi="Times New Roman" w:cs="Times New Roman"/>
                <w:sz w:val="28"/>
              </w:rPr>
            </w:pPr>
            <w:r>
              <w:rPr>
                <w:rFonts w:ascii="Times New Roman" w:hAnsi="Times New Roman" w:cs="Times New Roman"/>
                <w:sz w:val="28"/>
              </w:rPr>
              <w:t>__</w:t>
            </w:r>
            <w:r w:rsidRPr="005F4CBC">
              <w:rPr>
                <w:rFonts w:ascii="Times New Roman" w:hAnsi="Times New Roman" w:cs="Times New Roman"/>
                <w:sz w:val="28"/>
              </w:rPr>
              <w:t>.</w:t>
            </w:r>
            <w:r>
              <w:rPr>
                <w:rFonts w:ascii="Times New Roman" w:hAnsi="Times New Roman" w:cs="Times New Roman"/>
                <w:sz w:val="28"/>
              </w:rPr>
              <w:t>__</w:t>
            </w:r>
            <w:r w:rsidRPr="005F4CBC">
              <w:rPr>
                <w:rFonts w:ascii="Times New Roman" w:hAnsi="Times New Roman" w:cs="Times New Roman"/>
                <w:sz w:val="28"/>
              </w:rPr>
              <w:t>.201</w:t>
            </w:r>
            <w:r>
              <w:rPr>
                <w:rFonts w:ascii="Times New Roman" w:hAnsi="Times New Roman" w:cs="Times New Roman"/>
                <w:sz w:val="28"/>
              </w:rPr>
              <w:t>9</w:t>
            </w:r>
            <w:bookmarkStart w:id="0" w:name="_GoBack"/>
            <w:bookmarkEnd w:id="0"/>
          </w:p>
        </w:tc>
      </w:tr>
    </w:tbl>
    <w:p w:rsidR="00024ECC" w:rsidRPr="00C34215"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sectPr w:rsidR="00024ECC" w:rsidRPr="00C3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22DB5"/>
    <w:multiLevelType w:val="multilevel"/>
    <w:tmpl w:val="5F32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C6EC4"/>
    <w:multiLevelType w:val="multilevel"/>
    <w:tmpl w:val="3BA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A1A6E"/>
    <w:multiLevelType w:val="multilevel"/>
    <w:tmpl w:val="6E1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05E68"/>
    <w:multiLevelType w:val="multilevel"/>
    <w:tmpl w:val="278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E237B"/>
    <w:multiLevelType w:val="multilevel"/>
    <w:tmpl w:val="B102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20C10"/>
    <w:multiLevelType w:val="multilevel"/>
    <w:tmpl w:val="045E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40352"/>
    <w:multiLevelType w:val="multilevel"/>
    <w:tmpl w:val="2A42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46893"/>
    <w:multiLevelType w:val="hybridMultilevel"/>
    <w:tmpl w:val="5212F4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5BE5D81"/>
    <w:multiLevelType w:val="multilevel"/>
    <w:tmpl w:val="C45A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6"/>
  </w:num>
  <w:num w:numId="5">
    <w:abstractNumId w:val="2"/>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2D"/>
    <w:rsid w:val="00024ECC"/>
    <w:rsid w:val="00112A0D"/>
    <w:rsid w:val="005D244E"/>
    <w:rsid w:val="00806EA2"/>
    <w:rsid w:val="0081349D"/>
    <w:rsid w:val="00A83989"/>
    <w:rsid w:val="00C34215"/>
    <w:rsid w:val="00D503EE"/>
    <w:rsid w:val="00DE31E4"/>
    <w:rsid w:val="00FF0A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E941"/>
  <w15:chartTrackingRefBased/>
  <w15:docId w15:val="{9F4D9E58-39F0-4653-8380-C4B74B07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03E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0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A83989"/>
    <w:rPr>
      <w:i/>
      <w:iCs/>
    </w:rPr>
  </w:style>
  <w:style w:type="paragraph" w:styleId="a5">
    <w:name w:val="Normal (Web)"/>
    <w:basedOn w:val="a"/>
    <w:uiPriority w:val="99"/>
    <w:semiHidden/>
    <w:unhideWhenUsed/>
    <w:rsid w:val="00A839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D244E"/>
    <w:rPr>
      <w:b/>
      <w:bCs/>
    </w:rPr>
  </w:style>
  <w:style w:type="paragraph" w:styleId="a7">
    <w:name w:val="caption"/>
    <w:basedOn w:val="a"/>
    <w:next w:val="a"/>
    <w:uiPriority w:val="35"/>
    <w:unhideWhenUsed/>
    <w:qFormat/>
    <w:rsid w:val="00C34215"/>
    <w:pPr>
      <w:spacing w:after="200" w:line="240" w:lineRule="auto"/>
    </w:pPr>
    <w:rPr>
      <w:i/>
      <w:iCs/>
      <w:color w:val="44546A" w:themeColor="text2"/>
      <w:sz w:val="18"/>
      <w:szCs w:val="18"/>
    </w:rPr>
  </w:style>
  <w:style w:type="paragraph" w:styleId="a8">
    <w:name w:val="List Paragraph"/>
    <w:basedOn w:val="a"/>
    <w:uiPriority w:val="34"/>
    <w:qFormat/>
    <w:rsid w:val="00024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9726">
      <w:bodyDiv w:val="1"/>
      <w:marLeft w:val="0"/>
      <w:marRight w:val="0"/>
      <w:marTop w:val="0"/>
      <w:marBottom w:val="0"/>
      <w:divBdr>
        <w:top w:val="none" w:sz="0" w:space="0" w:color="auto"/>
        <w:left w:val="none" w:sz="0" w:space="0" w:color="auto"/>
        <w:bottom w:val="none" w:sz="0" w:space="0" w:color="auto"/>
        <w:right w:val="none" w:sz="0" w:space="0" w:color="auto"/>
      </w:divBdr>
    </w:div>
    <w:div w:id="773130652">
      <w:bodyDiv w:val="1"/>
      <w:marLeft w:val="0"/>
      <w:marRight w:val="0"/>
      <w:marTop w:val="0"/>
      <w:marBottom w:val="0"/>
      <w:divBdr>
        <w:top w:val="none" w:sz="0" w:space="0" w:color="auto"/>
        <w:left w:val="none" w:sz="0" w:space="0" w:color="auto"/>
        <w:bottom w:val="none" w:sz="0" w:space="0" w:color="auto"/>
        <w:right w:val="none" w:sz="0" w:space="0" w:color="auto"/>
      </w:divBdr>
    </w:div>
    <w:div w:id="1051810112">
      <w:bodyDiv w:val="1"/>
      <w:marLeft w:val="0"/>
      <w:marRight w:val="0"/>
      <w:marTop w:val="0"/>
      <w:marBottom w:val="0"/>
      <w:divBdr>
        <w:top w:val="none" w:sz="0" w:space="0" w:color="auto"/>
        <w:left w:val="none" w:sz="0" w:space="0" w:color="auto"/>
        <w:bottom w:val="none" w:sz="0" w:space="0" w:color="auto"/>
        <w:right w:val="none" w:sz="0" w:space="0" w:color="auto"/>
      </w:divBdr>
    </w:div>
    <w:div w:id="1289626247">
      <w:bodyDiv w:val="1"/>
      <w:marLeft w:val="0"/>
      <w:marRight w:val="0"/>
      <w:marTop w:val="0"/>
      <w:marBottom w:val="0"/>
      <w:divBdr>
        <w:top w:val="none" w:sz="0" w:space="0" w:color="auto"/>
        <w:left w:val="none" w:sz="0" w:space="0" w:color="auto"/>
        <w:bottom w:val="none" w:sz="0" w:space="0" w:color="auto"/>
        <w:right w:val="none" w:sz="0" w:space="0" w:color="auto"/>
      </w:divBdr>
    </w:div>
    <w:div w:id="1375350179">
      <w:bodyDiv w:val="1"/>
      <w:marLeft w:val="0"/>
      <w:marRight w:val="0"/>
      <w:marTop w:val="0"/>
      <w:marBottom w:val="0"/>
      <w:divBdr>
        <w:top w:val="none" w:sz="0" w:space="0" w:color="auto"/>
        <w:left w:val="none" w:sz="0" w:space="0" w:color="auto"/>
        <w:bottom w:val="none" w:sz="0" w:space="0" w:color="auto"/>
        <w:right w:val="none" w:sz="0" w:space="0" w:color="auto"/>
      </w:divBdr>
    </w:div>
    <w:div w:id="19309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1613</Words>
  <Characters>9196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Семейка</dc:creator>
  <cp:keywords/>
  <dc:description/>
  <cp:lastModifiedBy>Семейка</cp:lastModifiedBy>
  <cp:revision>6</cp:revision>
  <dcterms:created xsi:type="dcterms:W3CDTF">2018-10-22T20:17:00Z</dcterms:created>
  <dcterms:modified xsi:type="dcterms:W3CDTF">2018-10-22T20:55:00Z</dcterms:modified>
</cp:coreProperties>
</file>