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4"/>
        <w:gridCol w:w="5796"/>
        <w:gridCol w:w="1905"/>
      </w:tblGrid>
      <w:tr w:rsidR="00F97597" w:rsidTr="00F97597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 w:rsidP="008406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Шахтинский автодорожный институт</w:t>
            </w:r>
          </w:p>
          <w:p w:rsidR="00F97597" w:rsidRDefault="00F97597" w:rsidP="0084067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Кафедра «ФИД»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Pr="00DA4630" w:rsidRDefault="00DA4630" w:rsidP="0084067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Простой отчет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 w:rsidP="0084067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A463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F871AE" w:rsidRDefault="00F871AE" w:rsidP="0084067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7538B" w:rsidRPr="00F7538B" w:rsidRDefault="00DA4630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A4630">
        <w:rPr>
          <w:i/>
          <w:color w:val="000000"/>
          <w:sz w:val="28"/>
          <w:szCs w:val="28"/>
        </w:rPr>
        <w:t>Цели:</w:t>
      </w:r>
      <w:r w:rsidR="00F7538B" w:rsidRPr="00F7538B">
        <w:rPr>
          <w:i/>
          <w:color w:val="000000"/>
          <w:sz w:val="28"/>
          <w:szCs w:val="28"/>
        </w:rPr>
        <w:t xml:space="preserve"> </w:t>
      </w:r>
      <w:r w:rsidR="00F7538B">
        <w:rPr>
          <w:rFonts w:hint="eastAsia"/>
          <w:color w:val="000000"/>
          <w:sz w:val="28"/>
          <w:szCs w:val="28"/>
        </w:rPr>
        <w:t>познакоми</w:t>
      </w:r>
      <w:r w:rsidR="00F7538B">
        <w:rPr>
          <w:color w:val="000000"/>
          <w:sz w:val="28"/>
          <w:szCs w:val="28"/>
        </w:rPr>
        <w:t>ться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с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объектом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конфигурации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i/>
          <w:iCs/>
          <w:color w:val="000000"/>
          <w:sz w:val="28"/>
          <w:szCs w:val="28"/>
        </w:rPr>
        <w:t>Отчет</w:t>
      </w:r>
      <w:r w:rsidR="00F7538B" w:rsidRPr="00F7538B">
        <w:rPr>
          <w:color w:val="000000"/>
          <w:sz w:val="28"/>
          <w:szCs w:val="28"/>
        </w:rPr>
        <w:t xml:space="preserve">. </w:t>
      </w:r>
      <w:r w:rsidR="00F7538B">
        <w:rPr>
          <w:rFonts w:hint="eastAsia"/>
          <w:color w:val="000000"/>
          <w:sz w:val="28"/>
          <w:szCs w:val="28"/>
        </w:rPr>
        <w:t>Узнать</w:t>
      </w:r>
      <w:r w:rsidR="00F7538B" w:rsidRPr="00F7538B">
        <w:rPr>
          <w:color w:val="000000"/>
          <w:sz w:val="28"/>
          <w:szCs w:val="28"/>
        </w:rPr>
        <w:t xml:space="preserve">, </w:t>
      </w:r>
      <w:r w:rsidR="00F7538B" w:rsidRPr="00F7538B">
        <w:rPr>
          <w:rFonts w:hint="eastAsia"/>
          <w:color w:val="000000"/>
          <w:sz w:val="28"/>
          <w:szCs w:val="28"/>
        </w:rPr>
        <w:t>для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чего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он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используется</w:t>
      </w:r>
      <w:r w:rsidR="00F7538B">
        <w:rPr>
          <w:color w:val="000000"/>
          <w:sz w:val="28"/>
          <w:szCs w:val="28"/>
        </w:rPr>
        <w:t>.</w:t>
      </w:r>
      <w:r w:rsidR="00F7538B" w:rsidRPr="00F7538B">
        <w:rPr>
          <w:color w:val="000000"/>
          <w:sz w:val="28"/>
          <w:szCs w:val="28"/>
        </w:rPr>
        <w:t xml:space="preserve"> </w:t>
      </w:r>
    </w:p>
    <w:p w:rsidR="00F7538B" w:rsidRDefault="00DA4630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A4630">
        <w:rPr>
          <w:i/>
          <w:color w:val="000000"/>
          <w:sz w:val="28"/>
          <w:szCs w:val="28"/>
        </w:rPr>
        <w:t>Задание:</w:t>
      </w:r>
      <w:r w:rsidR="00F7538B">
        <w:rPr>
          <w:i/>
          <w:color w:val="000000"/>
          <w:sz w:val="28"/>
          <w:szCs w:val="28"/>
        </w:rPr>
        <w:t xml:space="preserve"> </w:t>
      </w:r>
      <w:r w:rsidR="00F7538B">
        <w:rPr>
          <w:rFonts w:hint="eastAsia"/>
          <w:color w:val="000000"/>
          <w:sz w:val="28"/>
          <w:szCs w:val="28"/>
        </w:rPr>
        <w:t>Создать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отчет</w:t>
      </w:r>
      <w:r w:rsidR="00F7538B" w:rsidRPr="00F7538B">
        <w:rPr>
          <w:color w:val="000000"/>
          <w:sz w:val="28"/>
          <w:szCs w:val="28"/>
        </w:rPr>
        <w:t xml:space="preserve">, </w:t>
      </w:r>
      <w:r w:rsidR="00F7538B" w:rsidRPr="00F7538B">
        <w:rPr>
          <w:rFonts w:hint="eastAsia"/>
          <w:color w:val="000000"/>
          <w:sz w:val="28"/>
          <w:szCs w:val="28"/>
        </w:rPr>
        <w:t>который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будет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показывать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движения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и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остатки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материалов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на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нашем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предприятии</w:t>
      </w:r>
      <w:r w:rsidR="00F7538B" w:rsidRPr="00F7538B">
        <w:rPr>
          <w:color w:val="000000"/>
          <w:sz w:val="28"/>
          <w:szCs w:val="28"/>
        </w:rPr>
        <w:t>.</w:t>
      </w:r>
    </w:p>
    <w:p w:rsidR="00DA4630" w:rsidRPr="00DA4630" w:rsidRDefault="00DA4630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DA4630" w:rsidRPr="00DA4630" w:rsidRDefault="00DA4630" w:rsidP="00840672">
      <w:pPr>
        <w:pStyle w:val="a5"/>
        <w:spacing w:before="0" w:beforeAutospacing="0" w:after="0" w:afterAutospacing="0"/>
        <w:ind w:firstLine="708"/>
        <w:jc w:val="both"/>
        <w:rPr>
          <w:i/>
          <w:color w:val="000000"/>
          <w:sz w:val="28"/>
          <w:szCs w:val="28"/>
        </w:rPr>
      </w:pPr>
      <w:r w:rsidRPr="00DA4630">
        <w:rPr>
          <w:i/>
          <w:color w:val="000000"/>
          <w:sz w:val="28"/>
          <w:szCs w:val="28"/>
        </w:rPr>
        <w:t>Краткие сведения:</w:t>
      </w:r>
    </w:p>
    <w:p w:rsidR="00F7538B" w:rsidRPr="00F7538B" w:rsidRDefault="00F7538B" w:rsidP="00840672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 w:rsidRPr="00F7538B">
        <w:rPr>
          <w:b/>
          <w:bCs/>
          <w:color w:val="000000"/>
          <w:sz w:val="28"/>
          <w:szCs w:val="28"/>
        </w:rPr>
        <w:t>Что такое отчет</w:t>
      </w:r>
    </w:p>
    <w:p w:rsidR="00F7538B" w:rsidRDefault="00F7538B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F7538B">
        <w:rPr>
          <w:color w:val="000000"/>
          <w:sz w:val="28"/>
          <w:szCs w:val="28"/>
        </w:rPr>
        <w:t>Объект конфигурации Отчет предназначен для описания алго</w:t>
      </w:r>
      <w:r w:rsidRPr="00F7538B">
        <w:rPr>
          <w:color w:val="000000"/>
          <w:sz w:val="28"/>
          <w:szCs w:val="28"/>
        </w:rPr>
        <w:softHyphen/>
        <w:t>ритмов, при помощи которых пользователь сможет получать необ</w:t>
      </w:r>
      <w:r w:rsidRPr="00F7538B">
        <w:rPr>
          <w:color w:val="000000"/>
          <w:sz w:val="28"/>
          <w:szCs w:val="28"/>
        </w:rPr>
        <w:softHyphen/>
        <w:t>ходимые ему выходные данные. Алгоритм формирования выходных данных описывается при помощи визуальных средств или с исполь</w:t>
      </w:r>
      <w:r w:rsidRPr="00F7538B">
        <w:rPr>
          <w:color w:val="000000"/>
          <w:sz w:val="28"/>
          <w:szCs w:val="28"/>
        </w:rPr>
        <w:softHyphen/>
        <w:t>зованием встроенного языка. В реальной жизни объектам конфи</w:t>
      </w:r>
      <w:r w:rsidRPr="00F7538B">
        <w:rPr>
          <w:color w:val="000000"/>
          <w:sz w:val="28"/>
          <w:szCs w:val="28"/>
        </w:rPr>
        <w:softHyphen/>
        <w:t>гурации Отчет соответствуют всевозможные таблицы выходных данных, сводных данных, диаграммы и пр.</w:t>
      </w:r>
    </w:p>
    <w:p w:rsidR="00F7538B" w:rsidRPr="00DA4630" w:rsidRDefault="00F7538B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DA4630" w:rsidRPr="00DA4630" w:rsidRDefault="00DA4630" w:rsidP="00840672">
      <w:pPr>
        <w:pStyle w:val="a5"/>
        <w:spacing w:before="0" w:beforeAutospacing="0" w:after="0" w:afterAutospacing="0"/>
        <w:ind w:firstLine="708"/>
        <w:jc w:val="both"/>
        <w:rPr>
          <w:i/>
          <w:color w:val="000000"/>
          <w:sz w:val="28"/>
          <w:szCs w:val="28"/>
        </w:rPr>
      </w:pPr>
      <w:r w:rsidRPr="00DA4630">
        <w:rPr>
          <w:i/>
          <w:color w:val="000000"/>
          <w:sz w:val="28"/>
          <w:szCs w:val="28"/>
        </w:rPr>
        <w:t>Ход выполнения работы:</w:t>
      </w:r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</w:t>
      </w:r>
      <w:r w:rsidRPr="00840672">
        <w:rPr>
          <w:b/>
          <w:bCs/>
          <w:color w:val="000000"/>
          <w:sz w:val="28"/>
          <w:szCs w:val="28"/>
        </w:rPr>
        <w:t>обавление отчета</w:t>
      </w:r>
    </w:p>
    <w:p w:rsidR="00840672" w:rsidRPr="00840672" w:rsidRDefault="00840672" w:rsidP="00840672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</w:p>
    <w:p w:rsidR="00840672" w:rsidRPr="00840672" w:rsidRDefault="00840672" w:rsidP="00840672">
      <w:pPr>
        <w:pStyle w:val="a5"/>
        <w:numPr>
          <w:ilvl w:val="0"/>
          <w:numId w:val="14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40672">
        <w:rPr>
          <w:b/>
          <w:bCs/>
          <w:color w:val="000000"/>
          <w:sz w:val="28"/>
          <w:szCs w:val="28"/>
        </w:rPr>
        <w:t>В режиме Конфигуратор</w:t>
      </w:r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40672">
        <w:rPr>
          <w:color w:val="000000"/>
          <w:sz w:val="28"/>
          <w:szCs w:val="28"/>
        </w:rPr>
        <w:t>Приступим к созданию отчета, который будет показывать нам приход, расход и остатки материалов. </w:t>
      </w:r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40672">
        <w:rPr>
          <w:color w:val="000000"/>
          <w:sz w:val="28"/>
          <w:szCs w:val="28"/>
        </w:rPr>
        <w:t>Откроем в конфигураторе нашу учебную конфигурацию и добавим новый объект конфигурации </w:t>
      </w:r>
      <w:r w:rsidRPr="00840672">
        <w:rPr>
          <w:b/>
          <w:bCs/>
          <w:color w:val="000000"/>
          <w:sz w:val="28"/>
          <w:szCs w:val="28"/>
        </w:rPr>
        <w:t>Отчет</w:t>
      </w:r>
      <w:r w:rsidRPr="00840672">
        <w:rPr>
          <w:color w:val="000000"/>
          <w:sz w:val="28"/>
          <w:szCs w:val="28"/>
        </w:rPr>
        <w:t>.</w:t>
      </w:r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40672">
        <w:rPr>
          <w:color w:val="000000"/>
          <w:sz w:val="28"/>
          <w:szCs w:val="28"/>
        </w:rPr>
        <w:t>Для этого выделим в дереве объектов конфигурации ветвь Отчеты и нажмем кнопку </w:t>
      </w:r>
      <w:proofErr w:type="gramStart"/>
      <w:r w:rsidRPr="00840672">
        <w:rPr>
          <w:b/>
          <w:bCs/>
          <w:color w:val="000000"/>
          <w:sz w:val="28"/>
          <w:szCs w:val="28"/>
        </w:rPr>
        <w:t>Добавить</w:t>
      </w:r>
      <w:proofErr w:type="gramEnd"/>
      <w:r w:rsidRPr="00840672">
        <w:rPr>
          <w:color w:val="000000"/>
          <w:sz w:val="28"/>
          <w:szCs w:val="28"/>
        </w:rPr>
        <w:t> в командной панели окна конфигурации.</w:t>
      </w:r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40672">
        <w:rPr>
          <w:color w:val="000000"/>
          <w:sz w:val="28"/>
          <w:szCs w:val="28"/>
        </w:rPr>
        <w:t> </w:t>
      </w:r>
      <w:r w:rsidRPr="00840672">
        <w:rPr>
          <w:i/>
          <w:iCs/>
          <w:color w:val="000000"/>
          <w:sz w:val="28"/>
          <w:szCs w:val="28"/>
        </w:rPr>
        <w:t>- На зак</w:t>
      </w:r>
      <w:r w:rsidRPr="00840672">
        <w:rPr>
          <w:i/>
          <w:iCs/>
          <w:color w:val="000000"/>
          <w:sz w:val="28"/>
          <w:szCs w:val="28"/>
        </w:rPr>
        <w:softHyphen/>
        <w:t>ладке </w:t>
      </w:r>
      <w:r w:rsidRPr="00840672">
        <w:rPr>
          <w:b/>
          <w:bCs/>
          <w:i/>
          <w:iCs/>
          <w:color w:val="000000"/>
          <w:sz w:val="28"/>
          <w:szCs w:val="28"/>
        </w:rPr>
        <w:t>Основные:</w:t>
      </w:r>
      <w:r w:rsidRPr="00840672">
        <w:rPr>
          <w:color w:val="000000"/>
          <w:sz w:val="28"/>
          <w:szCs w:val="28"/>
        </w:rPr>
        <w:t> имя отчета - </w:t>
      </w:r>
      <w:r w:rsidRPr="00840672">
        <w:rPr>
          <w:b/>
          <w:bCs/>
          <w:color w:val="000000"/>
          <w:sz w:val="28"/>
          <w:szCs w:val="28"/>
        </w:rPr>
        <w:t>Материалы</w:t>
      </w:r>
      <w:r w:rsidRPr="00840672">
        <w:rPr>
          <w:color w:val="000000"/>
          <w:sz w:val="28"/>
          <w:szCs w:val="28"/>
        </w:rPr>
        <w:t>.  Нажмем кнопку </w:t>
      </w:r>
      <w:proofErr w:type="gramStart"/>
      <w:r w:rsidRPr="00840672">
        <w:rPr>
          <w:b/>
          <w:bCs/>
          <w:color w:val="000000"/>
          <w:sz w:val="28"/>
          <w:szCs w:val="28"/>
        </w:rPr>
        <w:t>Открыть</w:t>
      </w:r>
      <w:proofErr w:type="gramEnd"/>
      <w:r w:rsidRPr="00840672">
        <w:rPr>
          <w:b/>
          <w:bCs/>
          <w:color w:val="000000"/>
          <w:sz w:val="28"/>
          <w:szCs w:val="28"/>
        </w:rPr>
        <w:t xml:space="preserve"> схему компоновки данных </w:t>
      </w:r>
      <w:r w:rsidRPr="00840672">
        <w:rPr>
          <w:color w:val="000000"/>
          <w:sz w:val="28"/>
          <w:szCs w:val="28"/>
        </w:rPr>
        <w:t>или кнопку открытия со значком лупы.</w:t>
      </w:r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center"/>
        <w:rPr>
          <w:b/>
          <w:bCs/>
          <w:color w:val="000000"/>
          <w:sz w:val="28"/>
          <w:szCs w:val="28"/>
        </w:rPr>
      </w:pPr>
      <w:r w:rsidRPr="00840672">
        <w:rPr>
          <w:b/>
          <w:bCs/>
          <w:color w:val="000000"/>
          <w:sz w:val="28"/>
          <w:szCs w:val="28"/>
        </w:rPr>
        <w:t>Макет</w:t>
      </w:r>
    </w:p>
    <w:p w:rsidR="00840672" w:rsidRPr="00840672" w:rsidRDefault="00840672" w:rsidP="00840672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</w:p>
    <w:p w:rsidR="00840672" w:rsidRPr="00840672" w:rsidRDefault="00840672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40672">
        <w:rPr>
          <w:color w:val="000000"/>
          <w:sz w:val="28"/>
          <w:szCs w:val="28"/>
        </w:rPr>
        <w:t>Так как у отчета, который мы создаем, еще не существует схемы компоновки данных, платформа предложит создать новую схему. Схема компоновки данных с точки зрения конфигурации является макетом, поэтому будет открыт конструктор макета, предлагающий выбрать единственный тип макета - </w:t>
      </w:r>
      <w:r w:rsidRPr="00840672">
        <w:rPr>
          <w:b/>
          <w:bCs/>
          <w:color w:val="000000"/>
          <w:sz w:val="28"/>
          <w:szCs w:val="28"/>
        </w:rPr>
        <w:t>Схема компоновки данных </w:t>
      </w:r>
      <w:r w:rsidRPr="00840672">
        <w:rPr>
          <w:color w:val="000000"/>
          <w:sz w:val="28"/>
          <w:szCs w:val="28"/>
        </w:rPr>
        <w:t>и нажмем кнопку </w:t>
      </w:r>
      <w:r>
        <w:rPr>
          <w:color w:val="000000"/>
          <w:sz w:val="28"/>
          <w:szCs w:val="28"/>
        </w:rPr>
        <w:t>«</w:t>
      </w:r>
      <w:r w:rsidRPr="00840672">
        <w:rPr>
          <w:b/>
          <w:bCs/>
          <w:color w:val="000000"/>
          <w:sz w:val="28"/>
          <w:szCs w:val="28"/>
        </w:rPr>
        <w:t>Готово</w:t>
      </w:r>
      <w:r>
        <w:rPr>
          <w:b/>
          <w:bCs/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</w:t>
      </w:r>
      <w:r w:rsidRPr="00840672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Рисунок 7.1).</w:t>
      </w:r>
    </w:p>
    <w:p w:rsidR="00840672" w:rsidRDefault="00840672" w:rsidP="00840672">
      <w:pPr>
        <w:pStyle w:val="a5"/>
        <w:spacing w:before="0" w:beforeAutospacing="0" w:after="0" w:afterAutospacing="0"/>
        <w:ind w:firstLine="708"/>
        <w:rPr>
          <w:b/>
          <w:bCs/>
          <w:color w:val="000000"/>
          <w:sz w:val="28"/>
          <w:szCs w:val="28"/>
        </w:rPr>
      </w:pPr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center"/>
        <w:rPr>
          <w:b/>
          <w:bCs/>
          <w:color w:val="000000"/>
          <w:sz w:val="28"/>
          <w:szCs w:val="28"/>
        </w:rPr>
      </w:pPr>
      <w:r w:rsidRPr="00840672">
        <w:rPr>
          <w:b/>
          <w:bCs/>
          <w:color w:val="000000"/>
          <w:sz w:val="28"/>
          <w:szCs w:val="28"/>
        </w:rPr>
        <w:t>Схема компоновки данных</w:t>
      </w:r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center"/>
        <w:rPr>
          <w:b/>
          <w:bCs/>
          <w:color w:val="000000"/>
          <w:sz w:val="28"/>
          <w:szCs w:val="28"/>
        </w:rPr>
      </w:pPr>
    </w:p>
    <w:p w:rsidR="00840672" w:rsidRPr="00840672" w:rsidRDefault="00840672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40672">
        <w:rPr>
          <w:color w:val="000000"/>
          <w:sz w:val="28"/>
          <w:szCs w:val="28"/>
        </w:rPr>
        <w:t>Платформа создаст новый макет, содержащий схему компоновки данных, и сразу же откроет конструктор схемы компоновки данных.</w:t>
      </w:r>
    </w:p>
    <w:p w:rsidR="00A47227" w:rsidRDefault="00840672" w:rsidP="00840672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961564" cy="2849413"/>
            <wp:effectExtent l="0" t="0" r="0" b="8255"/>
            <wp:docPr id="1" name="Рисунок 1" descr="D:\__Google_Disk_Sync\Обучение\4_1\Интеграция бизнес-процессов в архитектуре SAP\Лабы_конфигурации\pictures\lab_07_01_MaketsConstuc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Google_Disk_Sync\Обучение\4_1\Интеграция бизнес-процессов в архитектуре SAP\Лабы_конфигурации\pictures\lab_07_01_MaketsConstucr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317" cy="286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center"/>
        <w:rPr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7.1 –</w:t>
      </w:r>
      <w:r w:rsidRPr="00840672">
        <w:rPr>
          <w:color w:val="000000"/>
          <w:sz w:val="28"/>
          <w:szCs w:val="28"/>
        </w:rPr>
        <w:t xml:space="preserve"> </w:t>
      </w:r>
      <w:r w:rsidRPr="00840672">
        <w:rPr>
          <w:iCs/>
          <w:color w:val="000000"/>
          <w:sz w:val="28"/>
          <w:szCs w:val="28"/>
        </w:rPr>
        <w:t>Конструктор макета</w:t>
      </w:r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center"/>
        <w:rPr>
          <w:iCs/>
          <w:color w:val="000000"/>
          <w:sz w:val="28"/>
          <w:szCs w:val="28"/>
        </w:rPr>
      </w:pPr>
    </w:p>
    <w:p w:rsidR="00840672" w:rsidRPr="00840672" w:rsidRDefault="00840672" w:rsidP="00840672">
      <w:pPr>
        <w:pStyle w:val="a5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40672">
        <w:rPr>
          <w:color w:val="000000"/>
          <w:sz w:val="28"/>
          <w:szCs w:val="28"/>
        </w:rPr>
        <w:t>Добавим новый </w:t>
      </w:r>
      <w:r w:rsidRPr="00840672">
        <w:rPr>
          <w:b/>
          <w:bCs/>
          <w:color w:val="000000"/>
          <w:sz w:val="28"/>
          <w:szCs w:val="28"/>
        </w:rPr>
        <w:t>набор данных - запрос</w:t>
      </w:r>
      <w:r w:rsidRPr="00840672">
        <w:rPr>
          <w:color w:val="000000"/>
          <w:sz w:val="28"/>
          <w:szCs w:val="28"/>
        </w:rPr>
        <w:t>. Для этого нажмем кнопку </w:t>
      </w:r>
      <w:r>
        <w:rPr>
          <w:color w:val="000000"/>
          <w:sz w:val="28"/>
          <w:szCs w:val="28"/>
        </w:rPr>
        <w:t>«</w:t>
      </w:r>
      <w:r w:rsidRPr="00840672">
        <w:rPr>
          <w:b/>
          <w:bCs/>
          <w:color w:val="000000"/>
          <w:sz w:val="28"/>
          <w:szCs w:val="28"/>
        </w:rPr>
        <w:t>Добавить</w:t>
      </w:r>
      <w:r>
        <w:rPr>
          <w:b/>
          <w:bCs/>
          <w:color w:val="000000"/>
          <w:sz w:val="28"/>
          <w:szCs w:val="28"/>
        </w:rPr>
        <w:t>»</w:t>
      </w:r>
      <w:r w:rsidRPr="00840672">
        <w:rPr>
          <w:color w:val="000000"/>
          <w:sz w:val="28"/>
          <w:szCs w:val="28"/>
        </w:rPr>
        <w:t> и выберем соответствующий вариант.</w:t>
      </w:r>
    </w:p>
    <w:p w:rsidR="00840672" w:rsidRPr="00840672" w:rsidRDefault="00840672" w:rsidP="00840672">
      <w:pPr>
        <w:pStyle w:val="a5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40672">
        <w:rPr>
          <w:color w:val="000000"/>
          <w:sz w:val="28"/>
          <w:szCs w:val="28"/>
        </w:rPr>
        <w:t>Добавим текст запроса, запустим конструктор запроса нажмем кнопку </w:t>
      </w:r>
      <w:r w:rsidRPr="00840672">
        <w:rPr>
          <w:b/>
          <w:bCs/>
          <w:color w:val="000000"/>
          <w:sz w:val="28"/>
          <w:szCs w:val="28"/>
        </w:rPr>
        <w:t>Конструктор запроса</w:t>
      </w:r>
      <w:r w:rsidRPr="00840672">
        <w:rPr>
          <w:color w:val="000000"/>
          <w:sz w:val="28"/>
          <w:szCs w:val="28"/>
        </w:rPr>
        <w:t>.</w:t>
      </w:r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40672">
        <w:rPr>
          <w:color w:val="000000"/>
          <w:sz w:val="28"/>
          <w:szCs w:val="28"/>
        </w:rPr>
        <w:t>Конструктор запроса - инструмент, созданный для помощи разра</w:t>
      </w:r>
      <w:r w:rsidRPr="00840672">
        <w:rPr>
          <w:color w:val="000000"/>
          <w:sz w:val="28"/>
          <w:szCs w:val="28"/>
        </w:rPr>
        <w:softHyphen/>
        <w:t>ботчику, позволяющий визуально конструировать запрос. Даже пользователь, не знакомый с языком запросов, может с помощью конструктора создать синтаксически правильный запрос.</w:t>
      </w:r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40672">
        <w:rPr>
          <w:color w:val="000000"/>
          <w:sz w:val="28"/>
          <w:szCs w:val="28"/>
        </w:rPr>
        <w:t>В списке </w:t>
      </w:r>
      <w:r w:rsidRPr="00840672">
        <w:rPr>
          <w:b/>
          <w:bCs/>
          <w:color w:val="000000"/>
          <w:sz w:val="28"/>
          <w:szCs w:val="28"/>
        </w:rPr>
        <w:t>База</w:t>
      </w:r>
      <w:r w:rsidRPr="00840672">
        <w:rPr>
          <w:color w:val="000000"/>
          <w:sz w:val="28"/>
          <w:szCs w:val="28"/>
        </w:rPr>
        <w:t> </w:t>
      </w:r>
      <w:r w:rsidRPr="00840672">
        <w:rPr>
          <w:b/>
          <w:bCs/>
          <w:color w:val="000000"/>
          <w:sz w:val="28"/>
          <w:szCs w:val="28"/>
        </w:rPr>
        <w:t>данных</w:t>
      </w:r>
      <w:r w:rsidRPr="00840672">
        <w:rPr>
          <w:color w:val="000000"/>
          <w:sz w:val="28"/>
          <w:szCs w:val="28"/>
        </w:rPr>
        <w:t> представлены таблицы для создания запроса. На основе их данных мы имеем возможность построить отчет.</w:t>
      </w:r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40672">
        <w:rPr>
          <w:color w:val="000000"/>
          <w:sz w:val="28"/>
          <w:szCs w:val="28"/>
        </w:rPr>
        <w:t>Если раскрыть ветку </w:t>
      </w:r>
      <w:proofErr w:type="spellStart"/>
      <w:r w:rsidRPr="00840672">
        <w:rPr>
          <w:b/>
          <w:bCs/>
          <w:color w:val="000000"/>
          <w:sz w:val="28"/>
          <w:szCs w:val="28"/>
        </w:rPr>
        <w:t>РегистрыНакопления</w:t>
      </w:r>
      <w:proofErr w:type="spellEnd"/>
      <w:r w:rsidRPr="00840672">
        <w:rPr>
          <w:color w:val="000000"/>
          <w:sz w:val="28"/>
          <w:szCs w:val="28"/>
        </w:rPr>
        <w:t>, то мы увидим, что кроме таблицы регистра </w:t>
      </w:r>
      <w:proofErr w:type="spellStart"/>
      <w:r w:rsidRPr="00840672">
        <w:rPr>
          <w:b/>
          <w:bCs/>
          <w:color w:val="000000"/>
          <w:sz w:val="28"/>
          <w:szCs w:val="28"/>
        </w:rPr>
        <w:t>ОстаткиМатериалов</w:t>
      </w:r>
      <w:proofErr w:type="spellEnd"/>
      <w:r w:rsidRPr="00840672">
        <w:rPr>
          <w:color w:val="000000"/>
          <w:sz w:val="28"/>
          <w:szCs w:val="28"/>
        </w:rPr>
        <w:t> в этой ветке присутствуют еще несколько виртуальных таблиц, которые формирует система.</w:t>
      </w:r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667535" cy="2191078"/>
            <wp:effectExtent l="0" t="0" r="0" b="0"/>
            <wp:docPr id="2" name="Рисунок 2" descr="D:\__Google_Disk_Sync\Обучение\4_1\Интеграция бизнес-процессов в архитектуре SAP\Лабы_конфигурации\pictures\lab_07_02_SchematicData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Google_Disk_Sync\Обучение\4_1\Интеграция бизнес-процессов в архитектуре SAP\Лабы_конфигурации\pictures\lab_07_02_SchematicDataCo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346" cy="219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7.2 – Конструктор запроса</w:t>
      </w:r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40672">
        <w:rPr>
          <w:color w:val="000000"/>
          <w:sz w:val="28"/>
          <w:szCs w:val="28"/>
        </w:rPr>
        <w:t xml:space="preserve">Поскольку мы хотим </w:t>
      </w:r>
      <w:proofErr w:type="gramStart"/>
      <w:r w:rsidRPr="00840672">
        <w:rPr>
          <w:color w:val="000000"/>
          <w:sz w:val="28"/>
          <w:szCs w:val="28"/>
        </w:rPr>
        <w:t>видеть</w:t>
      </w:r>
      <w:proofErr w:type="gramEnd"/>
      <w:r w:rsidRPr="00840672">
        <w:rPr>
          <w:color w:val="000000"/>
          <w:sz w:val="28"/>
          <w:szCs w:val="28"/>
        </w:rPr>
        <w:t xml:space="preserve"> как остатки материалов, так и ин</w:t>
      </w:r>
      <w:r w:rsidRPr="00840672">
        <w:rPr>
          <w:color w:val="000000"/>
          <w:sz w:val="28"/>
          <w:szCs w:val="28"/>
        </w:rPr>
        <w:softHyphen/>
        <w:t>формацию об их поступлении и рас</w:t>
      </w:r>
      <w:r w:rsidRPr="00840672">
        <w:rPr>
          <w:color w:val="000000"/>
          <w:sz w:val="28"/>
          <w:szCs w:val="28"/>
        </w:rPr>
        <w:softHyphen/>
        <w:t>ходовании, нас будет интересовать вир</w:t>
      </w:r>
      <w:r w:rsidRPr="00840672">
        <w:rPr>
          <w:color w:val="000000"/>
          <w:sz w:val="28"/>
          <w:szCs w:val="28"/>
        </w:rPr>
        <w:softHyphen/>
        <w:t>туальная таблица </w:t>
      </w:r>
      <w:proofErr w:type="spellStart"/>
      <w:r w:rsidRPr="00840672">
        <w:rPr>
          <w:b/>
          <w:bCs/>
          <w:color w:val="000000"/>
          <w:sz w:val="28"/>
          <w:szCs w:val="28"/>
        </w:rPr>
        <w:t>ОстаткиМатериалов.Ос</w:t>
      </w:r>
      <w:r w:rsidRPr="00840672">
        <w:rPr>
          <w:b/>
          <w:bCs/>
          <w:color w:val="000000"/>
          <w:sz w:val="28"/>
          <w:szCs w:val="28"/>
        </w:rPr>
        <w:softHyphen/>
        <w:t>таткиИОбороты</w:t>
      </w:r>
      <w:proofErr w:type="spellEnd"/>
      <w:r w:rsidRPr="00840672">
        <w:rPr>
          <w:color w:val="000000"/>
          <w:sz w:val="28"/>
          <w:szCs w:val="28"/>
        </w:rPr>
        <w:t>. Раскроем ее.</w:t>
      </w:r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both"/>
        <w:rPr>
          <w:b/>
          <w:bCs/>
          <w:color w:val="000000"/>
          <w:sz w:val="28"/>
          <w:szCs w:val="28"/>
        </w:rPr>
      </w:pPr>
      <w:r w:rsidRPr="00840672">
        <w:rPr>
          <w:color w:val="000000"/>
          <w:sz w:val="28"/>
          <w:szCs w:val="28"/>
        </w:rPr>
        <w:lastRenderedPageBreak/>
        <w:t>Начнем выбирать поля таблицы в нужном нам порядке двойным щелчком мыши. Сначала выберем </w:t>
      </w:r>
      <w:r w:rsidRPr="00840672">
        <w:rPr>
          <w:b/>
          <w:bCs/>
          <w:color w:val="000000"/>
          <w:sz w:val="28"/>
          <w:szCs w:val="28"/>
        </w:rPr>
        <w:t>Склад</w:t>
      </w:r>
      <w:r w:rsidRPr="00840672">
        <w:rPr>
          <w:color w:val="000000"/>
          <w:sz w:val="28"/>
          <w:szCs w:val="28"/>
        </w:rPr>
        <w:t> и </w:t>
      </w:r>
      <w:r w:rsidRPr="00840672">
        <w:rPr>
          <w:b/>
          <w:bCs/>
          <w:color w:val="000000"/>
          <w:sz w:val="28"/>
          <w:szCs w:val="28"/>
        </w:rPr>
        <w:t>Материал, </w:t>
      </w:r>
      <w:r w:rsidRPr="00840672">
        <w:rPr>
          <w:color w:val="000000"/>
          <w:sz w:val="28"/>
          <w:szCs w:val="28"/>
        </w:rPr>
        <w:t>потом отметим </w:t>
      </w:r>
      <w:proofErr w:type="spellStart"/>
      <w:r w:rsidRPr="00840672">
        <w:rPr>
          <w:b/>
          <w:bCs/>
          <w:color w:val="000000"/>
          <w:sz w:val="28"/>
          <w:szCs w:val="28"/>
        </w:rPr>
        <w:t>КоличествоНачальныйОстаток</w:t>
      </w:r>
      <w:proofErr w:type="spellEnd"/>
      <w:r w:rsidRPr="00840672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840672">
        <w:rPr>
          <w:b/>
          <w:bCs/>
          <w:color w:val="000000"/>
          <w:sz w:val="28"/>
          <w:szCs w:val="28"/>
        </w:rPr>
        <w:t>КоличествоПриход</w:t>
      </w:r>
      <w:proofErr w:type="spellEnd"/>
      <w:r w:rsidRPr="00840672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840672">
        <w:rPr>
          <w:b/>
          <w:bCs/>
          <w:color w:val="000000"/>
          <w:sz w:val="28"/>
          <w:szCs w:val="28"/>
        </w:rPr>
        <w:t>КоличествоРасход</w:t>
      </w:r>
      <w:proofErr w:type="spellEnd"/>
      <w:r w:rsidRPr="00840672">
        <w:rPr>
          <w:b/>
          <w:bCs/>
          <w:color w:val="000000"/>
          <w:sz w:val="28"/>
          <w:szCs w:val="28"/>
        </w:rPr>
        <w:t xml:space="preserve"> и </w:t>
      </w:r>
      <w:proofErr w:type="spellStart"/>
      <w:r w:rsidRPr="00840672">
        <w:rPr>
          <w:b/>
          <w:bCs/>
          <w:color w:val="000000"/>
          <w:sz w:val="28"/>
          <w:szCs w:val="28"/>
        </w:rPr>
        <w:t>КоличествоКонечныйОстаток.</w:t>
      </w:r>
      <w:proofErr w:type="spellEnd"/>
    </w:p>
    <w:p w:rsidR="00840672" w:rsidRDefault="00840672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40672">
        <w:rPr>
          <w:color w:val="000000"/>
          <w:sz w:val="28"/>
          <w:szCs w:val="28"/>
        </w:rPr>
        <w:t>Нажмем ОК и вернемся в конструктор схемы компоновки данных.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840672" w:rsidTr="00FC51E9">
        <w:tc>
          <w:tcPr>
            <w:tcW w:w="3681" w:type="dxa"/>
          </w:tcPr>
          <w:p w:rsidR="00840672" w:rsidRDefault="00840672" w:rsidP="00840672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668E00B5" wp14:editId="70BE00EF">
                  <wp:extent cx="2163170" cy="4413557"/>
                  <wp:effectExtent l="0" t="0" r="8890" b="6350"/>
                  <wp:docPr id="4" name="Рисунок 4" descr="D:\__Google_Disk_Sync\Обучение\4_1\Интеграция бизнес-процессов в архитектуре SAP\Лабы_конфигурации\pictures\lab_07_03_TableData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__Google_Disk_Sync\Обучение\4_1\Интеграция бизнес-процессов в архитектуре SAP\Лабы_конфигурации\pictures\lab_07_03_TableDataB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995" cy="4425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672" w:rsidRDefault="00840672" w:rsidP="00840672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Рисунок 7.3 – Выбор баз данных</w:t>
            </w:r>
          </w:p>
        </w:tc>
        <w:tc>
          <w:tcPr>
            <w:tcW w:w="5664" w:type="dxa"/>
          </w:tcPr>
          <w:p w:rsidR="00840672" w:rsidRDefault="00840672" w:rsidP="00840672">
            <w:pPr>
              <w:pStyle w:val="a5"/>
              <w:spacing w:before="0" w:beforeAutospacing="0" w:after="0" w:afterAutospacing="0"/>
              <w:ind w:firstLine="709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Текст запроса, который был создан с помощью конструктора, платформа поместит в поле </w:t>
            </w:r>
            <w:r>
              <w:rPr>
                <w:rStyle w:val="a6"/>
                <w:color w:val="000000"/>
                <w:sz w:val="27"/>
                <w:szCs w:val="27"/>
              </w:rPr>
              <w:t>Запрос</w:t>
            </w:r>
            <w:r>
              <w:rPr>
                <w:color w:val="000000"/>
                <w:sz w:val="27"/>
                <w:szCs w:val="27"/>
              </w:rPr>
              <w:t>.</w:t>
            </w:r>
          </w:p>
          <w:p w:rsidR="00840672" w:rsidRDefault="00840672" w:rsidP="00840672">
            <w:pPr>
              <w:pStyle w:val="a5"/>
              <w:spacing w:before="0" w:beforeAutospacing="0" w:after="0" w:afterAutospacing="0"/>
              <w:ind w:firstLine="709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Это поле представляет собой текстовый редактор, в котором можно вручную отредактировать существующий запрос. Кроме того, можно снова вызвать конструктор запроса и отредактировать запрос при помощи него.</w:t>
            </w:r>
          </w:p>
          <w:p w:rsidR="00840672" w:rsidRDefault="00840672" w:rsidP="00840672">
            <w:pPr>
              <w:pStyle w:val="a5"/>
              <w:spacing w:before="0" w:beforeAutospacing="0" w:after="0" w:afterAutospacing="0"/>
              <w:ind w:firstLine="709"/>
              <w:jc w:val="both"/>
              <w:rPr>
                <w:color w:val="000000"/>
                <w:sz w:val="27"/>
                <w:szCs w:val="27"/>
              </w:rPr>
            </w:pPr>
          </w:p>
          <w:p w:rsidR="00840672" w:rsidRDefault="00840672" w:rsidP="00840672">
            <w:pPr>
              <w:pStyle w:val="a5"/>
              <w:spacing w:before="0" w:beforeAutospacing="0" w:after="0" w:afterAutospacing="0"/>
              <w:ind w:firstLine="709"/>
              <w:jc w:val="center"/>
              <w:rPr>
                <w:b/>
                <w:bCs/>
                <w:color w:val="000000"/>
                <w:sz w:val="28"/>
                <w:szCs w:val="27"/>
              </w:rPr>
            </w:pPr>
            <w:r w:rsidRPr="00840672">
              <w:rPr>
                <w:b/>
                <w:bCs/>
                <w:color w:val="000000"/>
                <w:sz w:val="28"/>
                <w:szCs w:val="27"/>
              </w:rPr>
              <w:t>Настройки отчета</w:t>
            </w:r>
          </w:p>
          <w:p w:rsidR="00840672" w:rsidRDefault="00840672" w:rsidP="00840672">
            <w:pPr>
              <w:pStyle w:val="a5"/>
              <w:spacing w:before="0" w:beforeAutospacing="0" w:after="0" w:afterAutospacing="0"/>
              <w:ind w:firstLine="709"/>
              <w:jc w:val="center"/>
              <w:rPr>
                <w:b/>
                <w:bCs/>
                <w:color w:val="000000"/>
                <w:sz w:val="28"/>
                <w:szCs w:val="27"/>
              </w:rPr>
            </w:pPr>
          </w:p>
          <w:p w:rsidR="00840672" w:rsidRPr="00840672" w:rsidRDefault="00840672" w:rsidP="00840672">
            <w:pPr>
              <w:pStyle w:val="a5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840672">
              <w:rPr>
                <w:i/>
                <w:iCs/>
                <w:color w:val="000000"/>
                <w:sz w:val="28"/>
                <w:szCs w:val="28"/>
              </w:rPr>
              <w:t>- На закладке </w:t>
            </w:r>
            <w:r w:rsidRPr="00840672">
              <w:rPr>
                <w:b/>
                <w:bCs/>
                <w:i/>
                <w:iCs/>
                <w:color w:val="000000"/>
                <w:sz w:val="28"/>
                <w:szCs w:val="28"/>
              </w:rPr>
              <w:t>Настройки</w:t>
            </w:r>
            <w:r w:rsidRPr="00840672">
              <w:rPr>
                <w:color w:val="000000"/>
                <w:sz w:val="28"/>
                <w:szCs w:val="28"/>
              </w:rPr>
              <w:t>:</w:t>
            </w:r>
          </w:p>
          <w:p w:rsidR="00840672" w:rsidRPr="00840672" w:rsidRDefault="00840672" w:rsidP="00840672">
            <w:pPr>
              <w:pStyle w:val="a5"/>
              <w:numPr>
                <w:ilvl w:val="0"/>
                <w:numId w:val="16"/>
              </w:numPr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840672">
              <w:rPr>
                <w:color w:val="000000"/>
                <w:sz w:val="28"/>
                <w:szCs w:val="28"/>
              </w:rPr>
              <w:t>выделим в дереве структуры отчета корневой элемент </w:t>
            </w:r>
            <w:r w:rsidRPr="00840672">
              <w:rPr>
                <w:b/>
                <w:bCs/>
                <w:color w:val="000000"/>
                <w:sz w:val="28"/>
                <w:szCs w:val="28"/>
              </w:rPr>
              <w:t>Отчет</w:t>
            </w:r>
            <w:r w:rsidRPr="00840672">
              <w:rPr>
                <w:color w:val="000000"/>
                <w:sz w:val="28"/>
                <w:szCs w:val="28"/>
              </w:rPr>
              <w:t> и вызовем его контекстное меню. Можно также нажать кнопку </w:t>
            </w:r>
            <w:r>
              <w:rPr>
                <w:color w:val="000000"/>
                <w:sz w:val="28"/>
                <w:szCs w:val="28"/>
              </w:rPr>
              <w:t>«</w:t>
            </w:r>
            <w:r w:rsidRPr="00840672">
              <w:rPr>
                <w:b/>
                <w:bCs/>
                <w:color w:val="000000"/>
                <w:sz w:val="28"/>
                <w:szCs w:val="28"/>
              </w:rPr>
              <w:t>Добавить</w:t>
            </w:r>
            <w:r>
              <w:rPr>
                <w:b/>
                <w:bCs/>
                <w:color w:val="000000"/>
                <w:sz w:val="28"/>
                <w:szCs w:val="28"/>
              </w:rPr>
              <w:t>»</w:t>
            </w:r>
            <w:r w:rsidRPr="00840672">
              <w:rPr>
                <w:color w:val="000000"/>
                <w:sz w:val="28"/>
                <w:szCs w:val="28"/>
              </w:rPr>
              <w:t> в командной панели окна или нажать клавишу </w:t>
            </w:r>
            <w:proofErr w:type="spellStart"/>
            <w:r w:rsidRPr="00840672">
              <w:rPr>
                <w:b/>
                <w:bCs/>
                <w:color w:val="000000"/>
                <w:sz w:val="28"/>
                <w:szCs w:val="28"/>
              </w:rPr>
              <w:t>Ins</w:t>
            </w:r>
            <w:proofErr w:type="spellEnd"/>
            <w:r w:rsidRPr="00840672">
              <w:rPr>
                <w:color w:val="000000"/>
                <w:sz w:val="28"/>
                <w:szCs w:val="28"/>
              </w:rPr>
              <w:t>.</w:t>
            </w:r>
          </w:p>
          <w:p w:rsidR="00840672" w:rsidRPr="00840672" w:rsidRDefault="00840672" w:rsidP="00840672">
            <w:pPr>
              <w:pStyle w:val="a5"/>
              <w:numPr>
                <w:ilvl w:val="0"/>
                <w:numId w:val="16"/>
              </w:numPr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840672">
              <w:rPr>
                <w:color w:val="000000"/>
                <w:sz w:val="28"/>
                <w:szCs w:val="28"/>
              </w:rPr>
              <w:t>Добавим в отчет группировку - </w:t>
            </w:r>
            <w:r w:rsidRPr="00840672">
              <w:rPr>
                <w:b/>
                <w:bCs/>
                <w:color w:val="000000"/>
                <w:sz w:val="28"/>
                <w:szCs w:val="28"/>
              </w:rPr>
              <w:t>Новая</w:t>
            </w:r>
            <w:r w:rsidRPr="00840672">
              <w:rPr>
                <w:color w:val="000000"/>
                <w:sz w:val="28"/>
                <w:szCs w:val="28"/>
              </w:rPr>
              <w:t> </w:t>
            </w:r>
            <w:r w:rsidRPr="00840672">
              <w:rPr>
                <w:b/>
                <w:bCs/>
                <w:color w:val="000000"/>
                <w:sz w:val="28"/>
                <w:szCs w:val="28"/>
              </w:rPr>
              <w:t>группи</w:t>
            </w:r>
            <w:r w:rsidRPr="00840672">
              <w:rPr>
                <w:b/>
                <w:bCs/>
                <w:color w:val="000000"/>
                <w:sz w:val="28"/>
                <w:szCs w:val="28"/>
              </w:rPr>
              <w:softHyphen/>
              <w:t>ровка</w:t>
            </w:r>
            <w:r w:rsidRPr="00840672">
              <w:rPr>
                <w:color w:val="000000"/>
                <w:sz w:val="28"/>
                <w:szCs w:val="28"/>
              </w:rPr>
              <w:t>. При этом не станем указывать поле группировки, а просто нажмем ОК.</w:t>
            </w:r>
          </w:p>
          <w:p w:rsidR="00840672" w:rsidRDefault="00FC51E9" w:rsidP="00FC51E9">
            <w:pPr>
              <w:pStyle w:val="a5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C51E9">
              <w:rPr>
                <w:color w:val="000000"/>
                <w:sz w:val="28"/>
                <w:szCs w:val="28"/>
              </w:rPr>
              <w:t>В структуре отчета появится группировка </w:t>
            </w:r>
            <w:r w:rsidRPr="00FC51E9">
              <w:rPr>
                <w:b/>
                <w:bCs/>
                <w:color w:val="000000"/>
                <w:sz w:val="28"/>
                <w:szCs w:val="28"/>
              </w:rPr>
              <w:t>Детальные</w:t>
            </w:r>
            <w:r w:rsidRPr="00FC51E9">
              <w:rPr>
                <w:color w:val="000000"/>
                <w:sz w:val="28"/>
                <w:szCs w:val="28"/>
              </w:rPr>
              <w:t> </w:t>
            </w:r>
            <w:r w:rsidRPr="00FC51E9">
              <w:rPr>
                <w:b/>
                <w:bCs/>
                <w:color w:val="000000"/>
                <w:sz w:val="28"/>
                <w:szCs w:val="28"/>
              </w:rPr>
              <w:t>записи</w:t>
            </w:r>
            <w:r w:rsidRPr="00FC51E9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840672" w:rsidRDefault="00FC51E9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FC51E9">
        <w:rPr>
          <w:color w:val="000000"/>
          <w:sz w:val="28"/>
          <w:szCs w:val="28"/>
        </w:rPr>
        <w:t>Теперь настроим поля, которые будут выводиться в результат отчета.</w:t>
      </w:r>
    </w:p>
    <w:p w:rsidR="00FC51E9" w:rsidRPr="00FC51E9" w:rsidRDefault="00FC51E9" w:rsidP="00FC51E9">
      <w:pPr>
        <w:pStyle w:val="a5"/>
        <w:numPr>
          <w:ilvl w:val="0"/>
          <w:numId w:val="1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FC51E9">
        <w:rPr>
          <w:color w:val="000000"/>
          <w:sz w:val="28"/>
          <w:szCs w:val="28"/>
        </w:rPr>
        <w:t>Перейдем в нижнем окне настроек на закладку </w:t>
      </w:r>
      <w:r w:rsidRPr="00FC51E9">
        <w:rPr>
          <w:b/>
          <w:bCs/>
          <w:color w:val="000000"/>
          <w:sz w:val="28"/>
          <w:szCs w:val="28"/>
        </w:rPr>
        <w:t>Выбранные</w:t>
      </w:r>
      <w:r w:rsidRPr="00FC51E9">
        <w:rPr>
          <w:color w:val="000000"/>
          <w:sz w:val="28"/>
          <w:szCs w:val="28"/>
        </w:rPr>
        <w:t> </w:t>
      </w:r>
      <w:r w:rsidRPr="00FC51E9">
        <w:rPr>
          <w:b/>
          <w:bCs/>
          <w:color w:val="000000"/>
          <w:sz w:val="28"/>
          <w:szCs w:val="28"/>
        </w:rPr>
        <w:t>поля</w:t>
      </w:r>
      <w:r w:rsidRPr="00FC51E9">
        <w:rPr>
          <w:color w:val="000000"/>
          <w:sz w:val="28"/>
          <w:szCs w:val="28"/>
        </w:rPr>
        <w:t> и перенесем мышью из списка доступных полей:</w:t>
      </w:r>
    </w:p>
    <w:p w:rsidR="00FC51E9" w:rsidRPr="00FC51E9" w:rsidRDefault="00FC51E9" w:rsidP="00FC51E9">
      <w:pPr>
        <w:pStyle w:val="a5"/>
        <w:numPr>
          <w:ilvl w:val="0"/>
          <w:numId w:val="1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FC51E9">
        <w:rPr>
          <w:color w:val="000000"/>
          <w:sz w:val="28"/>
          <w:szCs w:val="28"/>
        </w:rPr>
        <w:t>Склад,</w:t>
      </w:r>
    </w:p>
    <w:p w:rsidR="00FC51E9" w:rsidRPr="00FC51E9" w:rsidRDefault="00FC51E9" w:rsidP="00FC51E9">
      <w:pPr>
        <w:pStyle w:val="a5"/>
        <w:numPr>
          <w:ilvl w:val="0"/>
          <w:numId w:val="17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FC51E9">
        <w:rPr>
          <w:color w:val="000000"/>
          <w:sz w:val="28"/>
          <w:szCs w:val="28"/>
        </w:rPr>
        <w:t>Материал,</w:t>
      </w:r>
    </w:p>
    <w:p w:rsidR="00FC51E9" w:rsidRPr="00FC51E9" w:rsidRDefault="00FC51E9" w:rsidP="00FC51E9">
      <w:pPr>
        <w:pStyle w:val="a5"/>
        <w:numPr>
          <w:ilvl w:val="0"/>
          <w:numId w:val="17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FC51E9">
        <w:rPr>
          <w:color w:val="000000"/>
          <w:sz w:val="28"/>
          <w:szCs w:val="28"/>
        </w:rPr>
        <w:t>КоличествоНачальныйОстаток</w:t>
      </w:r>
      <w:proofErr w:type="spellEnd"/>
      <w:r w:rsidRPr="00FC51E9">
        <w:rPr>
          <w:color w:val="000000"/>
          <w:sz w:val="28"/>
          <w:szCs w:val="28"/>
        </w:rPr>
        <w:t>,</w:t>
      </w:r>
    </w:p>
    <w:p w:rsidR="00FC51E9" w:rsidRPr="00FC51E9" w:rsidRDefault="00FC51E9" w:rsidP="00FC51E9">
      <w:pPr>
        <w:pStyle w:val="a5"/>
        <w:numPr>
          <w:ilvl w:val="0"/>
          <w:numId w:val="17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FC51E9">
        <w:rPr>
          <w:color w:val="000000"/>
          <w:sz w:val="28"/>
          <w:szCs w:val="28"/>
        </w:rPr>
        <w:t>КоличествоПриход</w:t>
      </w:r>
      <w:proofErr w:type="spellEnd"/>
      <w:r w:rsidRPr="00FC51E9">
        <w:rPr>
          <w:color w:val="000000"/>
          <w:sz w:val="28"/>
          <w:szCs w:val="28"/>
        </w:rPr>
        <w:t>,</w:t>
      </w:r>
    </w:p>
    <w:p w:rsidR="00FC51E9" w:rsidRPr="00FC51E9" w:rsidRDefault="00FC51E9" w:rsidP="00FC51E9">
      <w:pPr>
        <w:pStyle w:val="a5"/>
        <w:numPr>
          <w:ilvl w:val="0"/>
          <w:numId w:val="17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FC51E9">
        <w:rPr>
          <w:color w:val="000000"/>
          <w:sz w:val="28"/>
          <w:szCs w:val="28"/>
        </w:rPr>
        <w:t>КоличествоРасход</w:t>
      </w:r>
      <w:proofErr w:type="spellEnd"/>
      <w:r w:rsidRPr="00FC51E9">
        <w:rPr>
          <w:color w:val="000000"/>
          <w:sz w:val="28"/>
          <w:szCs w:val="28"/>
        </w:rPr>
        <w:t>,</w:t>
      </w:r>
    </w:p>
    <w:p w:rsidR="00FC51E9" w:rsidRPr="00FC51E9" w:rsidRDefault="00FC51E9" w:rsidP="00FC51E9">
      <w:pPr>
        <w:pStyle w:val="a5"/>
        <w:numPr>
          <w:ilvl w:val="0"/>
          <w:numId w:val="17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FC51E9">
        <w:rPr>
          <w:color w:val="000000"/>
          <w:sz w:val="28"/>
          <w:szCs w:val="28"/>
        </w:rPr>
        <w:t>КоличествоКонечныйОстаток</w:t>
      </w:r>
      <w:proofErr w:type="spellEnd"/>
      <w:r w:rsidRPr="00FC51E9">
        <w:rPr>
          <w:color w:val="000000"/>
          <w:sz w:val="28"/>
          <w:szCs w:val="28"/>
        </w:rPr>
        <w:t>.</w:t>
      </w:r>
    </w:p>
    <w:p w:rsidR="00FC51E9" w:rsidRPr="00FC51E9" w:rsidRDefault="00FC51E9" w:rsidP="00FC51E9">
      <w:pPr>
        <w:pStyle w:val="a5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FC51E9">
        <w:rPr>
          <w:color w:val="000000"/>
          <w:sz w:val="28"/>
          <w:szCs w:val="28"/>
        </w:rPr>
        <w:t>В результате окно н</w:t>
      </w:r>
      <w:r>
        <w:rPr>
          <w:color w:val="000000"/>
          <w:sz w:val="28"/>
          <w:szCs w:val="28"/>
        </w:rPr>
        <w:t>астроек отчета должно иметь вид (рисунок 7.4).</w:t>
      </w:r>
    </w:p>
    <w:p w:rsidR="00FC51E9" w:rsidRPr="00FC51E9" w:rsidRDefault="00FC51E9" w:rsidP="00FC51E9">
      <w:pPr>
        <w:pStyle w:val="a5"/>
        <w:numPr>
          <w:ilvl w:val="0"/>
          <w:numId w:val="18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FC51E9">
        <w:rPr>
          <w:color w:val="000000"/>
          <w:sz w:val="28"/>
          <w:szCs w:val="28"/>
        </w:rPr>
        <w:t>Перейдем на закладку </w:t>
      </w:r>
      <w:r w:rsidRPr="00FC51E9">
        <w:rPr>
          <w:b/>
          <w:bCs/>
          <w:color w:val="000000"/>
          <w:sz w:val="28"/>
          <w:szCs w:val="28"/>
        </w:rPr>
        <w:t>Параметры</w:t>
      </w:r>
      <w:r w:rsidRPr="00FC51E9">
        <w:rPr>
          <w:color w:val="000000"/>
          <w:sz w:val="28"/>
          <w:szCs w:val="28"/>
        </w:rPr>
        <w:t> и укажем, что параметры отчета </w:t>
      </w:r>
      <w:r w:rsidRPr="00FC51E9">
        <w:rPr>
          <w:b/>
          <w:bCs/>
          <w:color w:val="000000"/>
          <w:sz w:val="28"/>
          <w:szCs w:val="28"/>
        </w:rPr>
        <w:t>Дата начала</w:t>
      </w:r>
      <w:r w:rsidRPr="00FC51E9">
        <w:rPr>
          <w:color w:val="000000"/>
          <w:sz w:val="28"/>
          <w:szCs w:val="28"/>
        </w:rPr>
        <w:t> и </w:t>
      </w:r>
      <w:r w:rsidRPr="00FC51E9">
        <w:rPr>
          <w:b/>
          <w:bCs/>
          <w:color w:val="000000"/>
          <w:sz w:val="28"/>
          <w:szCs w:val="28"/>
        </w:rPr>
        <w:t>Дата окончания</w:t>
      </w:r>
      <w:r w:rsidRPr="00FC51E9">
        <w:rPr>
          <w:color w:val="000000"/>
          <w:sz w:val="28"/>
          <w:szCs w:val="28"/>
        </w:rPr>
        <w:t> будут включены в состав поль</w:t>
      </w:r>
      <w:r w:rsidRPr="00FC51E9">
        <w:rPr>
          <w:color w:val="000000"/>
          <w:sz w:val="28"/>
          <w:szCs w:val="28"/>
        </w:rPr>
        <w:softHyphen/>
        <w:t>зовательских настроек, и эти настройки будут находиться непосредс</w:t>
      </w:r>
      <w:r w:rsidRPr="00FC51E9">
        <w:rPr>
          <w:color w:val="000000"/>
          <w:sz w:val="28"/>
          <w:szCs w:val="28"/>
        </w:rPr>
        <w:softHyphen/>
        <w:t>твенно в форме отчета, то есть будут «быстрыми» настройками.</w:t>
      </w:r>
    </w:p>
    <w:p w:rsidR="00FC51E9" w:rsidRDefault="00FC51E9" w:rsidP="00FC51E9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981433" cy="2668415"/>
            <wp:effectExtent l="0" t="0" r="0" b="0"/>
            <wp:docPr id="5" name="Рисунок 5" descr="D:\__Google_Disk_Sync\Обучение\4_1\Интеграция бизнес-процессов в архитектуре SAP\Лабы_конфигурации\pictures\lab_07_04_report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_Google_Disk_Sync\Обучение\4_1\Интеграция бизнес-процессов в архитектуре SAP\Лабы_конфигурации\pictures\lab_07_04_reportSetting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521" cy="267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1E9" w:rsidRDefault="00FC51E9" w:rsidP="00FC51E9">
      <w:pPr>
        <w:pStyle w:val="a5"/>
        <w:spacing w:before="0" w:beforeAutospacing="0" w:after="0" w:afterAutospacing="0"/>
        <w:ind w:firstLine="708"/>
        <w:jc w:val="center"/>
        <w:rPr>
          <w:rStyle w:val="a8"/>
          <w:i w:val="0"/>
          <w:color w:val="000000"/>
          <w:sz w:val="27"/>
          <w:szCs w:val="27"/>
        </w:rPr>
      </w:pPr>
      <w:r>
        <w:rPr>
          <w:rStyle w:val="a8"/>
          <w:i w:val="0"/>
          <w:color w:val="000000"/>
          <w:sz w:val="27"/>
          <w:szCs w:val="27"/>
        </w:rPr>
        <w:t xml:space="preserve">Рисунок 7.4 – </w:t>
      </w:r>
      <w:r w:rsidRPr="00FC51E9">
        <w:rPr>
          <w:rStyle w:val="a8"/>
          <w:i w:val="0"/>
          <w:color w:val="000000"/>
          <w:sz w:val="27"/>
          <w:szCs w:val="27"/>
        </w:rPr>
        <w:t>Окно настроек отчета</w:t>
      </w:r>
    </w:p>
    <w:p w:rsidR="00FC51E9" w:rsidRDefault="00FC51E9" w:rsidP="00FC51E9">
      <w:pPr>
        <w:pStyle w:val="a5"/>
        <w:spacing w:before="0" w:beforeAutospacing="0" w:after="0" w:afterAutospacing="0"/>
        <w:ind w:firstLine="708"/>
        <w:jc w:val="center"/>
        <w:rPr>
          <w:rStyle w:val="a8"/>
          <w:i w:val="0"/>
          <w:color w:val="000000"/>
          <w:sz w:val="27"/>
          <w:szCs w:val="27"/>
        </w:rPr>
      </w:pPr>
    </w:p>
    <w:p w:rsidR="00FC51E9" w:rsidRDefault="00FC51E9" w:rsidP="00FC51E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FC51E9">
        <w:rPr>
          <w:color w:val="000000"/>
          <w:sz w:val="28"/>
          <w:szCs w:val="28"/>
        </w:rPr>
        <w:t>Сначала укажем, что оба эти параметра будут использоваться в отчете - установим флажки в первой колонке.</w:t>
      </w:r>
    </w:p>
    <w:p w:rsidR="00FC51E9" w:rsidRDefault="00FC51E9" w:rsidP="00FC51E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FC51E9">
        <w:rPr>
          <w:color w:val="000000"/>
          <w:sz w:val="28"/>
          <w:szCs w:val="28"/>
        </w:rPr>
        <w:t>Затем выделим каждый из параметров, нажмем кнопку </w:t>
      </w:r>
      <w:r>
        <w:rPr>
          <w:color w:val="000000"/>
          <w:sz w:val="28"/>
          <w:szCs w:val="28"/>
        </w:rPr>
        <w:t>«</w:t>
      </w:r>
      <w:r w:rsidRPr="00FC51E9">
        <w:rPr>
          <w:b/>
          <w:bCs/>
          <w:color w:val="000000"/>
          <w:sz w:val="28"/>
          <w:szCs w:val="28"/>
        </w:rPr>
        <w:t>Свойства элемента пользовательских настроек</w:t>
      </w:r>
      <w:r>
        <w:rPr>
          <w:b/>
          <w:bCs/>
          <w:color w:val="000000"/>
          <w:sz w:val="28"/>
          <w:szCs w:val="28"/>
        </w:rPr>
        <w:t>»</w:t>
      </w:r>
      <w:r w:rsidRPr="00FC51E9">
        <w:rPr>
          <w:color w:val="000000"/>
          <w:sz w:val="28"/>
          <w:szCs w:val="28"/>
        </w:rPr>
        <w:t> и поставим флажок </w:t>
      </w:r>
      <w:r>
        <w:rPr>
          <w:color w:val="000000"/>
          <w:sz w:val="28"/>
          <w:szCs w:val="28"/>
        </w:rPr>
        <w:t>«</w:t>
      </w:r>
      <w:r w:rsidRPr="00FC51E9">
        <w:rPr>
          <w:b/>
          <w:bCs/>
          <w:color w:val="000000"/>
          <w:sz w:val="28"/>
          <w:szCs w:val="28"/>
        </w:rPr>
        <w:t>Включать в пользовательские настройки</w:t>
      </w:r>
      <w:r>
        <w:rPr>
          <w:b/>
          <w:bCs/>
          <w:color w:val="000000"/>
          <w:sz w:val="28"/>
          <w:szCs w:val="28"/>
        </w:rPr>
        <w:t>»</w:t>
      </w:r>
      <w:r w:rsidRPr="00FC51E9">
        <w:rPr>
          <w:color w:val="000000"/>
          <w:sz w:val="28"/>
          <w:szCs w:val="28"/>
        </w:rPr>
        <w:t>.</w:t>
      </w:r>
    </w:p>
    <w:p w:rsidR="00FC51E9" w:rsidRDefault="00FC51E9" w:rsidP="00FC51E9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186150" cy="2778077"/>
            <wp:effectExtent l="0" t="0" r="0" b="3810"/>
            <wp:docPr id="6" name="Рисунок 6" descr="D:\__Google_Disk_Sync\Обучение\4_1\Интеграция бизнес-процессов в архитектуре SAP\Лабы_конфигурации\pictures\lab_07_05_ReportMate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__Google_Disk_Sync\Обучение\4_1\Интеграция бизнес-процессов в архитектуре SAP\Лабы_конфигурации\pictures\lab_07_05_ReportMateri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66" cy="278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1E9" w:rsidRDefault="00FC51E9" w:rsidP="00FC51E9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7.5 - </w:t>
      </w:r>
      <w:r w:rsidRPr="00FC51E9">
        <w:rPr>
          <w:color w:val="000000"/>
          <w:sz w:val="28"/>
          <w:szCs w:val="28"/>
        </w:rPr>
        <w:t>Отчет Материалы</w:t>
      </w:r>
    </w:p>
    <w:p w:rsidR="00FC51E9" w:rsidRDefault="00FC51E9" w:rsidP="00FC51E9">
      <w:pPr>
        <w:pStyle w:val="a5"/>
        <w:spacing w:before="0" w:beforeAutospacing="0"/>
        <w:ind w:firstLine="708"/>
        <w:jc w:val="both"/>
        <w:rPr>
          <w:color w:val="000000"/>
          <w:sz w:val="28"/>
          <w:szCs w:val="28"/>
        </w:rPr>
      </w:pPr>
    </w:p>
    <w:p w:rsidR="00FC51E9" w:rsidRDefault="00FC51E9" w:rsidP="00FC51E9">
      <w:pPr>
        <w:pStyle w:val="a5"/>
        <w:spacing w:before="0" w:beforeAutospacing="0" w:after="0" w:afterAutospacing="0"/>
        <w:ind w:firstLine="708"/>
        <w:jc w:val="both"/>
        <w:rPr>
          <w:b/>
          <w:bCs/>
          <w:color w:val="000000"/>
          <w:sz w:val="28"/>
          <w:szCs w:val="28"/>
        </w:rPr>
      </w:pPr>
      <w:r w:rsidRPr="00FC51E9">
        <w:rPr>
          <w:color w:val="000000"/>
          <w:sz w:val="28"/>
          <w:szCs w:val="28"/>
        </w:rPr>
        <w:t>После проделанных действий перейдем по вкладке </w:t>
      </w:r>
      <w:r w:rsidRPr="00FC51E9">
        <w:rPr>
          <w:b/>
          <w:bCs/>
          <w:color w:val="000000"/>
          <w:sz w:val="28"/>
          <w:szCs w:val="28"/>
        </w:rPr>
        <w:t>Подсистемы</w:t>
      </w:r>
      <w:r w:rsidRPr="00FC51E9">
        <w:rPr>
          <w:color w:val="000000"/>
          <w:sz w:val="28"/>
          <w:szCs w:val="28"/>
        </w:rPr>
        <w:t>: отметим </w:t>
      </w:r>
      <w:r w:rsidRPr="00FC51E9">
        <w:rPr>
          <w:b/>
          <w:bCs/>
          <w:color w:val="000000"/>
          <w:sz w:val="28"/>
          <w:szCs w:val="28"/>
        </w:rPr>
        <w:t xml:space="preserve">Бухгалтерия, </w:t>
      </w:r>
      <w:proofErr w:type="spellStart"/>
      <w:r w:rsidRPr="00FC51E9">
        <w:rPr>
          <w:b/>
          <w:bCs/>
          <w:color w:val="000000"/>
          <w:sz w:val="28"/>
          <w:szCs w:val="28"/>
        </w:rPr>
        <w:t>УчетМатериалов</w:t>
      </w:r>
      <w:proofErr w:type="spellEnd"/>
      <w:r w:rsidRPr="00FC51E9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FC51E9">
        <w:rPr>
          <w:b/>
          <w:bCs/>
          <w:color w:val="000000"/>
          <w:sz w:val="28"/>
          <w:szCs w:val="28"/>
        </w:rPr>
        <w:t>ОказаниеУслуг</w:t>
      </w:r>
      <w:proofErr w:type="spellEnd"/>
      <w:r w:rsidRPr="00FC51E9">
        <w:rPr>
          <w:b/>
          <w:bCs/>
          <w:color w:val="000000"/>
          <w:sz w:val="28"/>
          <w:szCs w:val="28"/>
        </w:rPr>
        <w:t>.</w:t>
      </w:r>
    </w:p>
    <w:p w:rsidR="00FC51E9" w:rsidRPr="00FC51E9" w:rsidRDefault="00FC51E9" w:rsidP="00FC51E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FC51E9" w:rsidRPr="00FC51E9" w:rsidRDefault="00FC51E9" w:rsidP="00FC51E9">
      <w:pPr>
        <w:pStyle w:val="a5"/>
        <w:numPr>
          <w:ilvl w:val="0"/>
          <w:numId w:val="19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C51E9">
        <w:rPr>
          <w:b/>
          <w:bCs/>
          <w:color w:val="000000"/>
          <w:sz w:val="28"/>
          <w:szCs w:val="28"/>
        </w:rPr>
        <w:t>В режиме 1</w:t>
      </w:r>
      <w:proofErr w:type="gramStart"/>
      <w:r w:rsidRPr="00FC51E9">
        <w:rPr>
          <w:b/>
          <w:bCs/>
          <w:color w:val="000000"/>
          <w:sz w:val="28"/>
          <w:szCs w:val="28"/>
        </w:rPr>
        <w:t>С:Предприятие</w:t>
      </w:r>
      <w:proofErr w:type="gramEnd"/>
    </w:p>
    <w:p w:rsidR="00FC51E9" w:rsidRDefault="00FC51E9" w:rsidP="00FC51E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FC51E9">
        <w:rPr>
          <w:color w:val="000000"/>
          <w:sz w:val="28"/>
          <w:szCs w:val="28"/>
        </w:rPr>
        <w:t>Запустим 1</w:t>
      </w:r>
      <w:proofErr w:type="gramStart"/>
      <w:r w:rsidRPr="00FC51E9">
        <w:rPr>
          <w:color w:val="000000"/>
          <w:sz w:val="28"/>
          <w:szCs w:val="28"/>
        </w:rPr>
        <w:t>С:Предприятие</w:t>
      </w:r>
      <w:proofErr w:type="gramEnd"/>
      <w:r w:rsidRPr="00FC51E9">
        <w:rPr>
          <w:color w:val="000000"/>
          <w:sz w:val="28"/>
          <w:szCs w:val="28"/>
        </w:rPr>
        <w:t xml:space="preserve"> в режиме отладки и посмотрим, как работает отчет.</w:t>
      </w:r>
    </w:p>
    <w:p w:rsidR="00FC51E9" w:rsidRDefault="00FC51E9" w:rsidP="00FC51E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FC51E9">
        <w:rPr>
          <w:color w:val="000000"/>
          <w:sz w:val="28"/>
          <w:szCs w:val="28"/>
        </w:rPr>
        <w:t>В открывшемся окне 1С предприятия мы видим, что в панели действий разделов </w:t>
      </w:r>
      <w:r w:rsidRPr="00FC51E9">
        <w:rPr>
          <w:b/>
          <w:bCs/>
          <w:color w:val="000000"/>
          <w:sz w:val="28"/>
          <w:szCs w:val="28"/>
        </w:rPr>
        <w:t>Бухгалтерия, Оказание услуг и Учет матери</w:t>
      </w:r>
      <w:r w:rsidRPr="00FC51E9">
        <w:rPr>
          <w:b/>
          <w:bCs/>
          <w:color w:val="000000"/>
          <w:sz w:val="28"/>
          <w:szCs w:val="28"/>
        </w:rPr>
        <w:softHyphen/>
        <w:t>алов</w:t>
      </w:r>
      <w:r w:rsidRPr="00FC51E9">
        <w:rPr>
          <w:color w:val="000000"/>
          <w:sz w:val="28"/>
          <w:szCs w:val="28"/>
        </w:rPr>
        <w:t xml:space="preserve"> появилась новая </w:t>
      </w:r>
      <w:r>
        <w:rPr>
          <w:color w:val="000000"/>
          <w:sz w:val="28"/>
          <w:szCs w:val="28"/>
        </w:rPr>
        <w:lastRenderedPageBreak/>
        <w:t>г</w:t>
      </w:r>
      <w:r w:rsidRPr="00FC51E9">
        <w:rPr>
          <w:color w:val="000000"/>
          <w:sz w:val="28"/>
          <w:szCs w:val="28"/>
        </w:rPr>
        <w:t>руппа команд для выполнения отчетов и в ней команда для формирования отчета Материалы. Выполним ее.</w:t>
      </w:r>
    </w:p>
    <w:p w:rsidR="00FC51E9" w:rsidRDefault="00FC51E9" w:rsidP="00FC51E9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674358" cy="2831414"/>
            <wp:effectExtent l="0" t="0" r="0" b="7620"/>
            <wp:docPr id="7" name="Рисунок 7" descr="D:\__Google_Disk_Sync\Обучение\4_1\Интеграция бизнес-процессов в архитектуре SAP\Лабы_конфигурации\pictures\lab_07_06_1C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__Google_Disk_Sync\Обучение\4_1\Интеграция бизнес-процессов в архитектуре SAP\Лабы_конфигурации\pictures\lab_07_06_1CRu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320" cy="283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38B" w:rsidRDefault="00FC51E9" w:rsidP="00FC51E9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7.6 – Сформированный простой отчет</w:t>
      </w:r>
    </w:p>
    <w:p w:rsidR="00FC51E9" w:rsidRPr="00DA4630" w:rsidRDefault="00FC51E9" w:rsidP="00FC51E9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</w:p>
    <w:p w:rsidR="00DA4630" w:rsidRDefault="00DA4630" w:rsidP="00840672">
      <w:pPr>
        <w:pStyle w:val="a5"/>
        <w:spacing w:before="0" w:beforeAutospacing="0" w:after="0" w:afterAutospacing="0"/>
        <w:ind w:firstLine="708"/>
        <w:jc w:val="both"/>
        <w:rPr>
          <w:i/>
          <w:color w:val="000000"/>
          <w:sz w:val="28"/>
          <w:szCs w:val="28"/>
        </w:rPr>
      </w:pPr>
      <w:r w:rsidRPr="00DA4630">
        <w:rPr>
          <w:i/>
          <w:color w:val="000000"/>
          <w:sz w:val="28"/>
          <w:szCs w:val="28"/>
        </w:rPr>
        <w:t>Контрольные вопросы:</w:t>
      </w:r>
    </w:p>
    <w:p w:rsidR="00FC51E9" w:rsidRPr="00DA4630" w:rsidRDefault="00FC51E9" w:rsidP="00FC51E9">
      <w:pPr>
        <w:pStyle w:val="a5"/>
        <w:spacing w:before="0" w:beforeAutospacing="0" w:after="0" w:afterAutospacing="0"/>
        <w:ind w:firstLine="708"/>
        <w:jc w:val="both"/>
        <w:rPr>
          <w:i/>
          <w:color w:val="000000"/>
          <w:sz w:val="28"/>
          <w:szCs w:val="28"/>
        </w:rPr>
      </w:pPr>
    </w:p>
    <w:p w:rsidR="00FC51E9" w:rsidRDefault="00FC51E9" w:rsidP="00FC51E9">
      <w:pPr>
        <w:pStyle w:val="a5"/>
        <w:numPr>
          <w:ilvl w:val="0"/>
          <w:numId w:val="2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C51E9">
        <w:rPr>
          <w:color w:val="000000"/>
          <w:sz w:val="28"/>
          <w:szCs w:val="28"/>
        </w:rPr>
        <w:t>Для чего предназначен объект конфигурации «Отчет»?</w:t>
      </w:r>
    </w:p>
    <w:p w:rsidR="00FC51E9" w:rsidRDefault="00FC51E9" w:rsidP="00FC51E9">
      <w:pPr>
        <w:pStyle w:val="a5"/>
        <w:numPr>
          <w:ilvl w:val="0"/>
          <w:numId w:val="2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C51E9">
        <w:rPr>
          <w:color w:val="000000"/>
          <w:sz w:val="28"/>
          <w:szCs w:val="28"/>
        </w:rPr>
        <w:t>Как создать отчет с помощью конструктора схемы компоновки</w:t>
      </w:r>
      <w:r>
        <w:rPr>
          <w:color w:val="000000"/>
          <w:sz w:val="28"/>
          <w:szCs w:val="28"/>
        </w:rPr>
        <w:t xml:space="preserve"> </w:t>
      </w:r>
      <w:r w:rsidRPr="00FC51E9">
        <w:rPr>
          <w:color w:val="000000"/>
          <w:sz w:val="28"/>
          <w:szCs w:val="28"/>
        </w:rPr>
        <w:t>данных?</w:t>
      </w:r>
    </w:p>
    <w:p w:rsidR="00DA4630" w:rsidRDefault="00FC51E9" w:rsidP="00FC51E9">
      <w:pPr>
        <w:pStyle w:val="a5"/>
        <w:numPr>
          <w:ilvl w:val="0"/>
          <w:numId w:val="2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C51E9">
        <w:rPr>
          <w:color w:val="000000"/>
          <w:sz w:val="28"/>
          <w:szCs w:val="28"/>
        </w:rPr>
        <w:t>Как отобразить отчет в разделах прикладного решения?</w:t>
      </w:r>
    </w:p>
    <w:p w:rsidR="00DA4630" w:rsidRDefault="00DA4630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DA4630" w:rsidRDefault="00DA4630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FC51E9" w:rsidRDefault="00FC51E9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FC51E9" w:rsidRDefault="00FC51E9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FC51E9" w:rsidRDefault="00FC51E9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FC51E9" w:rsidRDefault="00FC51E9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DA4630" w:rsidRDefault="00DA4630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FC51E9" w:rsidRDefault="00FC51E9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FC51E9" w:rsidRDefault="00FC51E9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FC51E9" w:rsidRDefault="00FC51E9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FC51E9" w:rsidRDefault="00FC51E9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FC51E9" w:rsidRDefault="00FC51E9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FC51E9" w:rsidRDefault="00FC51E9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FC51E9" w:rsidRDefault="00FC51E9" w:rsidP="00840672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F340BE" w:rsidRDefault="00F340BE" w:rsidP="0084067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C51E9" w:rsidRDefault="00FC51E9" w:rsidP="0084067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41"/>
        <w:gridCol w:w="3587"/>
        <w:gridCol w:w="2617"/>
      </w:tblGrid>
      <w:tr w:rsidR="004C054C" w:rsidTr="003D6C60">
        <w:trPr>
          <w:trHeight w:val="1316"/>
        </w:trPr>
        <w:tc>
          <w:tcPr>
            <w:tcW w:w="3227" w:type="dxa"/>
            <w:vAlign w:val="center"/>
          </w:tcPr>
          <w:p w:rsidR="004C054C" w:rsidRPr="005F4CBC" w:rsidRDefault="004C054C" w:rsidP="00FC51E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Работу выполнил:</w:t>
            </w:r>
          </w:p>
          <w:p w:rsidR="004C054C" w:rsidRDefault="004C054C" w:rsidP="00FC51E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Толстунов А. Н.</w:t>
            </w:r>
          </w:p>
        </w:tc>
        <w:tc>
          <w:tcPr>
            <w:tcW w:w="3685" w:type="dxa"/>
            <w:vAlign w:val="center"/>
          </w:tcPr>
          <w:p w:rsidR="004C054C" w:rsidRDefault="004C054C" w:rsidP="00FC51E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Работу принял:</w:t>
            </w:r>
          </w:p>
          <w:p w:rsidR="004C054C" w:rsidRDefault="004C054C" w:rsidP="00FC51E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Беленченко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В. М.</w:t>
            </w:r>
          </w:p>
        </w:tc>
        <w:tc>
          <w:tcPr>
            <w:tcW w:w="2659" w:type="dxa"/>
            <w:vAlign w:val="center"/>
          </w:tcPr>
          <w:p w:rsidR="004C054C" w:rsidRPr="005F4CBC" w:rsidRDefault="004C054C" w:rsidP="00FC51E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Дата приёма:</w:t>
            </w:r>
          </w:p>
          <w:p w:rsidR="004C054C" w:rsidRDefault="004C054C" w:rsidP="00FC51E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4C054C" w:rsidRPr="004C054C" w:rsidRDefault="004C054C" w:rsidP="00FC51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</w:p>
    <w:sectPr w:rsidR="004C054C" w:rsidRPr="004C0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DE2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75B11"/>
    <w:multiLevelType w:val="multilevel"/>
    <w:tmpl w:val="B512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9EC"/>
    <w:multiLevelType w:val="multilevel"/>
    <w:tmpl w:val="3726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26775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F563A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62AE7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C3BA5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A7B37"/>
    <w:multiLevelType w:val="hybridMultilevel"/>
    <w:tmpl w:val="8866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580940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32C27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B7E1D"/>
    <w:multiLevelType w:val="multilevel"/>
    <w:tmpl w:val="DB58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074D6"/>
    <w:multiLevelType w:val="multilevel"/>
    <w:tmpl w:val="FD72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80856"/>
    <w:multiLevelType w:val="multilevel"/>
    <w:tmpl w:val="DD44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B1F56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10D84"/>
    <w:multiLevelType w:val="multilevel"/>
    <w:tmpl w:val="79EA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7550CB"/>
    <w:multiLevelType w:val="hybridMultilevel"/>
    <w:tmpl w:val="6D4ED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16683"/>
    <w:multiLevelType w:val="multilevel"/>
    <w:tmpl w:val="F84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DF02F6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9676C1"/>
    <w:multiLevelType w:val="multilevel"/>
    <w:tmpl w:val="3504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A215F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12"/>
  </w:num>
  <w:num w:numId="4">
    <w:abstractNumId w:val="9"/>
  </w:num>
  <w:num w:numId="5">
    <w:abstractNumId w:val="0"/>
  </w:num>
  <w:num w:numId="6">
    <w:abstractNumId w:val="6"/>
  </w:num>
  <w:num w:numId="7">
    <w:abstractNumId w:val="8"/>
  </w:num>
  <w:num w:numId="8">
    <w:abstractNumId w:val="13"/>
  </w:num>
  <w:num w:numId="9">
    <w:abstractNumId w:val="3"/>
  </w:num>
  <w:num w:numId="10">
    <w:abstractNumId w:val="19"/>
  </w:num>
  <w:num w:numId="11">
    <w:abstractNumId w:val="4"/>
  </w:num>
  <w:num w:numId="12">
    <w:abstractNumId w:val="17"/>
  </w:num>
  <w:num w:numId="13">
    <w:abstractNumId w:val="5"/>
  </w:num>
  <w:num w:numId="14">
    <w:abstractNumId w:val="14"/>
  </w:num>
  <w:num w:numId="15">
    <w:abstractNumId w:val="2"/>
  </w:num>
  <w:num w:numId="16">
    <w:abstractNumId w:val="1"/>
  </w:num>
  <w:num w:numId="17">
    <w:abstractNumId w:val="16"/>
  </w:num>
  <w:num w:numId="18">
    <w:abstractNumId w:val="10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7"/>
    <w:rsid w:val="004C054C"/>
    <w:rsid w:val="005A30F3"/>
    <w:rsid w:val="005E7104"/>
    <w:rsid w:val="005F002F"/>
    <w:rsid w:val="006B1E49"/>
    <w:rsid w:val="00753DB1"/>
    <w:rsid w:val="00840672"/>
    <w:rsid w:val="008B3F80"/>
    <w:rsid w:val="00A47227"/>
    <w:rsid w:val="00B17A4A"/>
    <w:rsid w:val="00B452E8"/>
    <w:rsid w:val="00C37D4D"/>
    <w:rsid w:val="00D92ACB"/>
    <w:rsid w:val="00DA4630"/>
    <w:rsid w:val="00DD76D5"/>
    <w:rsid w:val="00F340BE"/>
    <w:rsid w:val="00F7538B"/>
    <w:rsid w:val="00F871AE"/>
    <w:rsid w:val="00F97597"/>
    <w:rsid w:val="00FC51E9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29F4D"/>
  <w15:chartTrackingRefBased/>
  <w15:docId w15:val="{7126B10D-45A0-436B-850A-3A71613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9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3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C3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7D4D"/>
    <w:rPr>
      <w:b/>
      <w:bCs/>
    </w:rPr>
  </w:style>
  <w:style w:type="paragraph" w:styleId="a7">
    <w:name w:val="List Paragraph"/>
    <w:basedOn w:val="a"/>
    <w:uiPriority w:val="34"/>
    <w:qFormat/>
    <w:rsid w:val="00B17A4A"/>
    <w:pPr>
      <w:ind w:left="720"/>
      <w:contextualSpacing/>
    </w:pPr>
  </w:style>
  <w:style w:type="character" w:styleId="a8">
    <w:name w:val="Emphasis"/>
    <w:basedOn w:val="a0"/>
    <w:uiPriority w:val="20"/>
    <w:qFormat/>
    <w:rsid w:val="005E71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Iscander</dc:creator>
  <cp:keywords/>
  <dc:description/>
  <cp:lastModifiedBy>Семейка</cp:lastModifiedBy>
  <cp:revision>12</cp:revision>
  <dcterms:created xsi:type="dcterms:W3CDTF">2018-10-24T21:15:00Z</dcterms:created>
  <dcterms:modified xsi:type="dcterms:W3CDTF">2019-01-02T21:18:00Z</dcterms:modified>
</cp:coreProperties>
</file>