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2"/>
        <w:gridCol w:w="5798"/>
        <w:gridCol w:w="1905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Шахтинский </w:t>
            </w:r>
          </w:p>
          <w:p w:rsidR="00C76804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автодорожный 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7C7" w:rsidRDefault="00F227C7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7C7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документа по нескольким </w:t>
            </w:r>
          </w:p>
          <w:p w:rsidR="00F97597" w:rsidRDefault="00F227C7" w:rsidP="002823F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27C7">
              <w:rPr>
                <w:rFonts w:ascii="Times New Roman" w:hAnsi="Times New Roman" w:cs="Times New Roman"/>
                <w:sz w:val="28"/>
                <w:szCs w:val="28"/>
              </w:rPr>
              <w:t>регистрам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F227C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C05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227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23FE" w:rsidRDefault="004C054C" w:rsidP="00F2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F227C7">
        <w:rPr>
          <w:rFonts w:ascii="Times New Roman" w:hAnsi="Times New Roman" w:cs="Times New Roman"/>
          <w:sz w:val="28"/>
        </w:rPr>
        <w:t xml:space="preserve">Узнать, </w:t>
      </w:r>
      <w:r w:rsidR="00F227C7" w:rsidRPr="00F227C7">
        <w:rPr>
          <w:rFonts w:ascii="Times New Roman" w:hAnsi="Times New Roman" w:cs="Times New Roman"/>
          <w:sz w:val="28"/>
        </w:rPr>
        <w:t>как один и тот же документ может</w:t>
      </w:r>
      <w:r w:rsidR="00F227C7">
        <w:rPr>
          <w:rFonts w:ascii="Times New Roman" w:hAnsi="Times New Roman" w:cs="Times New Roman"/>
          <w:sz w:val="28"/>
        </w:rPr>
        <w:t xml:space="preserve"> </w:t>
      </w:r>
      <w:r w:rsidR="00F227C7" w:rsidRPr="00F227C7">
        <w:rPr>
          <w:rFonts w:ascii="Times New Roman" w:hAnsi="Times New Roman" w:cs="Times New Roman"/>
          <w:sz w:val="28"/>
        </w:rPr>
        <w:t>поставлять информацию в различные регистры конфигурации и для</w:t>
      </w:r>
      <w:r w:rsidR="00F227C7">
        <w:rPr>
          <w:rFonts w:ascii="Times New Roman" w:hAnsi="Times New Roman" w:cs="Times New Roman"/>
          <w:sz w:val="28"/>
        </w:rPr>
        <w:t xml:space="preserve"> </w:t>
      </w:r>
      <w:r w:rsidR="00F227C7" w:rsidRPr="00F227C7">
        <w:rPr>
          <w:rFonts w:ascii="Times New Roman" w:hAnsi="Times New Roman" w:cs="Times New Roman"/>
          <w:sz w:val="28"/>
        </w:rPr>
        <w:t>чего может понадобиться такая возможность.</w:t>
      </w:r>
    </w:p>
    <w:p w:rsidR="00AC0572" w:rsidRDefault="00AC0572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449" w:rsidRDefault="004C054C" w:rsidP="00F2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F227C7">
        <w:rPr>
          <w:rFonts w:ascii="Times New Roman" w:hAnsi="Times New Roman" w:cs="Times New Roman"/>
          <w:sz w:val="28"/>
        </w:rPr>
        <w:t>С</w:t>
      </w:r>
      <w:r w:rsidR="00F227C7" w:rsidRPr="00F227C7">
        <w:rPr>
          <w:rFonts w:ascii="Times New Roman" w:hAnsi="Times New Roman" w:cs="Times New Roman"/>
          <w:sz w:val="28"/>
        </w:rPr>
        <w:t>озда</w:t>
      </w:r>
      <w:r w:rsidR="00F227C7">
        <w:rPr>
          <w:rFonts w:ascii="Times New Roman" w:hAnsi="Times New Roman" w:cs="Times New Roman"/>
          <w:sz w:val="28"/>
        </w:rPr>
        <w:t>ть</w:t>
      </w:r>
      <w:r w:rsidR="00F227C7" w:rsidRPr="00F227C7">
        <w:rPr>
          <w:rFonts w:ascii="Times New Roman" w:hAnsi="Times New Roman" w:cs="Times New Roman"/>
          <w:sz w:val="28"/>
        </w:rPr>
        <w:t xml:space="preserve"> регистр накопления нашей</w:t>
      </w:r>
      <w:r w:rsidR="00F227C7">
        <w:rPr>
          <w:rFonts w:ascii="Times New Roman" w:hAnsi="Times New Roman" w:cs="Times New Roman"/>
          <w:sz w:val="28"/>
        </w:rPr>
        <w:t xml:space="preserve"> </w:t>
      </w:r>
      <w:r w:rsidR="00F227C7" w:rsidRPr="00F227C7">
        <w:rPr>
          <w:rFonts w:ascii="Times New Roman" w:hAnsi="Times New Roman" w:cs="Times New Roman"/>
          <w:sz w:val="28"/>
        </w:rPr>
        <w:t>конфигурации и изменим процедуру проведения документов</w:t>
      </w:r>
      <w:r w:rsidR="00F227C7">
        <w:rPr>
          <w:rFonts w:ascii="Times New Roman" w:hAnsi="Times New Roman" w:cs="Times New Roman"/>
          <w:sz w:val="28"/>
        </w:rPr>
        <w:t xml:space="preserve"> </w:t>
      </w:r>
      <w:r w:rsidR="00F227C7" w:rsidRPr="00F227C7">
        <w:rPr>
          <w:rFonts w:ascii="Times New Roman" w:hAnsi="Times New Roman" w:cs="Times New Roman"/>
          <w:sz w:val="28"/>
        </w:rPr>
        <w:t>так, чтобы они записывали необходимые данные как в один, так</w:t>
      </w:r>
      <w:r w:rsidR="00F227C7">
        <w:rPr>
          <w:rFonts w:ascii="Times New Roman" w:hAnsi="Times New Roman" w:cs="Times New Roman"/>
          <w:sz w:val="28"/>
        </w:rPr>
        <w:t xml:space="preserve"> </w:t>
      </w:r>
      <w:r w:rsidR="00F227C7" w:rsidRPr="00F227C7">
        <w:rPr>
          <w:rFonts w:ascii="Times New Roman" w:hAnsi="Times New Roman" w:cs="Times New Roman"/>
          <w:sz w:val="28"/>
        </w:rPr>
        <w:t>и в другой регистр.</w:t>
      </w:r>
    </w:p>
    <w:p w:rsidR="002823FE" w:rsidRDefault="002823FE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752B54" w:rsidRDefault="00752B54" w:rsidP="00F227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</w:p>
    <w:p w:rsidR="00F227C7" w:rsidRDefault="00F227C7" w:rsidP="00F227C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F227C7">
        <w:rPr>
          <w:rFonts w:ascii="Times New Roman" w:hAnsi="Times New Roman" w:cs="Times New Roman"/>
          <w:b/>
          <w:bCs/>
          <w:sz w:val="28"/>
        </w:rPr>
        <w:t>Зачем нужно проведение документа по нескольким регистрам</w:t>
      </w:r>
    </w:p>
    <w:p w:rsidR="00F227C7" w:rsidRPr="00F227C7" w:rsidRDefault="00F227C7" w:rsidP="00F227C7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:rsidR="00F227C7" w:rsidRDefault="00F227C7" w:rsidP="00F227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 В нашей базе </w:t>
      </w:r>
      <w:r w:rsidRPr="00F227C7">
        <w:rPr>
          <w:rFonts w:ascii="Times New Roman" w:hAnsi="Times New Roman" w:cs="Times New Roman"/>
          <w:bCs/>
          <w:sz w:val="28"/>
        </w:rPr>
        <w:t>учитывается только количественное движение материалов, очевидно, что необходимо также знать, какие денежные средства были затрачены на приобретение тех или иных материалов и каковы материальные запасы в денежном выражении.</w:t>
      </w:r>
    </w:p>
    <w:p w:rsidR="00F227C7" w:rsidRDefault="00F227C7" w:rsidP="00F227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227C7">
        <w:rPr>
          <w:rFonts w:ascii="Times New Roman" w:hAnsi="Times New Roman" w:cs="Times New Roman"/>
          <w:bCs/>
          <w:sz w:val="28"/>
        </w:rPr>
        <w:t>На ряду с этим необходимо, чтобы весь суммовой учет материалов велся по средней стоимости.</w:t>
      </w:r>
    </w:p>
    <w:p w:rsidR="00F227C7" w:rsidRDefault="00F227C7" w:rsidP="00F227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227C7">
        <w:rPr>
          <w:rFonts w:ascii="Times New Roman" w:hAnsi="Times New Roman" w:cs="Times New Roman"/>
          <w:bCs/>
          <w:sz w:val="28"/>
        </w:rPr>
        <w:t>То есть при закупке материалов они должны учитываться в ценах приобретения, а при расходе - по средней стоимости, которая рассчитывается исходя из общей суммы закупок данного материала и общего количества этого материала.</w:t>
      </w:r>
    </w:p>
    <w:p w:rsidR="00F227C7" w:rsidRDefault="00F227C7" w:rsidP="00F227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227C7">
        <w:rPr>
          <w:rFonts w:ascii="Times New Roman" w:hAnsi="Times New Roman" w:cs="Times New Roman"/>
          <w:bCs/>
          <w:sz w:val="28"/>
        </w:rPr>
        <w:t>Поскольку подобная информация имеет совершенно другую структуру, нежели количественный учет, для хранения данных об общей стоимости тех или иных материалов будет использо</w:t>
      </w:r>
      <w:r w:rsidRPr="00F227C7">
        <w:rPr>
          <w:rFonts w:ascii="Times New Roman" w:hAnsi="Times New Roman" w:cs="Times New Roman"/>
          <w:bCs/>
          <w:sz w:val="28"/>
        </w:rPr>
        <w:softHyphen/>
        <w:t>ваться еще один регистр накопления </w:t>
      </w:r>
      <w:proofErr w:type="spellStart"/>
      <w:r w:rsidRPr="00F227C7">
        <w:rPr>
          <w:rFonts w:ascii="Times New Roman" w:hAnsi="Times New Roman" w:cs="Times New Roman"/>
          <w:b/>
          <w:bCs/>
          <w:sz w:val="28"/>
        </w:rPr>
        <w:t>СтоймостьМатериалов</w:t>
      </w:r>
      <w:proofErr w:type="spellEnd"/>
      <w:r w:rsidRPr="00F227C7">
        <w:rPr>
          <w:rFonts w:ascii="Times New Roman" w:hAnsi="Times New Roman" w:cs="Times New Roman"/>
          <w:bCs/>
          <w:sz w:val="28"/>
        </w:rPr>
        <w:t>.</w:t>
      </w:r>
    </w:p>
    <w:p w:rsidR="00F227C7" w:rsidRDefault="00F227C7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227C7">
        <w:rPr>
          <w:rFonts w:ascii="Times New Roman" w:hAnsi="Times New Roman" w:cs="Times New Roman"/>
          <w:bCs/>
          <w:sz w:val="28"/>
        </w:rPr>
        <w:t>Таким образом, документы </w:t>
      </w:r>
      <w:proofErr w:type="spellStart"/>
      <w:r w:rsidRPr="00F227C7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F227C7">
        <w:rPr>
          <w:rFonts w:ascii="Times New Roman" w:hAnsi="Times New Roman" w:cs="Times New Roman"/>
          <w:bCs/>
          <w:sz w:val="28"/>
        </w:rPr>
        <w:t> и </w:t>
      </w:r>
      <w:proofErr w:type="spellStart"/>
      <w:r w:rsidRPr="00F227C7">
        <w:rPr>
          <w:rFonts w:ascii="Times New Roman" w:hAnsi="Times New Roman" w:cs="Times New Roman"/>
          <w:b/>
          <w:bCs/>
          <w:sz w:val="28"/>
        </w:rPr>
        <w:t>ОказаниеУслу</w:t>
      </w:r>
      <w:r>
        <w:rPr>
          <w:rFonts w:ascii="Times New Roman" w:hAnsi="Times New Roman" w:cs="Times New Roman"/>
          <w:b/>
          <w:bCs/>
          <w:sz w:val="28"/>
        </w:rPr>
        <w:t>-</w:t>
      </w:r>
      <w:r w:rsidRPr="00F227C7">
        <w:rPr>
          <w:rFonts w:ascii="Times New Roman" w:hAnsi="Times New Roman" w:cs="Times New Roman"/>
          <w:b/>
          <w:bCs/>
          <w:sz w:val="28"/>
        </w:rPr>
        <w:t>ги</w:t>
      </w:r>
      <w:proofErr w:type="spellEnd"/>
      <w:r w:rsidRPr="00F227C7">
        <w:rPr>
          <w:rFonts w:ascii="Times New Roman" w:hAnsi="Times New Roman" w:cs="Times New Roman"/>
          <w:bCs/>
          <w:sz w:val="28"/>
        </w:rPr>
        <w:t> должны будут создавать движения не только в регистре </w:t>
      </w:r>
      <w:proofErr w:type="spellStart"/>
      <w:r w:rsidRPr="00F227C7">
        <w:rPr>
          <w:rFonts w:ascii="Times New Roman" w:hAnsi="Times New Roman" w:cs="Times New Roman"/>
          <w:b/>
          <w:bCs/>
          <w:sz w:val="28"/>
        </w:rPr>
        <w:t>ОстаткиМате</w:t>
      </w:r>
      <w:r w:rsidRPr="00F227C7">
        <w:rPr>
          <w:rFonts w:ascii="Times New Roman" w:hAnsi="Times New Roman" w:cs="Times New Roman"/>
          <w:b/>
          <w:bCs/>
          <w:sz w:val="28"/>
        </w:rPr>
        <w:softHyphen/>
        <w:t>риалов</w:t>
      </w:r>
      <w:proofErr w:type="spellEnd"/>
      <w:r w:rsidRPr="00F227C7">
        <w:rPr>
          <w:rFonts w:ascii="Times New Roman" w:hAnsi="Times New Roman" w:cs="Times New Roman"/>
          <w:bCs/>
          <w:sz w:val="28"/>
        </w:rPr>
        <w:t>, но одновременно и в регистре </w:t>
      </w:r>
      <w:proofErr w:type="spellStart"/>
      <w:r w:rsidRPr="00F227C7">
        <w:rPr>
          <w:rFonts w:ascii="Times New Roman" w:hAnsi="Times New Roman" w:cs="Times New Roman"/>
          <w:b/>
          <w:bCs/>
          <w:sz w:val="28"/>
        </w:rPr>
        <w:t>СтоимостьМатериалов</w:t>
      </w:r>
      <w:proofErr w:type="spellEnd"/>
      <w:r w:rsidRPr="00F227C7">
        <w:rPr>
          <w:rFonts w:ascii="Times New Roman" w:hAnsi="Times New Roman" w:cs="Times New Roman"/>
          <w:bCs/>
          <w:sz w:val="28"/>
        </w:rPr>
        <w:t>, отражая изменения суммового учета.</w:t>
      </w: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AC0572" w:rsidRDefault="00AC0572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Ход выполнения работы: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Добавление еще одного регистра накопления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Pr="00752B54" w:rsidRDefault="00752B54" w:rsidP="00752B5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Создадим новый объект конфигурации Регистр накопления с именем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СтоимостьМатериалов</w:t>
      </w:r>
      <w:proofErr w:type="spellEnd"/>
      <w:r w:rsidRPr="00752B54">
        <w:rPr>
          <w:rFonts w:ascii="Times New Roman" w:hAnsi="Times New Roman" w:cs="Times New Roman"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 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Основные</w:t>
      </w:r>
      <w:r w:rsidRPr="00752B54">
        <w:rPr>
          <w:rFonts w:ascii="Times New Roman" w:hAnsi="Times New Roman" w:cs="Times New Roman"/>
          <w:i/>
          <w:iCs/>
          <w:sz w:val="28"/>
        </w:rPr>
        <w:t>: </w:t>
      </w:r>
      <w:r w:rsidRPr="00752B54">
        <w:rPr>
          <w:rFonts w:ascii="Times New Roman" w:hAnsi="Times New Roman" w:cs="Times New Roman"/>
          <w:sz w:val="28"/>
        </w:rPr>
        <w:t>зададим</w:t>
      </w:r>
      <w:r>
        <w:rPr>
          <w:rFonts w:ascii="Times New Roman" w:hAnsi="Times New Roman" w:cs="Times New Roman"/>
          <w:sz w:val="28"/>
        </w:rPr>
        <w:t xml:space="preserve"> </w:t>
      </w:r>
      <w:r w:rsidRPr="00752B54">
        <w:rPr>
          <w:rFonts w:ascii="Times New Roman" w:hAnsi="Times New Roman" w:cs="Times New Roman"/>
          <w:sz w:val="28"/>
        </w:rPr>
        <w:t xml:space="preserve">Расширенное представление </w:t>
      </w:r>
      <w:proofErr w:type="spellStart"/>
      <w:proofErr w:type="gramStart"/>
      <w:r w:rsidRPr="00752B54">
        <w:rPr>
          <w:rFonts w:ascii="Times New Roman" w:hAnsi="Times New Roman" w:cs="Times New Roman"/>
          <w:sz w:val="28"/>
        </w:rPr>
        <w:t>спис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Pr="00752B54">
        <w:rPr>
          <w:rFonts w:ascii="Times New Roman" w:hAnsi="Times New Roman" w:cs="Times New Roman"/>
          <w:sz w:val="28"/>
        </w:rPr>
        <w:t>ка</w:t>
      </w:r>
      <w:proofErr w:type="gramEnd"/>
      <w:r w:rsidRPr="00752B54">
        <w:rPr>
          <w:rFonts w:ascii="Times New Roman" w:hAnsi="Times New Roman" w:cs="Times New Roman"/>
          <w:sz w:val="28"/>
        </w:rPr>
        <w:t> - </w:t>
      </w:r>
      <w:r w:rsidRPr="00752B54">
        <w:rPr>
          <w:rFonts w:ascii="Times New Roman" w:hAnsi="Times New Roman" w:cs="Times New Roman"/>
          <w:b/>
          <w:bCs/>
          <w:sz w:val="28"/>
        </w:rPr>
        <w:t>Движения по регистру Стоимость материалов.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lastRenderedPageBreak/>
        <w:t>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Подсистемы</w:t>
      </w:r>
      <w:r w:rsidRPr="00752B54">
        <w:rPr>
          <w:rFonts w:ascii="Times New Roman" w:hAnsi="Times New Roman" w:cs="Times New Roman"/>
          <w:sz w:val="28"/>
        </w:rPr>
        <w:t>: отметим, что этот регистр будет отобра</w:t>
      </w:r>
      <w:r w:rsidRPr="00752B54">
        <w:rPr>
          <w:rFonts w:ascii="Times New Roman" w:hAnsi="Times New Roman" w:cs="Times New Roman"/>
          <w:sz w:val="28"/>
        </w:rPr>
        <w:softHyphen/>
        <w:t>жаться в подсистемах </w:t>
      </w:r>
      <w:r w:rsidRPr="00752B54">
        <w:rPr>
          <w:rFonts w:ascii="Times New Roman" w:hAnsi="Times New Roman" w:cs="Times New Roman"/>
          <w:b/>
          <w:bCs/>
          <w:sz w:val="28"/>
        </w:rPr>
        <w:t>Бухгалтерия</w:t>
      </w:r>
      <w:r w:rsidRPr="00752B54">
        <w:rPr>
          <w:rFonts w:ascii="Times New Roman" w:hAnsi="Times New Roman" w:cs="Times New Roman"/>
          <w:sz w:val="28"/>
        </w:rPr>
        <w:t>, </w:t>
      </w:r>
      <w:r w:rsidRPr="00752B54">
        <w:rPr>
          <w:rFonts w:ascii="Times New Roman" w:hAnsi="Times New Roman" w:cs="Times New Roman"/>
          <w:b/>
          <w:bCs/>
          <w:sz w:val="28"/>
        </w:rPr>
        <w:t>Учет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материалов</w:t>
      </w:r>
      <w:r w:rsidRPr="00752B54">
        <w:rPr>
          <w:rFonts w:ascii="Times New Roman" w:hAnsi="Times New Roman" w:cs="Times New Roman"/>
          <w:sz w:val="28"/>
        </w:rPr>
        <w:t> и </w:t>
      </w:r>
      <w:r w:rsidRPr="00752B54">
        <w:rPr>
          <w:rFonts w:ascii="Times New Roman" w:hAnsi="Times New Roman" w:cs="Times New Roman"/>
          <w:b/>
          <w:bCs/>
          <w:sz w:val="28"/>
        </w:rPr>
        <w:t>Оказание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услуг</w:t>
      </w:r>
      <w:r w:rsidRPr="00752B54">
        <w:rPr>
          <w:rFonts w:ascii="Times New Roman" w:hAnsi="Times New Roman" w:cs="Times New Roman"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Данные</w:t>
      </w:r>
      <w:r w:rsidRPr="00752B54">
        <w:rPr>
          <w:rFonts w:ascii="Times New Roman" w:hAnsi="Times New Roman" w:cs="Times New Roman"/>
          <w:sz w:val="28"/>
        </w:rPr>
        <w:t>: создадим для регистра одно измерение -</w:t>
      </w:r>
      <w:r w:rsidRPr="00752B54">
        <w:rPr>
          <w:rFonts w:ascii="Times New Roman" w:hAnsi="Times New Roman" w:cs="Times New Roman"/>
          <w:b/>
          <w:bCs/>
          <w:sz w:val="28"/>
        </w:rPr>
        <w:t>Материал</w:t>
      </w:r>
      <w:r w:rsidRPr="00752B54">
        <w:rPr>
          <w:rFonts w:ascii="Times New Roman" w:hAnsi="Times New Roman" w:cs="Times New Roman"/>
          <w:sz w:val="28"/>
        </w:rPr>
        <w:t> с типом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СправочникСсылка.Номенклатура</w:t>
      </w:r>
      <w:proofErr w:type="spellEnd"/>
      <w:r w:rsidRPr="00752B54">
        <w:rPr>
          <w:rFonts w:ascii="Times New Roman" w:hAnsi="Times New Roman" w:cs="Times New Roman"/>
          <w:sz w:val="28"/>
        </w:rPr>
        <w:t> и один ресурс -</w:t>
      </w:r>
      <w:r w:rsidRPr="00752B54">
        <w:rPr>
          <w:rFonts w:ascii="Times New Roman" w:hAnsi="Times New Roman" w:cs="Times New Roman"/>
          <w:b/>
          <w:bCs/>
          <w:sz w:val="28"/>
        </w:rPr>
        <w:t>Стоимость</w:t>
      </w:r>
      <w:r w:rsidRPr="00752B54">
        <w:rPr>
          <w:rFonts w:ascii="Times New Roman" w:hAnsi="Times New Roman" w:cs="Times New Roman"/>
          <w:sz w:val="28"/>
        </w:rPr>
        <w:t> с длиной 15 и точностью 2.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- Отредактируем командный интерфейс</w:t>
      </w:r>
      <w:r w:rsidRPr="00752B54">
        <w:rPr>
          <w:rFonts w:ascii="Times New Roman" w:hAnsi="Times New Roman" w:cs="Times New Roman"/>
          <w:sz w:val="28"/>
        </w:rPr>
        <w:t>: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В дереве объектов конфигурации выделим ветвь </w:t>
      </w:r>
      <w:r w:rsidRPr="00752B54">
        <w:rPr>
          <w:rFonts w:ascii="Times New Roman" w:hAnsi="Times New Roman" w:cs="Times New Roman"/>
          <w:b/>
          <w:bCs/>
          <w:sz w:val="28"/>
        </w:rPr>
        <w:t>Подсистемы</w:t>
      </w:r>
      <w:r w:rsidRPr="00752B54">
        <w:rPr>
          <w:rFonts w:ascii="Times New Roman" w:hAnsi="Times New Roman" w:cs="Times New Roman"/>
          <w:sz w:val="28"/>
        </w:rPr>
        <w:t>, вызовем ее контекстное меню и выберем пункт </w:t>
      </w:r>
      <w:r w:rsidRPr="00752B54">
        <w:rPr>
          <w:rFonts w:ascii="Times New Roman" w:hAnsi="Times New Roman" w:cs="Times New Roman"/>
          <w:b/>
          <w:bCs/>
          <w:sz w:val="28"/>
        </w:rPr>
        <w:t>Все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подсистемы</w:t>
      </w:r>
      <w:r w:rsidRPr="00752B54">
        <w:rPr>
          <w:rFonts w:ascii="Times New Roman" w:hAnsi="Times New Roman" w:cs="Times New Roman"/>
          <w:sz w:val="28"/>
        </w:rPr>
        <w:t>. В открывшемся окне слева в списке Подсистемы выделим подсистему </w:t>
      </w:r>
      <w:r w:rsidRPr="00752B54">
        <w:rPr>
          <w:rFonts w:ascii="Times New Roman" w:hAnsi="Times New Roman" w:cs="Times New Roman"/>
          <w:b/>
          <w:bCs/>
          <w:sz w:val="28"/>
        </w:rPr>
        <w:t>Бухгалтерия</w:t>
      </w:r>
      <w:r w:rsidRPr="00752B54">
        <w:rPr>
          <w:rFonts w:ascii="Times New Roman" w:hAnsi="Times New Roman" w:cs="Times New Roman"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В группе </w:t>
      </w:r>
      <w:r w:rsidRPr="00752B54">
        <w:rPr>
          <w:rFonts w:ascii="Times New Roman" w:hAnsi="Times New Roman" w:cs="Times New Roman"/>
          <w:b/>
          <w:bCs/>
          <w:sz w:val="28"/>
        </w:rPr>
        <w:t xml:space="preserve">Панель </w:t>
      </w:r>
      <w:proofErr w:type="spellStart"/>
      <w:proofErr w:type="gramStart"/>
      <w:r w:rsidRPr="00752B54">
        <w:rPr>
          <w:rFonts w:ascii="Times New Roman" w:hAnsi="Times New Roman" w:cs="Times New Roman"/>
          <w:b/>
          <w:bCs/>
          <w:sz w:val="28"/>
        </w:rPr>
        <w:t>навигации.Обычное</w:t>
      </w:r>
      <w:proofErr w:type="spellEnd"/>
      <w:proofErr w:type="gramEnd"/>
      <w:r w:rsidRPr="00752B54">
        <w:rPr>
          <w:rFonts w:ascii="Times New Roman" w:hAnsi="Times New Roman" w:cs="Times New Roman"/>
          <w:sz w:val="28"/>
        </w:rPr>
        <w:t> включим видимость у команды </w:t>
      </w:r>
      <w:r w:rsidRPr="00752B54">
        <w:rPr>
          <w:rFonts w:ascii="Times New Roman" w:hAnsi="Times New Roman" w:cs="Times New Roman"/>
          <w:b/>
          <w:bCs/>
          <w:sz w:val="28"/>
        </w:rPr>
        <w:t>Стоимость материалов</w:t>
      </w:r>
      <w:r w:rsidRPr="00752B54">
        <w:rPr>
          <w:rFonts w:ascii="Times New Roman" w:hAnsi="Times New Roman" w:cs="Times New Roman"/>
          <w:sz w:val="28"/>
        </w:rPr>
        <w:t> и мышью перетащим ее в группу </w:t>
      </w:r>
      <w:r w:rsidRPr="00752B54">
        <w:rPr>
          <w:rFonts w:ascii="Times New Roman" w:hAnsi="Times New Roman" w:cs="Times New Roman"/>
          <w:b/>
          <w:bCs/>
          <w:sz w:val="28"/>
        </w:rPr>
        <w:t xml:space="preserve">Панель 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навигации.См.также</w:t>
      </w:r>
      <w:r w:rsidRPr="00752B54">
        <w:rPr>
          <w:rFonts w:ascii="Times New Roman" w:hAnsi="Times New Roman" w:cs="Times New Roman"/>
          <w:sz w:val="28"/>
        </w:rPr>
        <w:t>.</w:t>
      </w:r>
      <w:proofErr w:type="spellEnd"/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Аналогично, выделив подсистемы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752B54">
        <w:rPr>
          <w:rFonts w:ascii="Times New Roman" w:hAnsi="Times New Roman" w:cs="Times New Roman"/>
          <w:sz w:val="28"/>
        </w:rPr>
        <w:t> и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УчетМатериалов</w:t>
      </w:r>
      <w:proofErr w:type="spellEnd"/>
      <w:r w:rsidRPr="00752B54">
        <w:rPr>
          <w:rFonts w:ascii="Times New Roman" w:hAnsi="Times New Roman" w:cs="Times New Roman"/>
          <w:b/>
          <w:bCs/>
          <w:sz w:val="28"/>
        </w:rPr>
        <w:t>,</w:t>
      </w:r>
      <w:r w:rsidRPr="00752B54">
        <w:rPr>
          <w:rFonts w:ascii="Times New Roman" w:hAnsi="Times New Roman" w:cs="Times New Roman"/>
          <w:sz w:val="28"/>
        </w:rPr>
        <w:t> в панели навигации в группе Обычное включим видимость у команды </w:t>
      </w:r>
      <w:r w:rsidRPr="00752B54">
        <w:rPr>
          <w:rFonts w:ascii="Times New Roman" w:hAnsi="Times New Roman" w:cs="Times New Roman"/>
          <w:b/>
          <w:bCs/>
          <w:sz w:val="28"/>
        </w:rPr>
        <w:t>Стоимость материалов</w:t>
      </w:r>
      <w:r w:rsidRPr="00752B54">
        <w:rPr>
          <w:rFonts w:ascii="Times New Roman" w:hAnsi="Times New Roman" w:cs="Times New Roman"/>
          <w:sz w:val="28"/>
        </w:rPr>
        <w:t> и перенесем ее в группу </w:t>
      </w:r>
      <w:proofErr w:type="spellStart"/>
      <w:proofErr w:type="gramStart"/>
      <w:r w:rsidRPr="00752B54">
        <w:rPr>
          <w:rFonts w:ascii="Times New Roman" w:hAnsi="Times New Roman" w:cs="Times New Roman"/>
          <w:b/>
          <w:bCs/>
          <w:sz w:val="28"/>
        </w:rPr>
        <w:t>См.также</w:t>
      </w:r>
      <w:proofErr w:type="spellEnd"/>
      <w:proofErr w:type="gramEnd"/>
      <w:r w:rsidRPr="00752B54">
        <w:rPr>
          <w:rFonts w:ascii="Times New Roman" w:hAnsi="Times New Roman" w:cs="Times New Roman"/>
          <w:sz w:val="28"/>
        </w:rPr>
        <w:t>.</w:t>
      </w:r>
    </w:p>
    <w:p w:rsidR="00AC0572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82893" cy="2750024"/>
            <wp:effectExtent l="0" t="0" r="0" b="0"/>
            <wp:docPr id="1" name="Рисунок 1" descr="D:\__Google_Disk_Sync\Обучение\4_1\Интеграция бизнес-процессов в архитектуре SAP\Лабы_конфигурации\pictures\lab_11_01_AllSubsystemsCommand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11_01_AllSubsystemsCommand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36" cy="275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11.1 – </w:t>
      </w:r>
      <w:r w:rsidRPr="00752B54">
        <w:rPr>
          <w:rFonts w:ascii="Times New Roman" w:hAnsi="Times New Roman" w:cs="Times New Roman"/>
          <w:sz w:val="28"/>
        </w:rPr>
        <w:t>Проведение приходной накладной по двум регистрам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Pr="00752B54" w:rsidRDefault="00752B54" w:rsidP="00752B5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Откроем в конфигураторе окно редактирования объекта конфи</w:t>
      </w:r>
      <w:r w:rsidRPr="00752B54">
        <w:rPr>
          <w:rFonts w:ascii="Times New Roman" w:hAnsi="Times New Roman" w:cs="Times New Roman"/>
          <w:sz w:val="28"/>
        </w:rPr>
        <w:softHyphen/>
        <w:t>гурации Документ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ПриходнаяНакладная</w:t>
      </w:r>
      <w:proofErr w:type="spellEnd"/>
      <w:r w:rsidRPr="00752B54">
        <w:rPr>
          <w:rFonts w:ascii="Times New Roman" w:hAnsi="Times New Roman" w:cs="Times New Roman"/>
          <w:b/>
          <w:bCs/>
          <w:sz w:val="28"/>
        </w:rPr>
        <w:t>.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Движения</w:t>
      </w:r>
      <w:r w:rsidRPr="00752B54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752B54">
        <w:rPr>
          <w:rFonts w:ascii="Times New Roman" w:hAnsi="Times New Roman" w:cs="Times New Roman"/>
          <w:sz w:val="28"/>
        </w:rPr>
        <w:t>В</w:t>
      </w:r>
      <w:proofErr w:type="gramEnd"/>
      <w:r w:rsidRPr="00752B54">
        <w:rPr>
          <w:rFonts w:ascii="Times New Roman" w:hAnsi="Times New Roman" w:cs="Times New Roman"/>
          <w:sz w:val="28"/>
        </w:rPr>
        <w:t xml:space="preserve"> списке регистров отметим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СтоимостьМатериалов</w:t>
      </w:r>
      <w:proofErr w:type="spellEnd"/>
      <w:r w:rsidRPr="00752B54">
        <w:rPr>
          <w:rFonts w:ascii="Times New Roman" w:hAnsi="Times New Roman" w:cs="Times New Roman"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 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Прочее</w:t>
      </w:r>
      <w:r w:rsidRPr="00752B54">
        <w:rPr>
          <w:rFonts w:ascii="Times New Roman" w:hAnsi="Times New Roman" w:cs="Times New Roman"/>
          <w:i/>
          <w:iCs/>
          <w:sz w:val="28"/>
        </w:rPr>
        <w:t>:</w:t>
      </w:r>
      <w:r w:rsidRPr="00752B54">
        <w:rPr>
          <w:rFonts w:ascii="Times New Roman" w:hAnsi="Times New Roman" w:cs="Times New Roman"/>
          <w:sz w:val="28"/>
        </w:rPr>
        <w:t> нажмем кнопку </w:t>
      </w:r>
      <w:r w:rsidRPr="00752B54">
        <w:rPr>
          <w:rFonts w:ascii="Times New Roman" w:hAnsi="Times New Roman" w:cs="Times New Roman"/>
          <w:b/>
          <w:bCs/>
          <w:sz w:val="28"/>
        </w:rPr>
        <w:t>Модуль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объекта</w:t>
      </w:r>
      <w:r w:rsidRPr="00752B54">
        <w:rPr>
          <w:rFonts w:ascii="Times New Roman" w:hAnsi="Times New Roman" w:cs="Times New Roman"/>
          <w:sz w:val="28"/>
        </w:rPr>
        <w:t>, откроем процедуру обработчика события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ОбработкаПроведения</w:t>
      </w:r>
      <w:proofErr w:type="spellEnd"/>
      <w:r w:rsidRPr="00752B54">
        <w:rPr>
          <w:rFonts w:ascii="Times New Roman" w:hAnsi="Times New Roman" w:cs="Times New Roman"/>
          <w:sz w:val="28"/>
        </w:rPr>
        <w:t>. И изменим код следующим образом: (см.</w:t>
      </w:r>
      <w:r>
        <w:rPr>
          <w:rFonts w:ascii="Times New Roman" w:hAnsi="Times New Roman" w:cs="Times New Roman"/>
          <w:sz w:val="28"/>
        </w:rPr>
        <w:t xml:space="preserve"> </w:t>
      </w:r>
      <w:r w:rsidRPr="00752B54">
        <w:rPr>
          <w:rFonts w:ascii="Times New Roman" w:hAnsi="Times New Roman" w:cs="Times New Roman"/>
          <w:sz w:val="28"/>
        </w:rPr>
        <w:t>листинг):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Процедура </w:t>
      </w:r>
      <w:proofErr w:type="spellStart"/>
      <w:proofErr w:type="gram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ОбработкаПроведения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(</w:t>
      </w:r>
      <w:proofErr w:type="gramEnd"/>
      <w:r w:rsidRPr="00752B54">
        <w:rPr>
          <w:rFonts w:ascii="Courier New" w:hAnsi="Courier New" w:cs="Courier New"/>
          <w:color w:val="1F4E79" w:themeColor="accent1" w:themeShade="80"/>
          <w:sz w:val="20"/>
        </w:rPr>
        <w:t>Отказ, Режим)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Движения.ОстаткиМатериалов.Записывать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Истина;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Движения.СтоимостьМатериалов.Записывать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Истина;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  <w:t xml:space="preserve">Для Каждого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ТекСтрокаМатериалы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Из Материалы Цикл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  <w:t xml:space="preserve">// Регистр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ОстаткиМатериалов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Приход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  <w:t xml:space="preserve">Движение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Движения.ОстаткиМатериалов.</w:t>
      </w:r>
      <w:proofErr w:type="gram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Добавить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(</w:t>
      </w:r>
      <w:proofErr w:type="gramEnd"/>
      <w:r w:rsidRPr="00752B54">
        <w:rPr>
          <w:rFonts w:ascii="Courier New" w:hAnsi="Courier New" w:cs="Courier New"/>
          <w:color w:val="1F4E79" w:themeColor="accent1" w:themeShade="80"/>
          <w:sz w:val="20"/>
        </w:rPr>
        <w:t>);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Движение.ВидДвижения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ВидДвиженияНакопления.Приход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Движение.Период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Дата;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lastRenderedPageBreak/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Движение.Материал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ТекСтрокаМатериалы.Материал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Движение.Склад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Склад;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Движение.Количество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ТекСтрокаМатериалы.Количество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  <w:t>// Регистр Стоимость Материалов Приход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  <w:t xml:space="preserve">Движение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Движения.СтоимостьМатериалов.</w:t>
      </w:r>
      <w:proofErr w:type="gram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Добавить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(</w:t>
      </w:r>
      <w:proofErr w:type="gramEnd"/>
      <w:r w:rsidRPr="00752B54">
        <w:rPr>
          <w:rFonts w:ascii="Courier New" w:hAnsi="Courier New" w:cs="Courier New"/>
          <w:color w:val="1F4E79" w:themeColor="accent1" w:themeShade="80"/>
          <w:sz w:val="20"/>
        </w:rPr>
        <w:t>);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Движение.ВидДвижения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ВидДвиженияНакопления.Приход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Движение.Период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Дата;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Движение.Материал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ТекСтрокаМатериалы.Материал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Движение.Стоимость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ТекСтрокаМатериалы.Сумма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r w:rsidRPr="00752B54">
        <w:rPr>
          <w:rFonts w:ascii="Courier New" w:hAnsi="Courier New" w:cs="Courier New"/>
          <w:color w:val="1F4E79" w:themeColor="accent1" w:themeShade="80"/>
          <w:sz w:val="20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КонецЦикла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20"/>
        </w:rPr>
        <w:t>;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Courier New" w:hAnsi="Courier New" w:cs="Courier New"/>
          <w:color w:val="1F4E79" w:themeColor="accent1" w:themeShade="80"/>
          <w:sz w:val="20"/>
        </w:rPr>
      </w:pPr>
      <w:proofErr w:type="spellStart"/>
      <w:r w:rsidRPr="00752B54">
        <w:rPr>
          <w:rFonts w:ascii="Courier New" w:hAnsi="Courier New" w:cs="Courier New"/>
          <w:color w:val="1F4E79" w:themeColor="accent1" w:themeShade="80"/>
          <w:sz w:val="20"/>
        </w:rPr>
        <w:t>КонецПроцедуры</w:t>
      </w:r>
      <w:proofErr w:type="spellEnd"/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Команда перехода к записям регистра</w:t>
      </w:r>
    </w:p>
    <w:p w:rsidR="00752B54" w:rsidRP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В заключение отредактируем командный интерфейс формы документа, чтобы в панели навигации формы иметь возможность переходить к списку записей регистра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СтоимостьМатериалов</w:t>
      </w:r>
      <w:proofErr w:type="spellEnd"/>
      <w:r w:rsidRPr="00752B54">
        <w:rPr>
          <w:rFonts w:ascii="Times New Roman" w:hAnsi="Times New Roman" w:cs="Times New Roman"/>
          <w:sz w:val="28"/>
        </w:rPr>
        <w:t>, связан</w:t>
      </w:r>
      <w:r w:rsidRPr="00752B54">
        <w:rPr>
          <w:rFonts w:ascii="Times New Roman" w:hAnsi="Times New Roman" w:cs="Times New Roman"/>
          <w:sz w:val="28"/>
        </w:rPr>
        <w:softHyphen/>
        <w:t>ному с документом.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i/>
          <w:iCs/>
          <w:sz w:val="28"/>
        </w:rPr>
        <w:t>- Откроем форму документа </w:t>
      </w:r>
      <w:proofErr w:type="spellStart"/>
      <w:proofErr w:type="gramStart"/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ПриходнаяНакладная</w:t>
      </w:r>
      <w:proofErr w:type="spellEnd"/>
      <w:r w:rsidRPr="00752B54">
        <w:rPr>
          <w:rFonts w:ascii="Times New Roman" w:hAnsi="Times New Roman" w:cs="Times New Roman"/>
          <w:i/>
          <w:iCs/>
          <w:sz w:val="28"/>
        </w:rPr>
        <w:t>: </w:t>
      </w:r>
      <w:r w:rsidRPr="00752B54">
        <w:rPr>
          <w:rFonts w:ascii="Times New Roman" w:hAnsi="Times New Roman" w:cs="Times New Roman"/>
          <w:sz w:val="28"/>
        </w:rPr>
        <w:t> перейдем</w:t>
      </w:r>
      <w:proofErr w:type="gramEnd"/>
      <w:r w:rsidRPr="00752B54">
        <w:rPr>
          <w:rFonts w:ascii="Times New Roman" w:hAnsi="Times New Roman" w:cs="Times New Roman"/>
          <w:sz w:val="28"/>
        </w:rPr>
        <w:t xml:space="preserve"> на закладку </w:t>
      </w:r>
      <w:r w:rsidRPr="00752B54">
        <w:rPr>
          <w:rFonts w:ascii="Times New Roman" w:hAnsi="Times New Roman" w:cs="Times New Roman"/>
          <w:b/>
          <w:bCs/>
          <w:sz w:val="28"/>
        </w:rPr>
        <w:t>Командный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интерфейс</w:t>
      </w:r>
      <w:r w:rsidRPr="00752B54">
        <w:rPr>
          <w:rFonts w:ascii="Times New Roman" w:hAnsi="Times New Roman" w:cs="Times New Roman"/>
          <w:sz w:val="28"/>
        </w:rPr>
        <w:t>. В разделе </w:t>
      </w:r>
      <w:r w:rsidRPr="00752B54">
        <w:rPr>
          <w:rFonts w:ascii="Times New Roman" w:hAnsi="Times New Roman" w:cs="Times New Roman"/>
          <w:b/>
          <w:bCs/>
          <w:sz w:val="28"/>
        </w:rPr>
        <w:t>Панель</w:t>
      </w:r>
      <w:r w:rsidRPr="00752B54">
        <w:rPr>
          <w:rFonts w:ascii="Times New Roman" w:hAnsi="Times New Roman" w:cs="Times New Roman"/>
          <w:sz w:val="28"/>
        </w:rPr>
        <w:t>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навигации</w:t>
      </w:r>
      <w:r w:rsidRPr="00752B54">
        <w:rPr>
          <w:rFonts w:ascii="Times New Roman" w:hAnsi="Times New Roman" w:cs="Times New Roman"/>
          <w:sz w:val="28"/>
        </w:rPr>
        <w:t>раскроем</w:t>
      </w:r>
      <w:proofErr w:type="spellEnd"/>
      <w:r w:rsidRPr="00752B54">
        <w:rPr>
          <w:rFonts w:ascii="Times New Roman" w:hAnsi="Times New Roman" w:cs="Times New Roman"/>
          <w:sz w:val="28"/>
        </w:rPr>
        <w:t xml:space="preserve"> группу </w:t>
      </w:r>
      <w:proofErr w:type="gramStart"/>
      <w:r w:rsidRPr="00752B54">
        <w:rPr>
          <w:rFonts w:ascii="Times New Roman" w:hAnsi="Times New Roman" w:cs="Times New Roman"/>
          <w:b/>
          <w:bCs/>
          <w:sz w:val="28"/>
        </w:rPr>
        <w:t>Перейти</w:t>
      </w:r>
      <w:proofErr w:type="gramEnd"/>
      <w:r w:rsidRPr="00752B54">
        <w:rPr>
          <w:rFonts w:ascii="Times New Roman" w:hAnsi="Times New Roman" w:cs="Times New Roman"/>
          <w:sz w:val="28"/>
        </w:rPr>
        <w:t> и увидим команду для открытия регистра накопления </w:t>
      </w:r>
      <w:r w:rsidRPr="00752B54">
        <w:rPr>
          <w:rFonts w:ascii="Times New Roman" w:hAnsi="Times New Roman" w:cs="Times New Roman"/>
          <w:b/>
          <w:bCs/>
          <w:sz w:val="28"/>
        </w:rPr>
        <w:t>Стоимость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мате</w:t>
      </w:r>
      <w:r w:rsidRPr="00752B54">
        <w:rPr>
          <w:rFonts w:ascii="Times New Roman" w:hAnsi="Times New Roman" w:cs="Times New Roman"/>
          <w:b/>
          <w:bCs/>
          <w:sz w:val="28"/>
        </w:rPr>
        <w:softHyphen/>
        <w:t>риалов</w:t>
      </w:r>
      <w:r w:rsidRPr="00752B54">
        <w:rPr>
          <w:rFonts w:ascii="Times New Roman" w:hAnsi="Times New Roman" w:cs="Times New Roman"/>
          <w:sz w:val="28"/>
        </w:rPr>
        <w:t>. Установим свойство </w:t>
      </w:r>
      <w:r w:rsidRPr="00752B54">
        <w:rPr>
          <w:rFonts w:ascii="Times New Roman" w:hAnsi="Times New Roman" w:cs="Times New Roman"/>
          <w:b/>
          <w:bCs/>
          <w:sz w:val="28"/>
        </w:rPr>
        <w:t>Видимость</w:t>
      </w:r>
      <w:r w:rsidRPr="00752B54">
        <w:rPr>
          <w:rFonts w:ascii="Times New Roman" w:hAnsi="Times New Roman" w:cs="Times New Roman"/>
          <w:sz w:val="28"/>
        </w:rPr>
        <w:t> для этой команды: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29803" cy="1744072"/>
            <wp:effectExtent l="0" t="0" r="0" b="8890"/>
            <wp:docPr id="2" name="Рисунок 2" descr="D:\__Google_Disk_Sync\Обучение\4_1\Интеграция бизнес-процессов в архитектуре SAP\Лабы_конфигурации\pictures\lab_11_02_EditCommandInterfaceDoc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_Google_Disk_Sync\Обучение\4_1\Интеграция бизнес-процессов в архитектуре SAP\Лабы_конфигурации\pictures\lab_11_02_EditCommandInterfaceDocFor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8" cy="174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11.2 – </w:t>
      </w:r>
      <w:r w:rsidRPr="00752B54">
        <w:rPr>
          <w:rFonts w:ascii="Times New Roman" w:hAnsi="Times New Roman" w:cs="Times New Roman"/>
          <w:sz w:val="28"/>
        </w:rPr>
        <w:t>Редактируем командный интерфейс формы документа</w:t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52B54" w:rsidRPr="00752B54" w:rsidRDefault="00752B54" w:rsidP="00752B5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В режиме 1</w:t>
      </w:r>
      <w:proofErr w:type="gramStart"/>
      <w:r w:rsidRPr="00752B54">
        <w:rPr>
          <w:rFonts w:ascii="Times New Roman" w:hAnsi="Times New Roman" w:cs="Times New Roman"/>
          <w:b/>
          <w:bCs/>
          <w:sz w:val="28"/>
        </w:rPr>
        <w:t>С:Предприятие</w:t>
      </w:r>
      <w:proofErr w:type="gramEnd"/>
    </w:p>
    <w:p w:rsidR="00752B54" w:rsidRPr="00752B54" w:rsidRDefault="00752B54" w:rsidP="00752B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В режиме 1</w:t>
      </w:r>
      <w:proofErr w:type="gramStart"/>
      <w:r w:rsidRPr="00752B54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752B54">
        <w:rPr>
          <w:rFonts w:ascii="Times New Roman" w:hAnsi="Times New Roman" w:cs="Times New Roman"/>
          <w:sz w:val="28"/>
        </w:rPr>
        <w:t xml:space="preserve"> необходимо </w:t>
      </w:r>
      <w:proofErr w:type="spellStart"/>
      <w:r w:rsidRPr="00752B54">
        <w:rPr>
          <w:rFonts w:ascii="Times New Roman" w:hAnsi="Times New Roman" w:cs="Times New Roman"/>
          <w:sz w:val="28"/>
        </w:rPr>
        <w:t>перепровести</w:t>
      </w:r>
      <w:proofErr w:type="spellEnd"/>
      <w:r w:rsidRPr="00752B54">
        <w:rPr>
          <w:rFonts w:ascii="Times New Roman" w:hAnsi="Times New Roman" w:cs="Times New Roman"/>
          <w:sz w:val="28"/>
        </w:rPr>
        <w:t xml:space="preserve"> все приходные накладные. Это необходимо для того, чтобы эти документы создали новые записи в регистрах, в соответствии с алгоритмом проведения.</w:t>
      </w:r>
      <w:r w:rsidRPr="00752B54">
        <w:rPr>
          <w:rFonts w:ascii="Times New Roman" w:hAnsi="Times New Roman" w:cs="Times New Roman"/>
          <w:sz w:val="28"/>
        </w:rPr>
        <w:br/>
        <w:t>Запустим 1С: Предприятие в режиме отладки. Откроем список документов, выполнив команду </w:t>
      </w:r>
      <w:r w:rsidRPr="00752B54">
        <w:rPr>
          <w:rFonts w:ascii="Times New Roman" w:hAnsi="Times New Roman" w:cs="Times New Roman"/>
          <w:b/>
          <w:bCs/>
          <w:sz w:val="28"/>
        </w:rPr>
        <w:t>Приходные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накладные</w:t>
      </w:r>
      <w:r w:rsidRPr="00752B54">
        <w:rPr>
          <w:rFonts w:ascii="Times New Roman" w:hAnsi="Times New Roman" w:cs="Times New Roman"/>
          <w:sz w:val="28"/>
        </w:rPr>
        <w:t> в панели навигации раздела </w:t>
      </w:r>
      <w:r w:rsidRPr="00752B54">
        <w:rPr>
          <w:rFonts w:ascii="Times New Roman" w:hAnsi="Times New Roman" w:cs="Times New Roman"/>
          <w:b/>
          <w:bCs/>
          <w:sz w:val="28"/>
        </w:rPr>
        <w:t>Учет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материалов</w:t>
      </w:r>
      <w:r w:rsidRPr="00752B54">
        <w:rPr>
          <w:rFonts w:ascii="Times New Roman" w:hAnsi="Times New Roman" w:cs="Times New Roman"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Выделим одновременно, используя клавишу </w:t>
      </w:r>
      <w:proofErr w:type="spellStart"/>
      <w:proofErr w:type="gramStart"/>
      <w:r w:rsidRPr="00752B54">
        <w:rPr>
          <w:rFonts w:ascii="Times New Roman" w:hAnsi="Times New Roman" w:cs="Times New Roman"/>
          <w:i/>
          <w:iCs/>
          <w:sz w:val="28"/>
        </w:rPr>
        <w:t>Ctrl,все</w:t>
      </w:r>
      <w:proofErr w:type="spellEnd"/>
      <w:proofErr w:type="gramEnd"/>
      <w:r w:rsidRPr="00752B54">
        <w:rPr>
          <w:rFonts w:ascii="Times New Roman" w:hAnsi="Times New Roman" w:cs="Times New Roman"/>
          <w:i/>
          <w:iCs/>
          <w:sz w:val="28"/>
        </w:rPr>
        <w:t xml:space="preserve"> приходные накладные и </w:t>
      </w:r>
      <w:proofErr w:type="spellStart"/>
      <w:r w:rsidRPr="00752B54">
        <w:rPr>
          <w:rFonts w:ascii="Times New Roman" w:hAnsi="Times New Roman" w:cs="Times New Roman"/>
          <w:i/>
          <w:iCs/>
          <w:sz w:val="28"/>
        </w:rPr>
        <w:t>перепроведем</w:t>
      </w:r>
      <w:proofErr w:type="spellEnd"/>
      <w:r w:rsidRPr="00752B54">
        <w:rPr>
          <w:rFonts w:ascii="Times New Roman" w:hAnsi="Times New Roman" w:cs="Times New Roman"/>
          <w:i/>
          <w:iCs/>
          <w:sz w:val="28"/>
        </w:rPr>
        <w:t xml:space="preserve"> их, выполнив команду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Все</w:t>
      </w:r>
      <w:r w:rsidRPr="00752B54">
        <w:rPr>
          <w:rFonts w:ascii="Times New Roman" w:hAnsi="Times New Roman" w:cs="Times New Roman"/>
          <w:i/>
          <w:iCs/>
          <w:sz w:val="28"/>
        </w:rPr>
        <w:t>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действия</w:t>
      </w:r>
      <w:r w:rsidRPr="00752B54">
        <w:rPr>
          <w:rFonts w:ascii="Times New Roman" w:hAnsi="Times New Roman" w:cs="Times New Roman"/>
          <w:i/>
          <w:iCs/>
          <w:sz w:val="28"/>
        </w:rPr>
        <w:t> &gt;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Провести</w:t>
      </w:r>
      <w:r w:rsidRPr="00752B54">
        <w:rPr>
          <w:rFonts w:ascii="Times New Roman" w:hAnsi="Times New Roman" w:cs="Times New Roman"/>
          <w:i/>
          <w:iCs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Проведение документа «Оказание услуги» по двум регистрам</w:t>
      </w:r>
    </w:p>
    <w:p w:rsidR="00752B54" w:rsidRP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В заключение внесем изменения в процедуру обработки прове</w:t>
      </w:r>
      <w:r w:rsidRPr="00752B54">
        <w:rPr>
          <w:rFonts w:ascii="Times New Roman" w:hAnsi="Times New Roman" w:cs="Times New Roman"/>
          <w:sz w:val="28"/>
        </w:rPr>
        <w:softHyphen/>
        <w:t>дения документа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ОказаниеУслуги</w:t>
      </w:r>
      <w:r w:rsidRPr="00752B54">
        <w:rPr>
          <w:rFonts w:ascii="Times New Roman" w:hAnsi="Times New Roman" w:cs="Times New Roman"/>
          <w:sz w:val="28"/>
        </w:rPr>
        <w:t>.</w:t>
      </w:r>
      <w:proofErr w:type="spellEnd"/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lastRenderedPageBreak/>
        <w:t>Это необходимо для того, чтобы на первом этапе, при списании материалов, израсходованных в процессе оказания услуги, должна быть возможность указывать различную стоимость для одного и того же материала, которая рассчитана руко</w:t>
      </w:r>
      <w:r w:rsidRPr="00752B54">
        <w:rPr>
          <w:rFonts w:ascii="Times New Roman" w:hAnsi="Times New Roman" w:cs="Times New Roman"/>
          <w:sz w:val="28"/>
        </w:rPr>
        <w:softHyphen/>
        <w:t>водством исходя из текущих конъюнктурных соображений.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Поскольку в документе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752B54">
        <w:rPr>
          <w:rFonts w:ascii="Times New Roman" w:hAnsi="Times New Roman" w:cs="Times New Roman"/>
          <w:sz w:val="28"/>
        </w:rPr>
        <w:t> отражена только цена номенклатуры, необходимо сделать следующее:</w:t>
      </w:r>
    </w:p>
    <w:p w:rsidR="00752B54" w:rsidRPr="00752B54" w:rsidRDefault="00752B54" w:rsidP="00752B5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Добавить в табличную часть документа еще один реквизит, в котором будет указываться стоимость номенклатуры.</w:t>
      </w:r>
    </w:p>
    <w:p w:rsidR="00752B54" w:rsidRPr="00752B54" w:rsidRDefault="00752B54" w:rsidP="00752B5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После этого изменить процедуру проведения документа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Ока</w:t>
      </w:r>
      <w:r w:rsidRPr="00752B54">
        <w:rPr>
          <w:rFonts w:ascii="Times New Roman" w:hAnsi="Times New Roman" w:cs="Times New Roman"/>
          <w:b/>
          <w:bCs/>
          <w:sz w:val="28"/>
        </w:rPr>
        <w:softHyphen/>
        <w:t>заниеУслуги</w:t>
      </w:r>
      <w:proofErr w:type="spellEnd"/>
      <w:r w:rsidRPr="00752B54">
        <w:rPr>
          <w:rFonts w:ascii="Times New Roman" w:hAnsi="Times New Roman" w:cs="Times New Roman"/>
          <w:sz w:val="28"/>
        </w:rPr>
        <w:t>.</w:t>
      </w:r>
    </w:p>
    <w:p w:rsidR="00752B54" w:rsidRPr="00752B54" w:rsidRDefault="00752B54" w:rsidP="00752B5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 xml:space="preserve">В режиме 1С: Предприятие </w:t>
      </w:r>
      <w:proofErr w:type="spellStart"/>
      <w:r w:rsidRPr="00752B54">
        <w:rPr>
          <w:rFonts w:ascii="Times New Roman" w:hAnsi="Times New Roman" w:cs="Times New Roman"/>
          <w:sz w:val="28"/>
        </w:rPr>
        <w:t>перепровести</w:t>
      </w:r>
      <w:proofErr w:type="spellEnd"/>
      <w:r w:rsidRPr="00752B54">
        <w:rPr>
          <w:rFonts w:ascii="Times New Roman" w:hAnsi="Times New Roman" w:cs="Times New Roman"/>
          <w:sz w:val="28"/>
        </w:rPr>
        <w:t xml:space="preserve"> все эти документы.</w:t>
      </w:r>
    </w:p>
    <w:p w:rsidR="00752B54" w:rsidRPr="00752B54" w:rsidRDefault="00752B54" w:rsidP="00752B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:rsidR="00752B54" w:rsidRPr="00752B54" w:rsidRDefault="00752B54" w:rsidP="00752B5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В режиме Конфигуратор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Откроем в конфигураторе окно редактирования объекта конфигу</w:t>
      </w:r>
      <w:r w:rsidRPr="00752B54">
        <w:rPr>
          <w:rFonts w:ascii="Times New Roman" w:hAnsi="Times New Roman" w:cs="Times New Roman"/>
          <w:sz w:val="28"/>
        </w:rPr>
        <w:softHyphen/>
        <w:t>рации Документ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Данные</w:t>
      </w:r>
      <w:r w:rsidRPr="00752B54">
        <w:rPr>
          <w:rFonts w:ascii="Times New Roman" w:hAnsi="Times New Roman" w:cs="Times New Roman"/>
          <w:i/>
          <w:iCs/>
          <w:sz w:val="28"/>
        </w:rPr>
        <w:t>:</w:t>
      </w:r>
      <w:r w:rsidRPr="00752B54">
        <w:rPr>
          <w:rFonts w:ascii="Times New Roman" w:hAnsi="Times New Roman" w:cs="Times New Roman"/>
          <w:sz w:val="28"/>
        </w:rPr>
        <w:t> создадим новый реквизит табличной части документа с именем </w:t>
      </w:r>
      <w:r w:rsidRPr="00752B54">
        <w:rPr>
          <w:rFonts w:ascii="Times New Roman" w:hAnsi="Times New Roman" w:cs="Times New Roman"/>
          <w:b/>
          <w:bCs/>
          <w:sz w:val="28"/>
        </w:rPr>
        <w:t>Стоимость</w:t>
      </w:r>
      <w:r w:rsidRPr="00752B54">
        <w:rPr>
          <w:rFonts w:ascii="Times New Roman" w:hAnsi="Times New Roman" w:cs="Times New Roman"/>
          <w:sz w:val="28"/>
        </w:rPr>
        <w:t>, типом </w:t>
      </w:r>
      <w:r w:rsidRPr="00752B54">
        <w:rPr>
          <w:rFonts w:ascii="Times New Roman" w:hAnsi="Times New Roman" w:cs="Times New Roman"/>
          <w:b/>
          <w:bCs/>
          <w:sz w:val="28"/>
        </w:rPr>
        <w:t>Число</w:t>
      </w:r>
      <w:r w:rsidRPr="00752B54">
        <w:rPr>
          <w:rFonts w:ascii="Times New Roman" w:hAnsi="Times New Roman" w:cs="Times New Roman"/>
          <w:sz w:val="28"/>
        </w:rPr>
        <w:t xml:space="preserve">, длиной 15 и точностью </w:t>
      </w:r>
      <w:proofErr w:type="gramStart"/>
      <w:r w:rsidRPr="00752B54">
        <w:rPr>
          <w:rFonts w:ascii="Times New Roman" w:hAnsi="Times New Roman" w:cs="Times New Roman"/>
          <w:sz w:val="28"/>
        </w:rPr>
        <w:t>2,  и</w:t>
      </w:r>
      <w:proofErr w:type="gramEnd"/>
      <w:r w:rsidRPr="00752B54">
        <w:rPr>
          <w:rFonts w:ascii="Times New Roman" w:hAnsi="Times New Roman" w:cs="Times New Roman"/>
          <w:sz w:val="28"/>
        </w:rPr>
        <w:t xml:space="preserve"> отметим флажок </w:t>
      </w:r>
      <w:r w:rsidRPr="00752B54">
        <w:rPr>
          <w:rFonts w:ascii="Times New Roman" w:hAnsi="Times New Roman" w:cs="Times New Roman"/>
          <w:b/>
          <w:bCs/>
          <w:sz w:val="28"/>
        </w:rPr>
        <w:t>неотрицательное</w:t>
      </w:r>
      <w:r w:rsidRPr="00752B54">
        <w:rPr>
          <w:rFonts w:ascii="Times New Roman" w:hAnsi="Times New Roman" w:cs="Times New Roman"/>
          <w:sz w:val="28"/>
        </w:rPr>
        <w:t>:</w:t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76967" cy="3040532"/>
            <wp:effectExtent l="0" t="0" r="0" b="7620"/>
            <wp:docPr id="3" name="Рисунок 3" descr="D:\__Google_Disk_Sync\Обучение\4_1\Интеграция бизнес-процессов в архитектуре SAP\Лабы_конфигурации\pictures\lab_11_03_Price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_Google_Disk_Sync\Обучение\4_1\Интеграция бизнес-процессов в архитектуре SAP\Лабы_конфигурации\pictures\lab_11_03_PricePro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36" cy="304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11.3 – </w:t>
      </w:r>
      <w:r w:rsidRPr="00752B54">
        <w:rPr>
          <w:rFonts w:ascii="Times New Roman" w:hAnsi="Times New Roman" w:cs="Times New Roman"/>
          <w:sz w:val="28"/>
        </w:rPr>
        <w:t>Редактируем свойства Стоимость</w:t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Откроем форму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ФормаДокумента</w:t>
      </w:r>
      <w:proofErr w:type="spellEnd"/>
      <w:r w:rsidRPr="00752B54">
        <w:rPr>
          <w:rFonts w:ascii="Times New Roman" w:hAnsi="Times New Roman" w:cs="Times New Roman"/>
          <w:sz w:val="28"/>
        </w:rPr>
        <w:t> документа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ОказаниеУслуг</w:t>
      </w:r>
      <w:proofErr w:type="spellEnd"/>
      <w:r w:rsidRPr="00752B54">
        <w:rPr>
          <w:rFonts w:ascii="Times New Roman" w:hAnsi="Times New Roman" w:cs="Times New Roman"/>
          <w:sz w:val="28"/>
        </w:rPr>
        <w:t> и добавим табличную часть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ПереченьНоменклатуры</w:t>
      </w:r>
      <w:proofErr w:type="spellEnd"/>
      <w:r w:rsidRPr="00752B54">
        <w:rPr>
          <w:rFonts w:ascii="Times New Roman" w:hAnsi="Times New Roman" w:cs="Times New Roman"/>
          <w:sz w:val="28"/>
        </w:rPr>
        <w:t> поле, отображающее новый реквизит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Стоимоть</w:t>
      </w:r>
      <w:proofErr w:type="spellEnd"/>
      <w:r w:rsidRPr="00752B54">
        <w:rPr>
          <w:rFonts w:ascii="Times New Roman" w:hAnsi="Times New Roman" w:cs="Times New Roman"/>
          <w:sz w:val="28"/>
        </w:rPr>
        <w:t>: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- </w:t>
      </w:r>
      <w:r w:rsidRPr="00752B54">
        <w:rPr>
          <w:rFonts w:ascii="Times New Roman" w:hAnsi="Times New Roman" w:cs="Times New Roman"/>
          <w:i/>
          <w:iCs/>
          <w:sz w:val="28"/>
        </w:rPr>
        <w:t>На закладке Реквизиты:</w:t>
      </w:r>
      <w:r w:rsidRPr="00752B54">
        <w:rPr>
          <w:rFonts w:ascii="Times New Roman" w:hAnsi="Times New Roman" w:cs="Times New Roman"/>
          <w:sz w:val="28"/>
        </w:rPr>
        <w:t> раскроем реквизит формы </w:t>
      </w:r>
      <w:r w:rsidRPr="00752B54">
        <w:rPr>
          <w:rFonts w:ascii="Times New Roman" w:hAnsi="Times New Roman" w:cs="Times New Roman"/>
          <w:b/>
          <w:bCs/>
          <w:sz w:val="28"/>
        </w:rPr>
        <w:t>Объект</w:t>
      </w:r>
      <w:r w:rsidRPr="00752B54">
        <w:rPr>
          <w:rFonts w:ascii="Times New Roman" w:hAnsi="Times New Roman" w:cs="Times New Roman"/>
          <w:sz w:val="28"/>
        </w:rPr>
        <w:t>. 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Найдем в табличной части реквизит </w:t>
      </w:r>
      <w:r w:rsidRPr="00752B54">
        <w:rPr>
          <w:rFonts w:ascii="Times New Roman" w:hAnsi="Times New Roman" w:cs="Times New Roman"/>
          <w:b/>
          <w:bCs/>
          <w:sz w:val="28"/>
        </w:rPr>
        <w:t>Стоимость</w:t>
      </w:r>
      <w:r w:rsidRPr="00752B54">
        <w:rPr>
          <w:rFonts w:ascii="Times New Roman" w:hAnsi="Times New Roman" w:cs="Times New Roman"/>
          <w:sz w:val="28"/>
        </w:rPr>
        <w:t> и с помощью мыши перетащим его в окно элементов формы, расположенное слева в верхней части редактора форм:</w:t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42347" cy="2090600"/>
            <wp:effectExtent l="0" t="0" r="0" b="5080"/>
            <wp:docPr id="4" name="Рисунок 4" descr="D:\__Google_Disk_Sync\Обучение\4_1\Интеграция бизнес-процессов в архитектуре SAP\Лабы_конфигурации\pictures\lab_11_04_EditingForm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_Google_Disk_Sync\Обучение\4_1\Интеграция бизнес-процессов в архитектуре SAP\Лабы_конфигурации\pictures\lab_11_04_EditingFormOb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94" cy="209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11.4 – </w:t>
      </w:r>
      <w:r w:rsidRPr="00752B54">
        <w:rPr>
          <w:rFonts w:ascii="Times New Roman" w:hAnsi="Times New Roman" w:cs="Times New Roman"/>
          <w:sz w:val="28"/>
        </w:rPr>
        <w:t>Редактируем</w:t>
      </w:r>
      <w:r>
        <w:rPr>
          <w:rFonts w:ascii="Times New Roman" w:hAnsi="Times New Roman" w:cs="Times New Roman"/>
          <w:sz w:val="28"/>
        </w:rPr>
        <w:t xml:space="preserve"> </w:t>
      </w:r>
      <w:r w:rsidRPr="00752B54">
        <w:rPr>
          <w:rFonts w:ascii="Times New Roman" w:hAnsi="Times New Roman" w:cs="Times New Roman"/>
          <w:sz w:val="28"/>
        </w:rPr>
        <w:t>реквизит формы Объект</w:t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Новый элемент расположим в структуре элементов формы после поля Номенклатура. Оставим свойства элемента формы, предло</w:t>
      </w:r>
      <w:r w:rsidRPr="00752B54">
        <w:rPr>
          <w:rFonts w:ascii="Times New Roman" w:hAnsi="Times New Roman" w:cs="Times New Roman"/>
          <w:sz w:val="28"/>
        </w:rPr>
        <w:softHyphen/>
        <w:t>женные по умолчанию.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Новый реквизит сразу же отобразится в форме документа, располо</w:t>
      </w:r>
      <w:r w:rsidRPr="00752B54">
        <w:rPr>
          <w:rFonts w:ascii="Times New Roman" w:hAnsi="Times New Roman" w:cs="Times New Roman"/>
          <w:sz w:val="28"/>
        </w:rPr>
        <w:softHyphen/>
        <w:t>женной в левом нижнем окне редактора форм.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 </w:t>
      </w:r>
    </w:p>
    <w:p w:rsidR="00752B54" w:rsidRDefault="00752B54" w:rsidP="00752B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Изменение процедуры проведения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Создадим движения документа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ОказаниеУслуги</w:t>
      </w:r>
      <w:proofErr w:type="spellEnd"/>
      <w:r w:rsidRPr="00752B54">
        <w:rPr>
          <w:rFonts w:ascii="Times New Roman" w:hAnsi="Times New Roman" w:cs="Times New Roman"/>
          <w:sz w:val="28"/>
        </w:rPr>
        <w:t> таким же образом, как мы делали это для документа </w:t>
      </w:r>
      <w:r w:rsidRPr="00752B54">
        <w:rPr>
          <w:rFonts w:ascii="Times New Roman" w:hAnsi="Times New Roman" w:cs="Times New Roman"/>
          <w:b/>
          <w:bCs/>
          <w:sz w:val="28"/>
        </w:rPr>
        <w:t>Приходная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Накладная</w:t>
      </w:r>
      <w:r w:rsidRPr="00752B54">
        <w:rPr>
          <w:rFonts w:ascii="Times New Roman" w:hAnsi="Times New Roman" w:cs="Times New Roman"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Движения</w:t>
      </w:r>
      <w:r w:rsidRPr="00752B54">
        <w:rPr>
          <w:rFonts w:ascii="Times New Roman" w:hAnsi="Times New Roman" w:cs="Times New Roman"/>
          <w:i/>
          <w:iCs/>
          <w:sz w:val="28"/>
        </w:rPr>
        <w:t>: в</w:t>
      </w:r>
      <w:r w:rsidRPr="00752B54">
        <w:rPr>
          <w:rFonts w:ascii="Times New Roman" w:hAnsi="Times New Roman" w:cs="Times New Roman"/>
          <w:sz w:val="28"/>
        </w:rPr>
        <w:t> списке регистров отметим, что документ будет создавать теперь движения и по регистру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СтоимостьМатериалов</w:t>
      </w:r>
      <w:proofErr w:type="spellEnd"/>
      <w:r w:rsidRPr="00752B54">
        <w:rPr>
          <w:rFonts w:ascii="Times New Roman" w:hAnsi="Times New Roman" w:cs="Times New Roman"/>
          <w:sz w:val="28"/>
        </w:rPr>
        <w:t>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- На закладке </w:t>
      </w:r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Прочее</w:t>
      </w:r>
      <w:r w:rsidRPr="00752B54">
        <w:rPr>
          <w:rFonts w:ascii="Times New Roman" w:hAnsi="Times New Roman" w:cs="Times New Roman"/>
          <w:i/>
          <w:iCs/>
          <w:sz w:val="28"/>
        </w:rPr>
        <w:t>:</w:t>
      </w:r>
      <w:r w:rsidRPr="00752B54">
        <w:rPr>
          <w:rFonts w:ascii="Times New Roman" w:hAnsi="Times New Roman" w:cs="Times New Roman"/>
          <w:sz w:val="28"/>
        </w:rPr>
        <w:t> нажмем кнопку </w:t>
      </w:r>
      <w:r w:rsidRPr="00752B54">
        <w:rPr>
          <w:rFonts w:ascii="Times New Roman" w:hAnsi="Times New Roman" w:cs="Times New Roman"/>
          <w:b/>
          <w:bCs/>
          <w:sz w:val="28"/>
        </w:rPr>
        <w:t>Модуль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объекта</w:t>
      </w:r>
      <w:r w:rsidRPr="00752B54">
        <w:rPr>
          <w:rFonts w:ascii="Times New Roman" w:hAnsi="Times New Roman" w:cs="Times New Roman"/>
          <w:sz w:val="28"/>
        </w:rPr>
        <w:t>. Откроем процедуру обработчика события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ОбработкаПроведения</w:t>
      </w:r>
      <w:proofErr w:type="spellEnd"/>
      <w:r w:rsidRPr="00752B54">
        <w:rPr>
          <w:rFonts w:ascii="Times New Roman" w:hAnsi="Times New Roman" w:cs="Times New Roman"/>
          <w:sz w:val="28"/>
        </w:rPr>
        <w:t>. Отредактируем код следующим образом: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Процедура </w:t>
      </w:r>
      <w:proofErr w:type="spellStart"/>
      <w:proofErr w:type="gram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ОбработкаПроведения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>(</w:t>
      </w:r>
      <w:proofErr w:type="gramEnd"/>
      <w:r w:rsidRPr="00752B54">
        <w:rPr>
          <w:rFonts w:ascii="Courier New" w:hAnsi="Courier New" w:cs="Courier New"/>
          <w:color w:val="1F4E79" w:themeColor="accent1" w:themeShade="80"/>
          <w:sz w:val="18"/>
        </w:rPr>
        <w:t>Отказ, Режим)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>/</w:t>
      </w:r>
      <w:proofErr w:type="gramStart"/>
      <w:r w:rsidRPr="00752B54">
        <w:rPr>
          <w:rFonts w:ascii="Courier New" w:hAnsi="Courier New" w:cs="Courier New"/>
          <w:color w:val="1F4E79" w:themeColor="accent1" w:themeShade="80"/>
          <w:sz w:val="18"/>
        </w:rPr>
        <w:t>/{</w:t>
      </w:r>
      <w:proofErr w:type="gramEnd"/>
      <w:r w:rsidRPr="00752B54">
        <w:rPr>
          <w:rFonts w:ascii="Courier New" w:hAnsi="Courier New" w:cs="Courier New"/>
          <w:color w:val="1F4E79" w:themeColor="accent1" w:themeShade="80"/>
          <w:sz w:val="18"/>
        </w:rPr>
        <w:t>{__КОНСТРУКТОР_ДВИЖЕНИЙ_РЕГИСТРОВ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>// Данный фрагмент построен конструктором.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>// При повторном использовании конструктора, внесенные вручную изменения будут утеряны!!!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 xml:space="preserve">// регистр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ОстаткиМатериалов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Расход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Движения.ОстаткиМатериалов.Записывать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= Истина;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Движения.СтоимостьМатериалов.Записывать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Истина;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 xml:space="preserve">Для Каждого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ТекСтрокаПереченьНоменклатуры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Из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ПереченьНоменклатуры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Цикл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 xml:space="preserve">Если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ТекСтрокаПереченьНоменклатуры.Номенклатура.ВидНоменклатуры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=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Перечисления.ВидыНоменклатуры.Материал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Тогда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 xml:space="preserve">Движение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Движения.ОстаткиМатериалов.</w:t>
      </w:r>
      <w:proofErr w:type="gram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Добавить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>(</w:t>
      </w:r>
      <w:proofErr w:type="gramEnd"/>
      <w:r w:rsidRPr="00752B54">
        <w:rPr>
          <w:rFonts w:ascii="Courier New" w:hAnsi="Courier New" w:cs="Courier New"/>
          <w:color w:val="1F4E79" w:themeColor="accent1" w:themeShade="80"/>
          <w:sz w:val="18"/>
        </w:rPr>
        <w:t>);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Движение.ВидДвижения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ВидДвиженияНакопления.Расход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>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Движение.Период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= Дата;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Движение.Материал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ТекСтрокаПереченьНоменклатуры.Номенклатура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>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Движение.Склад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= Склад;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Движение.Количество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 xml:space="preserve"> = </w:t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ТекСтрокаПереченьНоменклатуры.Количество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>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// регистр </w:t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СтоимостьМатериалов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Расход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</w:pP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Движение = </w:t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Движения.СтоимостьМатериалов.</w:t>
      </w:r>
      <w:proofErr w:type="gram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Добавить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(</w:t>
      </w:r>
      <w:proofErr w:type="gram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);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</w:pP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Движение.ВидДвижения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</w:t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ВидДвиженияНакопления.Расход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</w:pP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Движение.Период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Дата;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</w:pP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Движение.Материал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</w:t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ТекСтрокаПереченьНоменклатуры.Номенклатура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</w:pP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Движение.Стоимость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= </w:t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ТекСтрокаПереченьНоменклатуры.Количество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 xml:space="preserve"> *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b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b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ТекСтрокаПереченьНоменклатуры.Стоимость</w:t>
      </w:r>
      <w:proofErr w:type="spellEnd"/>
      <w:r w:rsidRPr="00752B54">
        <w:rPr>
          <w:rFonts w:ascii="Courier New" w:hAnsi="Courier New" w:cs="Courier New"/>
          <w:b/>
          <w:color w:val="1F4E79" w:themeColor="accent1" w:themeShade="80"/>
          <w:sz w:val="18"/>
          <w:highlight w:val="yellow"/>
        </w:rPr>
        <w:t>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КонецЕсли</w:t>
      </w:r>
      <w:proofErr w:type="spellEnd"/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lastRenderedPageBreak/>
        <w:tab/>
      </w: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КонецЦикла</w:t>
      </w:r>
      <w:proofErr w:type="spellEnd"/>
      <w:r w:rsidRPr="00752B54">
        <w:rPr>
          <w:rFonts w:ascii="Courier New" w:hAnsi="Courier New" w:cs="Courier New"/>
          <w:color w:val="1F4E79" w:themeColor="accent1" w:themeShade="80"/>
          <w:sz w:val="18"/>
        </w:rPr>
        <w:t>;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r w:rsidRPr="00752B54">
        <w:rPr>
          <w:rFonts w:ascii="Courier New" w:hAnsi="Courier New" w:cs="Courier New"/>
          <w:color w:val="1F4E79" w:themeColor="accent1" w:themeShade="80"/>
          <w:sz w:val="18"/>
        </w:rPr>
        <w:tab/>
        <w:t>//</w:t>
      </w:r>
      <w:proofErr w:type="gramStart"/>
      <w:r w:rsidRPr="00752B54">
        <w:rPr>
          <w:rFonts w:ascii="Courier New" w:hAnsi="Courier New" w:cs="Courier New"/>
          <w:color w:val="1F4E79" w:themeColor="accent1" w:themeShade="80"/>
          <w:sz w:val="18"/>
        </w:rPr>
        <w:t>}}_</w:t>
      </w:r>
      <w:proofErr w:type="gramEnd"/>
      <w:r w:rsidRPr="00752B54">
        <w:rPr>
          <w:rFonts w:ascii="Courier New" w:hAnsi="Courier New" w:cs="Courier New"/>
          <w:color w:val="1F4E79" w:themeColor="accent1" w:themeShade="80"/>
          <w:sz w:val="18"/>
        </w:rPr>
        <w:t>_КОНСТРУКТОР_ДВИЖЕНИЙ_РЕГИСТРОВ</w:t>
      </w:r>
    </w:p>
    <w:p w:rsidR="00752B54" w:rsidRPr="00752B54" w:rsidRDefault="00752B54" w:rsidP="00752B54">
      <w:pPr>
        <w:spacing w:after="0" w:line="240" w:lineRule="auto"/>
        <w:jc w:val="both"/>
        <w:rPr>
          <w:rFonts w:ascii="Courier New" w:hAnsi="Courier New" w:cs="Courier New"/>
          <w:color w:val="1F4E79" w:themeColor="accent1" w:themeShade="80"/>
          <w:sz w:val="18"/>
        </w:rPr>
      </w:pPr>
      <w:proofErr w:type="spellStart"/>
      <w:r w:rsidRPr="00752B54">
        <w:rPr>
          <w:rFonts w:ascii="Courier New" w:hAnsi="Courier New" w:cs="Courier New"/>
          <w:color w:val="1F4E79" w:themeColor="accent1" w:themeShade="80"/>
          <w:sz w:val="18"/>
        </w:rPr>
        <w:t>КонецПроцедуры</w:t>
      </w:r>
      <w:proofErr w:type="spellEnd"/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В заключение отредактируем командный интерфейс формы документа, чтобы в панели навигации формы иметь возможность переходить к списку записей регистра </w:t>
      </w:r>
      <w:r w:rsidRPr="00752B54">
        <w:rPr>
          <w:rFonts w:ascii="Times New Roman" w:hAnsi="Times New Roman" w:cs="Times New Roman"/>
          <w:b/>
          <w:bCs/>
          <w:sz w:val="28"/>
        </w:rPr>
        <w:t>Стоимость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Материалов</w:t>
      </w:r>
      <w:r w:rsidRPr="00752B54">
        <w:rPr>
          <w:rFonts w:ascii="Times New Roman" w:hAnsi="Times New Roman" w:cs="Times New Roman"/>
          <w:sz w:val="28"/>
        </w:rPr>
        <w:t>, связан</w:t>
      </w:r>
      <w:r w:rsidRPr="00752B54">
        <w:rPr>
          <w:rFonts w:ascii="Times New Roman" w:hAnsi="Times New Roman" w:cs="Times New Roman"/>
          <w:sz w:val="28"/>
        </w:rPr>
        <w:softHyphen/>
        <w:t>ному с документом.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752B54">
        <w:rPr>
          <w:rFonts w:ascii="Times New Roman" w:hAnsi="Times New Roman" w:cs="Times New Roman"/>
          <w:i/>
          <w:iCs/>
          <w:sz w:val="28"/>
        </w:rPr>
        <w:t>- Откроем форму документа </w:t>
      </w:r>
      <w:proofErr w:type="spellStart"/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ОказаниеУслуги</w:t>
      </w:r>
      <w:proofErr w:type="spellEnd"/>
      <w:r w:rsidRPr="00752B54">
        <w:rPr>
          <w:rFonts w:ascii="Times New Roman" w:hAnsi="Times New Roman" w:cs="Times New Roman"/>
          <w:i/>
          <w:iCs/>
          <w:sz w:val="28"/>
        </w:rPr>
        <w:t>: </w:t>
      </w:r>
      <w:r w:rsidRPr="00752B54">
        <w:rPr>
          <w:rFonts w:ascii="Times New Roman" w:hAnsi="Times New Roman" w:cs="Times New Roman"/>
          <w:sz w:val="28"/>
        </w:rPr>
        <w:t>перейдем на закладку </w:t>
      </w:r>
      <w:r w:rsidRPr="00752B54">
        <w:rPr>
          <w:rFonts w:ascii="Times New Roman" w:hAnsi="Times New Roman" w:cs="Times New Roman"/>
          <w:b/>
          <w:bCs/>
          <w:sz w:val="28"/>
        </w:rPr>
        <w:t>Командный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интерфейс</w:t>
      </w:r>
      <w:r w:rsidRPr="00752B54">
        <w:rPr>
          <w:rFonts w:ascii="Times New Roman" w:hAnsi="Times New Roman" w:cs="Times New Roman"/>
          <w:sz w:val="28"/>
        </w:rPr>
        <w:t>. В разделе </w:t>
      </w:r>
      <w:r w:rsidRPr="00752B54">
        <w:rPr>
          <w:rFonts w:ascii="Times New Roman" w:hAnsi="Times New Roman" w:cs="Times New Roman"/>
          <w:b/>
          <w:bCs/>
          <w:sz w:val="28"/>
        </w:rPr>
        <w:t>Панель</w:t>
      </w:r>
      <w:r w:rsidRPr="00752B54">
        <w:rPr>
          <w:rFonts w:ascii="Times New Roman" w:hAnsi="Times New Roman" w:cs="Times New Roman"/>
          <w:sz w:val="28"/>
        </w:rPr>
        <w:t> </w:t>
      </w:r>
      <w:proofErr w:type="spellStart"/>
      <w:r w:rsidRPr="00752B54">
        <w:rPr>
          <w:rFonts w:ascii="Times New Roman" w:hAnsi="Times New Roman" w:cs="Times New Roman"/>
          <w:b/>
          <w:bCs/>
          <w:sz w:val="28"/>
        </w:rPr>
        <w:t>навигации</w:t>
      </w:r>
      <w:r w:rsidRPr="00752B54">
        <w:rPr>
          <w:rFonts w:ascii="Times New Roman" w:hAnsi="Times New Roman" w:cs="Times New Roman"/>
          <w:sz w:val="28"/>
        </w:rPr>
        <w:t>раскроем</w:t>
      </w:r>
      <w:proofErr w:type="spellEnd"/>
      <w:r w:rsidRPr="00752B54">
        <w:rPr>
          <w:rFonts w:ascii="Times New Roman" w:hAnsi="Times New Roman" w:cs="Times New Roman"/>
          <w:sz w:val="28"/>
        </w:rPr>
        <w:t xml:space="preserve"> группу </w:t>
      </w:r>
      <w:proofErr w:type="gramStart"/>
      <w:r w:rsidRPr="00752B54">
        <w:rPr>
          <w:rFonts w:ascii="Times New Roman" w:hAnsi="Times New Roman" w:cs="Times New Roman"/>
          <w:b/>
          <w:bCs/>
          <w:sz w:val="28"/>
        </w:rPr>
        <w:t>Перейти</w:t>
      </w:r>
      <w:proofErr w:type="gramEnd"/>
      <w:r w:rsidRPr="00752B54">
        <w:rPr>
          <w:rFonts w:ascii="Times New Roman" w:hAnsi="Times New Roman" w:cs="Times New Roman"/>
          <w:sz w:val="28"/>
        </w:rPr>
        <w:t> и увидим команду для открытия регистра накопления </w:t>
      </w:r>
      <w:r w:rsidRPr="00752B54">
        <w:rPr>
          <w:rFonts w:ascii="Times New Roman" w:hAnsi="Times New Roman" w:cs="Times New Roman"/>
          <w:b/>
          <w:bCs/>
          <w:sz w:val="28"/>
        </w:rPr>
        <w:t>Стоимость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материалов</w:t>
      </w:r>
      <w:r w:rsidRPr="00752B54">
        <w:rPr>
          <w:rFonts w:ascii="Times New Roman" w:hAnsi="Times New Roman" w:cs="Times New Roman"/>
          <w:sz w:val="28"/>
        </w:rPr>
        <w:t>. </w:t>
      </w:r>
      <w:r w:rsidRPr="00752B54">
        <w:rPr>
          <w:rFonts w:ascii="Times New Roman" w:hAnsi="Times New Roman" w:cs="Times New Roman"/>
          <w:i/>
          <w:iCs/>
          <w:sz w:val="28"/>
        </w:rPr>
        <w:t>Установим свойство </w:t>
      </w:r>
      <w:proofErr w:type="spellStart"/>
      <w:r w:rsidRPr="00752B54">
        <w:rPr>
          <w:rFonts w:ascii="Times New Roman" w:hAnsi="Times New Roman" w:cs="Times New Roman"/>
          <w:b/>
          <w:bCs/>
          <w:i/>
          <w:iCs/>
          <w:sz w:val="28"/>
        </w:rPr>
        <w:t>Видимость</w:t>
      </w:r>
      <w:r w:rsidRPr="00752B54">
        <w:rPr>
          <w:rFonts w:ascii="Times New Roman" w:hAnsi="Times New Roman" w:cs="Times New Roman"/>
          <w:i/>
          <w:iCs/>
          <w:sz w:val="28"/>
        </w:rPr>
        <w:t>для</w:t>
      </w:r>
      <w:proofErr w:type="spellEnd"/>
      <w:r w:rsidRPr="00752B54">
        <w:rPr>
          <w:rFonts w:ascii="Times New Roman" w:hAnsi="Times New Roman" w:cs="Times New Roman"/>
          <w:i/>
          <w:iCs/>
          <w:sz w:val="28"/>
        </w:rPr>
        <w:t xml:space="preserve"> этой команды.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2B54" w:rsidRPr="00752B54" w:rsidRDefault="00752B54" w:rsidP="00752B5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b/>
          <w:bCs/>
          <w:sz w:val="28"/>
        </w:rPr>
        <w:t>В режиме 1С: Предприятие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В режиме 1</w:t>
      </w:r>
      <w:proofErr w:type="gramStart"/>
      <w:r w:rsidRPr="00752B54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752B54">
        <w:rPr>
          <w:rFonts w:ascii="Times New Roman" w:hAnsi="Times New Roman" w:cs="Times New Roman"/>
          <w:sz w:val="28"/>
        </w:rPr>
        <w:t xml:space="preserve"> необходимо </w:t>
      </w:r>
      <w:proofErr w:type="spellStart"/>
      <w:r w:rsidRPr="00752B54">
        <w:rPr>
          <w:rFonts w:ascii="Times New Roman" w:hAnsi="Times New Roman" w:cs="Times New Roman"/>
          <w:sz w:val="28"/>
        </w:rPr>
        <w:t>перепровести</w:t>
      </w:r>
      <w:proofErr w:type="spellEnd"/>
      <w:r w:rsidRPr="00752B54">
        <w:rPr>
          <w:rFonts w:ascii="Times New Roman" w:hAnsi="Times New Roman" w:cs="Times New Roman"/>
          <w:sz w:val="28"/>
        </w:rPr>
        <w:t xml:space="preserve"> документ оказания услуги. Это необходимо для того, чтобы этот документ создал новые записи в регистрах. Запустим 1С: Предприятие в режиме отладки и откроем список документов, выполнив команду </w:t>
      </w:r>
      <w:r w:rsidRPr="00752B54">
        <w:rPr>
          <w:rFonts w:ascii="Times New Roman" w:hAnsi="Times New Roman" w:cs="Times New Roman"/>
          <w:b/>
          <w:bCs/>
          <w:sz w:val="28"/>
        </w:rPr>
        <w:t>Оказание услуг</w:t>
      </w:r>
      <w:r w:rsidRPr="00752B54">
        <w:rPr>
          <w:rFonts w:ascii="Times New Roman" w:hAnsi="Times New Roman" w:cs="Times New Roman"/>
          <w:sz w:val="28"/>
        </w:rPr>
        <w:t> в панели навигации раздела </w:t>
      </w:r>
      <w:r w:rsidRPr="00752B54">
        <w:rPr>
          <w:rFonts w:ascii="Times New Roman" w:hAnsi="Times New Roman" w:cs="Times New Roman"/>
          <w:b/>
          <w:bCs/>
          <w:sz w:val="28"/>
        </w:rPr>
        <w:t>Оказание услуг.</w:t>
      </w:r>
      <w:r w:rsidRPr="00752B54">
        <w:rPr>
          <w:rFonts w:ascii="Times New Roman" w:hAnsi="Times New Roman" w:cs="Times New Roman"/>
          <w:sz w:val="28"/>
        </w:rPr>
        <w:t> </w:t>
      </w:r>
    </w:p>
    <w:p w:rsid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Откроем документ </w:t>
      </w:r>
      <w:r w:rsidRPr="00752B54">
        <w:rPr>
          <w:rFonts w:ascii="Times New Roman" w:hAnsi="Times New Roman" w:cs="Times New Roman"/>
          <w:b/>
          <w:bCs/>
          <w:sz w:val="28"/>
        </w:rPr>
        <w:t>Оказание услуги № 1</w:t>
      </w:r>
      <w:r w:rsidRPr="00752B54">
        <w:rPr>
          <w:rFonts w:ascii="Times New Roman" w:hAnsi="Times New Roman" w:cs="Times New Roman"/>
          <w:sz w:val="28"/>
        </w:rPr>
        <w:t> и изменим в нем стоимость одного из материалов. Нажмем кнопку </w:t>
      </w:r>
      <w:proofErr w:type="gramStart"/>
      <w:r w:rsidRPr="00752B54">
        <w:rPr>
          <w:rFonts w:ascii="Times New Roman" w:hAnsi="Times New Roman" w:cs="Times New Roman"/>
          <w:b/>
          <w:bCs/>
          <w:sz w:val="28"/>
        </w:rPr>
        <w:t>Провести</w:t>
      </w:r>
      <w:proofErr w:type="gramEnd"/>
      <w:r w:rsidRPr="00752B54">
        <w:rPr>
          <w:rFonts w:ascii="Times New Roman" w:hAnsi="Times New Roman" w:cs="Times New Roman"/>
          <w:sz w:val="28"/>
        </w:rPr>
        <w:t> и выполним команду перехода к регистру Стоимость материалов.</w:t>
      </w:r>
    </w:p>
    <w:p w:rsidR="00752B54" w:rsidRPr="00752B54" w:rsidRDefault="00752B54" w:rsidP="00752B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B54">
        <w:rPr>
          <w:rFonts w:ascii="Times New Roman" w:hAnsi="Times New Roman" w:cs="Times New Roman"/>
          <w:sz w:val="28"/>
        </w:rPr>
        <w:t> Создадим и проведем еще два документа </w:t>
      </w:r>
      <w:r w:rsidRPr="00752B54">
        <w:rPr>
          <w:rFonts w:ascii="Times New Roman" w:hAnsi="Times New Roman" w:cs="Times New Roman"/>
          <w:b/>
          <w:bCs/>
          <w:sz w:val="28"/>
        </w:rPr>
        <w:t>Оказание</w:t>
      </w:r>
      <w:r w:rsidRPr="00752B54">
        <w:rPr>
          <w:rFonts w:ascii="Times New Roman" w:hAnsi="Times New Roman" w:cs="Times New Roman"/>
          <w:sz w:val="28"/>
        </w:rPr>
        <w:t> </w:t>
      </w:r>
      <w:r w:rsidRPr="00752B54">
        <w:rPr>
          <w:rFonts w:ascii="Times New Roman" w:hAnsi="Times New Roman" w:cs="Times New Roman"/>
          <w:b/>
          <w:bCs/>
          <w:sz w:val="28"/>
        </w:rPr>
        <w:t>услуги</w:t>
      </w:r>
      <w:r w:rsidRPr="00752B54">
        <w:rPr>
          <w:rFonts w:ascii="Times New Roman" w:hAnsi="Times New Roman" w:cs="Times New Roman"/>
          <w:sz w:val="28"/>
        </w:rPr>
        <w:t>.</w:t>
      </w:r>
      <w:r w:rsidRPr="00752B54">
        <w:rPr>
          <w:rFonts w:ascii="Times New Roman" w:hAnsi="Times New Roman" w:cs="Times New Roman"/>
          <w:sz w:val="28"/>
        </w:rPr>
        <w:br/>
        <w:t>Для этого в форме списка документов нажмем кнопку Создать. Эти документы понадобятся нам в дальнейшем.</w:t>
      </w:r>
    </w:p>
    <w:p w:rsidR="00684040" w:rsidRDefault="00684040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544D11" w:rsidRDefault="00544D11" w:rsidP="00AC05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752B54" w:rsidRPr="00752B54" w:rsidRDefault="00752B54" w:rsidP="00752B54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752B54">
        <w:rPr>
          <w:rFonts w:ascii="Times New Roman" w:hAnsi="Times New Roman" w:cs="Times New Roman"/>
          <w:bCs/>
          <w:sz w:val="28"/>
        </w:rPr>
        <w:t>Для чего может понадобиться проведение документа по нескольким регистрам.</w:t>
      </w:r>
    </w:p>
    <w:p w:rsidR="00752B54" w:rsidRPr="00752B54" w:rsidRDefault="00752B54" w:rsidP="00752B54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752B54">
        <w:rPr>
          <w:rFonts w:ascii="Times New Roman" w:hAnsi="Times New Roman" w:cs="Times New Roman"/>
          <w:bCs/>
          <w:sz w:val="28"/>
        </w:rPr>
        <w:t>Как создать движения документа по нескольким регистрам в обработчике проведения документа.</w:t>
      </w:r>
    </w:p>
    <w:p w:rsidR="00752B54" w:rsidRPr="00752B54" w:rsidRDefault="00752B54" w:rsidP="00752B54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752B54">
        <w:rPr>
          <w:rFonts w:ascii="Times New Roman" w:hAnsi="Times New Roman" w:cs="Times New Roman"/>
          <w:bCs/>
          <w:sz w:val="28"/>
        </w:rPr>
        <w:t>Как создать движения д</w:t>
      </w:r>
      <w:r w:rsidRPr="00752B54">
        <w:rPr>
          <w:rFonts w:ascii="Times New Roman" w:hAnsi="Times New Roman" w:cs="Times New Roman"/>
          <w:bCs/>
          <w:sz w:val="28"/>
        </w:rPr>
        <w:t>окумента без использования конс</w:t>
      </w:r>
      <w:r w:rsidRPr="00752B54">
        <w:rPr>
          <w:rFonts w:ascii="Times New Roman" w:hAnsi="Times New Roman" w:cs="Times New Roman"/>
          <w:bCs/>
          <w:sz w:val="28"/>
        </w:rPr>
        <w:t>труктора движений.</w:t>
      </w:r>
    </w:p>
    <w:p w:rsidR="00752B54" w:rsidRPr="00752B54" w:rsidRDefault="00752B54" w:rsidP="00752B54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752B54">
        <w:rPr>
          <w:rFonts w:ascii="Times New Roman" w:hAnsi="Times New Roman" w:cs="Times New Roman"/>
          <w:bCs/>
          <w:sz w:val="28"/>
        </w:rPr>
        <w:t>Как средствами встрое</w:t>
      </w:r>
      <w:r w:rsidRPr="00752B54">
        <w:rPr>
          <w:rFonts w:ascii="Times New Roman" w:hAnsi="Times New Roman" w:cs="Times New Roman"/>
          <w:bCs/>
          <w:sz w:val="28"/>
        </w:rPr>
        <w:t>нного языка сформировать и запи</w:t>
      </w:r>
      <w:r w:rsidRPr="00752B54">
        <w:rPr>
          <w:rFonts w:ascii="Times New Roman" w:hAnsi="Times New Roman" w:cs="Times New Roman"/>
          <w:bCs/>
          <w:sz w:val="28"/>
        </w:rPr>
        <w:t>сать движения документа в регистр накопления.</w:t>
      </w:r>
    </w:p>
    <w:p w:rsidR="00752B54" w:rsidRPr="00752B54" w:rsidRDefault="00752B54" w:rsidP="00752B54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752B54">
        <w:rPr>
          <w:rFonts w:ascii="Times New Roman" w:hAnsi="Times New Roman" w:cs="Times New Roman"/>
          <w:bCs/>
          <w:sz w:val="28"/>
        </w:rPr>
        <w:t>Как добавить в форму документа новый реквизит.</w:t>
      </w: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752B54" w:rsidRDefault="00752B54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544D11" w:rsidRDefault="00544D11" w:rsidP="00544D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2823FE" w:rsidRDefault="002823FE" w:rsidP="002823FE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</w:rPr>
      </w:pPr>
    </w:p>
    <w:p w:rsidR="00257879" w:rsidRPr="00257879" w:rsidRDefault="00257879" w:rsidP="00257879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257879">
        <w:trPr>
          <w:trHeight w:val="1069"/>
        </w:trPr>
        <w:tc>
          <w:tcPr>
            <w:tcW w:w="3141" w:type="dxa"/>
            <w:vAlign w:val="center"/>
          </w:tcPr>
          <w:p w:rsidR="004C054C" w:rsidRPr="005F4CBC" w:rsidRDefault="00084C4F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</w:t>
            </w:r>
            <w:r w:rsidR="004C054C" w:rsidRPr="005F4CBC">
              <w:rPr>
                <w:rFonts w:ascii="Times New Roman" w:hAnsi="Times New Roman" w:cs="Times New Roman"/>
                <w:sz w:val="28"/>
              </w:rPr>
              <w:t>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587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1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257879" w:rsidRDefault="004C054C" w:rsidP="003209EB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C054C" w:rsidRPr="0025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03FF"/>
    <w:multiLevelType w:val="multilevel"/>
    <w:tmpl w:val="FDDC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C3FFA"/>
    <w:multiLevelType w:val="multilevel"/>
    <w:tmpl w:val="4C2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B5B12"/>
    <w:multiLevelType w:val="hybridMultilevel"/>
    <w:tmpl w:val="2CF87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127163"/>
    <w:multiLevelType w:val="multilevel"/>
    <w:tmpl w:val="8B8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A3F1D"/>
    <w:multiLevelType w:val="multilevel"/>
    <w:tmpl w:val="E54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21572"/>
    <w:multiLevelType w:val="multilevel"/>
    <w:tmpl w:val="EEBA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E3A98"/>
    <w:multiLevelType w:val="multilevel"/>
    <w:tmpl w:val="24B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0041EA"/>
    <w:rsid w:val="00051FFE"/>
    <w:rsid w:val="00084C4F"/>
    <w:rsid w:val="001D0D76"/>
    <w:rsid w:val="00200449"/>
    <w:rsid w:val="00257879"/>
    <w:rsid w:val="002823FE"/>
    <w:rsid w:val="002A24BB"/>
    <w:rsid w:val="003209EB"/>
    <w:rsid w:val="003C17F1"/>
    <w:rsid w:val="004C054C"/>
    <w:rsid w:val="004E084F"/>
    <w:rsid w:val="004F397A"/>
    <w:rsid w:val="00537783"/>
    <w:rsid w:val="00544D11"/>
    <w:rsid w:val="00580EC5"/>
    <w:rsid w:val="005A30F3"/>
    <w:rsid w:val="005F3E03"/>
    <w:rsid w:val="00682401"/>
    <w:rsid w:val="00684040"/>
    <w:rsid w:val="00693D52"/>
    <w:rsid w:val="00752B54"/>
    <w:rsid w:val="008B3F80"/>
    <w:rsid w:val="009539FE"/>
    <w:rsid w:val="009E3034"/>
    <w:rsid w:val="00A07466"/>
    <w:rsid w:val="00AC0572"/>
    <w:rsid w:val="00B17A4A"/>
    <w:rsid w:val="00B67605"/>
    <w:rsid w:val="00B96799"/>
    <w:rsid w:val="00BB2680"/>
    <w:rsid w:val="00C37D4D"/>
    <w:rsid w:val="00C76804"/>
    <w:rsid w:val="00D92ACB"/>
    <w:rsid w:val="00DD76D5"/>
    <w:rsid w:val="00E72AF0"/>
    <w:rsid w:val="00F227C7"/>
    <w:rsid w:val="00F44183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D5C5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Семейка</cp:lastModifiedBy>
  <cp:revision>29</cp:revision>
  <dcterms:created xsi:type="dcterms:W3CDTF">2018-10-24T21:15:00Z</dcterms:created>
  <dcterms:modified xsi:type="dcterms:W3CDTF">2019-01-03T21:27:00Z</dcterms:modified>
</cp:coreProperties>
</file>