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6"/>
        <w:gridCol w:w="1906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Шахтинский </w:t>
            </w:r>
          </w:p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автодорожный 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173C3C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3C" w:rsidRDefault="00F97597" w:rsidP="00173C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C05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3C3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23FE" w:rsidRDefault="004C054C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FA66F6">
        <w:rPr>
          <w:rFonts w:ascii="Times New Roman" w:hAnsi="Times New Roman" w:cs="Times New Roman"/>
          <w:sz w:val="28"/>
        </w:rPr>
        <w:t>П</w:t>
      </w:r>
      <w:r w:rsidR="00FA66F6" w:rsidRPr="00FA66F6">
        <w:rPr>
          <w:rFonts w:ascii="Times New Roman" w:hAnsi="Times New Roman" w:cs="Times New Roman"/>
          <w:sz w:val="28"/>
        </w:rPr>
        <w:t>ознакомиться с одним важным инструментом</w:t>
      </w:r>
      <w:r w:rsidR="00FA66F6">
        <w:rPr>
          <w:rFonts w:ascii="Times New Roman" w:hAnsi="Times New Roman" w:cs="Times New Roman"/>
          <w:sz w:val="28"/>
        </w:rPr>
        <w:t xml:space="preserve"> </w:t>
      </w:r>
      <w:r w:rsidR="00FA66F6" w:rsidRPr="00FA66F6">
        <w:rPr>
          <w:rFonts w:ascii="Times New Roman" w:hAnsi="Times New Roman" w:cs="Times New Roman"/>
          <w:sz w:val="28"/>
        </w:rPr>
        <w:t>платформы «1С:</w:t>
      </w:r>
      <w:r w:rsidR="00FA66F6">
        <w:rPr>
          <w:rFonts w:ascii="Times New Roman" w:hAnsi="Times New Roman" w:cs="Times New Roman"/>
          <w:sz w:val="28"/>
        </w:rPr>
        <w:t xml:space="preserve"> </w:t>
      </w:r>
      <w:r w:rsidR="00FA66F6" w:rsidRPr="00FA66F6">
        <w:rPr>
          <w:rFonts w:ascii="Times New Roman" w:hAnsi="Times New Roman" w:cs="Times New Roman"/>
          <w:sz w:val="28"/>
        </w:rPr>
        <w:t>Предприятие» – системой компоновки данных.</w:t>
      </w:r>
      <w:r w:rsidR="00FA66F6">
        <w:rPr>
          <w:rFonts w:ascii="Times New Roman" w:hAnsi="Times New Roman" w:cs="Times New Roman"/>
          <w:sz w:val="28"/>
        </w:rPr>
        <w:t xml:space="preserve"> </w:t>
      </w:r>
    </w:p>
    <w:p w:rsidR="00AC0572" w:rsidRDefault="00AC0572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823FE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FA66F6">
        <w:rPr>
          <w:rFonts w:ascii="Times New Roman" w:hAnsi="Times New Roman" w:cs="Times New Roman"/>
          <w:sz w:val="28"/>
        </w:rPr>
        <w:t>Создать</w:t>
      </w:r>
      <w:r w:rsidR="00FA66F6" w:rsidRPr="00FA66F6">
        <w:rPr>
          <w:rFonts w:ascii="Times New Roman" w:hAnsi="Times New Roman" w:cs="Times New Roman"/>
          <w:sz w:val="28"/>
        </w:rPr>
        <w:t xml:space="preserve"> конкретны</w:t>
      </w:r>
      <w:r w:rsidR="00FA66F6">
        <w:rPr>
          <w:rFonts w:ascii="Times New Roman" w:hAnsi="Times New Roman" w:cs="Times New Roman"/>
          <w:sz w:val="28"/>
        </w:rPr>
        <w:t>е</w:t>
      </w:r>
      <w:r w:rsidR="00FA66F6" w:rsidRPr="00FA66F6">
        <w:rPr>
          <w:rFonts w:ascii="Times New Roman" w:hAnsi="Times New Roman" w:cs="Times New Roman"/>
          <w:sz w:val="28"/>
        </w:rPr>
        <w:t xml:space="preserve"> отчет</w:t>
      </w:r>
      <w:r w:rsidR="00FA66F6">
        <w:rPr>
          <w:rFonts w:ascii="Times New Roman" w:hAnsi="Times New Roman" w:cs="Times New Roman"/>
          <w:sz w:val="28"/>
        </w:rPr>
        <w:t>ы. Н</w:t>
      </w:r>
      <w:r w:rsidR="00FA66F6" w:rsidRPr="00FA66F6">
        <w:rPr>
          <w:rFonts w:ascii="Times New Roman" w:hAnsi="Times New Roman" w:cs="Times New Roman"/>
          <w:sz w:val="28"/>
        </w:rPr>
        <w:t>аучимся</w:t>
      </w:r>
      <w:r w:rsidR="00FA66F6">
        <w:rPr>
          <w:rFonts w:ascii="Times New Roman" w:hAnsi="Times New Roman" w:cs="Times New Roman"/>
          <w:sz w:val="28"/>
        </w:rPr>
        <w:t xml:space="preserve"> </w:t>
      </w:r>
      <w:r w:rsidR="00FA66F6" w:rsidRPr="00FA66F6">
        <w:rPr>
          <w:rFonts w:ascii="Times New Roman" w:hAnsi="Times New Roman" w:cs="Times New Roman"/>
          <w:sz w:val="28"/>
        </w:rPr>
        <w:t>использовать систему компоновки данных для решения различных</w:t>
      </w:r>
      <w:r w:rsidR="00FA66F6">
        <w:rPr>
          <w:rFonts w:ascii="Times New Roman" w:hAnsi="Times New Roman" w:cs="Times New Roman"/>
          <w:sz w:val="28"/>
        </w:rPr>
        <w:t xml:space="preserve"> </w:t>
      </w:r>
      <w:r w:rsidR="00FA66F6" w:rsidRPr="00FA66F6">
        <w:rPr>
          <w:rFonts w:ascii="Times New Roman" w:hAnsi="Times New Roman" w:cs="Times New Roman"/>
          <w:sz w:val="28"/>
        </w:rPr>
        <w:t>практических задач.</w:t>
      </w:r>
    </w:p>
    <w:p w:rsidR="00FA66F6" w:rsidRDefault="00FA66F6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6F6" w:rsidRPr="00FA66F6" w:rsidRDefault="00FA66F6" w:rsidP="00FA66F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ЧАСТЬ 1. </w:t>
      </w:r>
      <w:r w:rsidRPr="00FA66F6">
        <w:rPr>
          <w:rFonts w:ascii="Times New Roman" w:hAnsi="Times New Roman" w:cs="Times New Roman"/>
          <w:b/>
          <w:sz w:val="28"/>
        </w:rPr>
        <w:t>Выбор данных из одной таблицы</w:t>
      </w:r>
    </w:p>
    <w:p w:rsidR="00FA66F6" w:rsidRDefault="00FA66F6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FA66F6" w:rsidRPr="00FA66F6" w:rsidRDefault="00FA66F6" w:rsidP="00FA66F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/>
          <w:bCs/>
          <w:sz w:val="28"/>
        </w:rPr>
        <w:t>Способы доступа к данным</w:t>
      </w:r>
    </w:p>
    <w:p w:rsidR="00FA66F6" w:rsidRPr="00FA66F6" w:rsidRDefault="00FA66F6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Система 1</w:t>
      </w:r>
      <w:proofErr w:type="gramStart"/>
      <w:r w:rsidRPr="00FA66F6">
        <w:rPr>
          <w:rFonts w:ascii="Times New Roman" w:hAnsi="Times New Roman" w:cs="Times New Roman"/>
          <w:bCs/>
          <w:sz w:val="28"/>
        </w:rPr>
        <w:t>С:Предприятие</w:t>
      </w:r>
      <w:proofErr w:type="gramEnd"/>
      <w:r w:rsidRPr="00FA66F6">
        <w:rPr>
          <w:rFonts w:ascii="Times New Roman" w:hAnsi="Times New Roman" w:cs="Times New Roman"/>
          <w:bCs/>
          <w:sz w:val="28"/>
        </w:rPr>
        <w:t xml:space="preserve"> 8 поддерживает два способа доступа к данным, хранящимся в базе данных:</w:t>
      </w:r>
    </w:p>
    <w:p w:rsidR="00FA66F6" w:rsidRPr="00FA66F6" w:rsidRDefault="00FA66F6" w:rsidP="00FA66F6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объектный (для чтения и записи),</w:t>
      </w:r>
    </w:p>
    <w:p w:rsidR="00FA66F6" w:rsidRPr="00FA66F6" w:rsidRDefault="00FA66F6" w:rsidP="00FA66F6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табличный (для чтения).</w:t>
      </w:r>
    </w:p>
    <w:p w:rsidR="00FA66F6" w:rsidRDefault="00FA66F6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Объектный способ доступа к данным реализован посредством использования объектов встроенного языка.</w:t>
      </w:r>
    </w:p>
    <w:p w:rsidR="00FA66F6" w:rsidRDefault="00FA66F6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Важной особенностью объектного способа доступа к данным является то, что, обращаясь к какому-либо объекту встроенного языка, мы обращаемся к некоторой совокупности данных, находя</w:t>
      </w:r>
      <w:r w:rsidRPr="00FA66F6">
        <w:rPr>
          <w:rFonts w:ascii="Times New Roman" w:hAnsi="Times New Roman" w:cs="Times New Roman"/>
          <w:bCs/>
          <w:sz w:val="28"/>
        </w:rPr>
        <w:softHyphen/>
        <w:t>щихся в базе данных, как к единому целому.</w:t>
      </w:r>
    </w:p>
    <w:p w:rsidR="00FA66F6" w:rsidRDefault="00FA66F6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Объектная техника обеспечивает сохранение целостности объектов, кеширование объектов, вызов соответствующих обработчиков событий и т. д.</w:t>
      </w:r>
    </w:p>
    <w:p w:rsidR="00FA66F6" w:rsidRDefault="00FA66F6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Табличный доступ к данным в 1С: Предприятии 8 реализован с помощью запросов к базе данных, которые составляются на языке запросов.</w:t>
      </w:r>
    </w:p>
    <w:p w:rsidR="00FA66F6" w:rsidRDefault="00FA66F6" w:rsidP="00FA66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В этой технике разработчик получает возможность оперировать отдельными полями таблиц базы данных, в которых хранятся те или иные данные.</w:t>
      </w:r>
    </w:p>
    <w:p w:rsidR="00AC0572" w:rsidRDefault="00FA66F6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6F6">
        <w:rPr>
          <w:rFonts w:ascii="Times New Roman" w:hAnsi="Times New Roman" w:cs="Times New Roman"/>
          <w:bCs/>
          <w:sz w:val="28"/>
        </w:rPr>
        <w:t>Табличная техника предназначена для получения информации из базы данных по некоторым условиям (отбор, группировка, сорти</w:t>
      </w:r>
      <w:r w:rsidRPr="00FA66F6">
        <w:rPr>
          <w:rFonts w:ascii="Times New Roman" w:hAnsi="Times New Roman" w:cs="Times New Roman"/>
          <w:bCs/>
          <w:sz w:val="28"/>
        </w:rPr>
        <w:softHyphen/>
        <w:t>ровка, объединение нескольких выборок, расчет итогов и т.д.). Табличная техника оптимизирована для обработки больших объемов информации, расположенной в базе данных, и получения данных, отвечающих заданным критериям.</w:t>
      </w:r>
    </w:p>
    <w:p w:rsidR="00FA66F6" w:rsidRDefault="00FA66F6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Ход выполнения работы:</w:t>
      </w:r>
    </w:p>
    <w:p w:rsid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 xml:space="preserve">Создадим отчет Реестр документов оказание услуги, используя систему компоновки данных. Этот отчет будет выводить список существующих в базе данных документов </w:t>
      </w:r>
      <w:proofErr w:type="spellStart"/>
      <w:r w:rsidRPr="000217E8">
        <w:rPr>
          <w:rFonts w:ascii="Times New Roman" w:hAnsi="Times New Roman" w:cs="Times New Roman"/>
          <w:bCs/>
          <w:sz w:val="28"/>
        </w:rPr>
        <w:t>ОказаниеУслуги</w:t>
      </w:r>
      <w:proofErr w:type="spellEnd"/>
      <w:r w:rsidRPr="000217E8">
        <w:rPr>
          <w:rFonts w:ascii="Times New Roman" w:hAnsi="Times New Roman" w:cs="Times New Roman"/>
          <w:bCs/>
          <w:sz w:val="28"/>
        </w:rPr>
        <w:t xml:space="preserve"> в порядке их дат и номеров.</w:t>
      </w:r>
    </w:p>
    <w:p w:rsidR="006F595F" w:rsidRPr="000217E8" w:rsidRDefault="006F595F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217E8" w:rsidRPr="000217E8" w:rsidRDefault="000217E8" w:rsidP="000217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Добавим в конфигураторе объект конфигурации Отчет.</w:t>
      </w:r>
    </w:p>
    <w:p w:rsid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i/>
          <w:iCs/>
          <w:sz w:val="28"/>
        </w:rPr>
        <w:lastRenderedPageBreak/>
        <w:t>На закладке Основные</w:t>
      </w:r>
      <w:r w:rsidRPr="000217E8">
        <w:rPr>
          <w:rFonts w:ascii="Times New Roman" w:hAnsi="Times New Roman" w:cs="Times New Roman"/>
          <w:bCs/>
          <w:sz w:val="28"/>
        </w:rPr>
        <w:t xml:space="preserve">: имя отчета – </w:t>
      </w:r>
      <w:proofErr w:type="spellStart"/>
      <w:r w:rsidRPr="000217E8">
        <w:rPr>
          <w:rFonts w:ascii="Times New Roman" w:hAnsi="Times New Roman" w:cs="Times New Roman"/>
          <w:bCs/>
          <w:sz w:val="28"/>
        </w:rPr>
        <w:t>РеестрДокументовОказаниеУслу</w:t>
      </w:r>
      <w:r>
        <w:rPr>
          <w:rFonts w:ascii="Times New Roman" w:hAnsi="Times New Roman" w:cs="Times New Roman"/>
          <w:bCs/>
          <w:sz w:val="28"/>
        </w:rPr>
        <w:t>-</w:t>
      </w:r>
      <w:r w:rsidRPr="000217E8">
        <w:rPr>
          <w:rFonts w:ascii="Times New Roman" w:hAnsi="Times New Roman" w:cs="Times New Roman"/>
          <w:bCs/>
          <w:sz w:val="28"/>
        </w:rPr>
        <w:t>ги</w:t>
      </w:r>
      <w:proofErr w:type="spellEnd"/>
      <w:r w:rsidRPr="000217E8">
        <w:rPr>
          <w:rFonts w:ascii="Times New Roman" w:hAnsi="Times New Roman" w:cs="Times New Roman"/>
          <w:bCs/>
          <w:sz w:val="28"/>
        </w:rPr>
        <w:t>; расширенное представление - Список оказан</w:t>
      </w:r>
      <w:r w:rsidRPr="000217E8">
        <w:rPr>
          <w:rFonts w:ascii="Times New Roman" w:hAnsi="Times New Roman" w:cs="Times New Roman"/>
          <w:bCs/>
          <w:sz w:val="28"/>
        </w:rPr>
        <w:softHyphen/>
        <w:t xml:space="preserve">ных услуг для представления отчета в интерфейсе программы. Создадим схему компоновки данных для отчета, нажмем кнопку </w:t>
      </w:r>
      <w:r>
        <w:rPr>
          <w:rFonts w:ascii="Times New Roman" w:hAnsi="Times New Roman" w:cs="Times New Roman"/>
          <w:bCs/>
          <w:sz w:val="28"/>
        </w:rPr>
        <w:t>«</w:t>
      </w:r>
      <w:r w:rsidRPr="000217E8">
        <w:rPr>
          <w:rFonts w:ascii="Times New Roman" w:hAnsi="Times New Roman" w:cs="Times New Roman"/>
          <w:bCs/>
          <w:sz w:val="28"/>
        </w:rPr>
        <w:t>Открыть</w:t>
      </w:r>
      <w:r>
        <w:rPr>
          <w:rFonts w:ascii="Times New Roman" w:hAnsi="Times New Roman" w:cs="Times New Roman"/>
          <w:bCs/>
          <w:sz w:val="28"/>
        </w:rPr>
        <w:t>»</w:t>
      </w:r>
      <w:r w:rsidRPr="000217E8">
        <w:rPr>
          <w:rFonts w:ascii="Times New Roman" w:hAnsi="Times New Roman" w:cs="Times New Roman"/>
          <w:bCs/>
          <w:sz w:val="28"/>
        </w:rPr>
        <w:t xml:space="preserve"> схему компоновки данных. В открывшемся диалоговом окне конструктора макета нажмем Готово. В конструкторе схемы компоновки данных создадим Набор данных – запрос.</w:t>
      </w:r>
    </w:p>
    <w:p w:rsid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217E8" w:rsidRDefault="000217E8" w:rsidP="000217E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3732663" cy="1750347"/>
            <wp:effectExtent l="0" t="0" r="1270" b="2540"/>
            <wp:docPr id="1" name="Рисунок 1" descr="D:\__Google_Disk_Sync\Обучение\4_1\Интеграция бизнес-процессов в архитектуре SAP\Лабы_конфигурации\pictures\lab_13_01_Data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13_01_Data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07" cy="17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E8" w:rsidRDefault="000217E8" w:rsidP="000217E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13.1 – </w:t>
      </w:r>
      <w:r w:rsidRPr="000217E8">
        <w:rPr>
          <w:rFonts w:ascii="Times New Roman" w:hAnsi="Times New Roman" w:cs="Times New Roman"/>
          <w:bCs/>
          <w:sz w:val="28"/>
        </w:rPr>
        <w:t>Проведение приходной накладной по двум регистрам</w:t>
      </w:r>
    </w:p>
    <w:p w:rsid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 xml:space="preserve">После чего нажмем кнопку Конструктор запроса, в качестве источника данных для запроса выберем объектную таблицу документа </w:t>
      </w:r>
      <w:proofErr w:type="spellStart"/>
      <w:r w:rsidRPr="000217E8">
        <w:rPr>
          <w:rFonts w:ascii="Times New Roman" w:hAnsi="Times New Roman" w:cs="Times New Roman"/>
          <w:bCs/>
          <w:sz w:val="28"/>
        </w:rPr>
        <w:t>ОказаниеУслуги</w:t>
      </w:r>
      <w:proofErr w:type="spellEnd"/>
      <w:r w:rsidRPr="000217E8">
        <w:rPr>
          <w:rFonts w:ascii="Times New Roman" w:hAnsi="Times New Roman" w:cs="Times New Roman"/>
          <w:bCs/>
          <w:sz w:val="28"/>
        </w:rPr>
        <w:t xml:space="preserve">. 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И</w:t>
      </w:r>
      <w:r w:rsidRPr="000217E8">
        <w:rPr>
          <w:rFonts w:ascii="Times New Roman" w:hAnsi="Times New Roman" w:cs="Times New Roman"/>
          <w:bCs/>
          <w:sz w:val="28"/>
        </w:rPr>
        <w:t>з этой таблицы выберем следующие поля:</w:t>
      </w:r>
    </w:p>
    <w:p w:rsidR="000217E8" w:rsidRPr="000217E8" w:rsidRDefault="000217E8" w:rsidP="000217E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Склад,</w:t>
      </w:r>
    </w:p>
    <w:p w:rsidR="000217E8" w:rsidRPr="000217E8" w:rsidRDefault="000217E8" w:rsidP="000217E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Мастер,</w:t>
      </w:r>
    </w:p>
    <w:p w:rsidR="000217E8" w:rsidRPr="000217E8" w:rsidRDefault="000217E8" w:rsidP="000217E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Клиент,</w:t>
      </w:r>
    </w:p>
    <w:p w:rsidR="000217E8" w:rsidRPr="000217E8" w:rsidRDefault="000217E8" w:rsidP="000217E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Ссылка.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На закладке </w:t>
      </w:r>
      <w:r w:rsidRPr="000217E8">
        <w:rPr>
          <w:rFonts w:ascii="Times New Roman" w:hAnsi="Times New Roman" w:cs="Times New Roman"/>
          <w:bCs/>
          <w:i/>
          <w:iCs/>
          <w:sz w:val="28"/>
        </w:rPr>
        <w:t>Объединения/Псевдонимы</w:t>
      </w:r>
      <w:r w:rsidRPr="000217E8">
        <w:rPr>
          <w:rFonts w:ascii="Times New Roman" w:hAnsi="Times New Roman" w:cs="Times New Roman"/>
          <w:bCs/>
          <w:sz w:val="28"/>
        </w:rPr>
        <w:t> укажем, что поле </w:t>
      </w:r>
      <w:r w:rsidRPr="000217E8">
        <w:rPr>
          <w:rFonts w:ascii="Times New Roman" w:hAnsi="Times New Roman" w:cs="Times New Roman"/>
          <w:bCs/>
          <w:i/>
          <w:iCs/>
          <w:sz w:val="28"/>
        </w:rPr>
        <w:t>Ссылка</w:t>
      </w:r>
      <w:r w:rsidRPr="000217E8">
        <w:rPr>
          <w:rFonts w:ascii="Times New Roman" w:hAnsi="Times New Roman" w:cs="Times New Roman"/>
          <w:bCs/>
          <w:sz w:val="28"/>
        </w:rPr>
        <w:t> будет иметь псевдоним </w:t>
      </w:r>
      <w:r w:rsidRPr="000217E8">
        <w:rPr>
          <w:rFonts w:ascii="Times New Roman" w:hAnsi="Times New Roman" w:cs="Times New Roman"/>
          <w:bCs/>
          <w:i/>
          <w:iCs/>
          <w:sz w:val="28"/>
        </w:rPr>
        <w:t>Документ</w:t>
      </w:r>
      <w:r w:rsidRPr="000217E8">
        <w:rPr>
          <w:rFonts w:ascii="Times New Roman" w:hAnsi="Times New Roman" w:cs="Times New Roman"/>
          <w:bCs/>
          <w:sz w:val="28"/>
        </w:rPr>
        <w:t>. На закладке </w:t>
      </w:r>
      <w:r w:rsidRPr="000217E8">
        <w:rPr>
          <w:rFonts w:ascii="Times New Roman" w:hAnsi="Times New Roman" w:cs="Times New Roman"/>
          <w:bCs/>
          <w:i/>
          <w:iCs/>
          <w:sz w:val="28"/>
        </w:rPr>
        <w:t>Порядок</w:t>
      </w:r>
      <w:r w:rsidRPr="000217E8">
        <w:rPr>
          <w:rFonts w:ascii="Times New Roman" w:hAnsi="Times New Roman" w:cs="Times New Roman"/>
          <w:bCs/>
          <w:sz w:val="28"/>
        </w:rPr>
        <w:t> укажем, что результат запроса должен быть упорядочен по значению поля </w:t>
      </w:r>
      <w:r w:rsidRPr="000217E8">
        <w:rPr>
          <w:rFonts w:ascii="Times New Roman" w:hAnsi="Times New Roman" w:cs="Times New Roman"/>
          <w:bCs/>
          <w:i/>
          <w:iCs/>
          <w:sz w:val="28"/>
        </w:rPr>
        <w:t>Документ</w:t>
      </w:r>
      <w:r w:rsidRPr="000217E8">
        <w:rPr>
          <w:rFonts w:ascii="Times New Roman" w:hAnsi="Times New Roman" w:cs="Times New Roman"/>
          <w:bCs/>
          <w:sz w:val="28"/>
        </w:rPr>
        <w:t>.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На закладке </w:t>
      </w:r>
      <w:r w:rsidRPr="000217E8">
        <w:rPr>
          <w:rFonts w:ascii="Times New Roman" w:hAnsi="Times New Roman" w:cs="Times New Roman"/>
          <w:bCs/>
          <w:i/>
          <w:iCs/>
          <w:sz w:val="28"/>
        </w:rPr>
        <w:t>Настройки</w:t>
      </w:r>
      <w:r w:rsidRPr="000217E8">
        <w:rPr>
          <w:rFonts w:ascii="Times New Roman" w:hAnsi="Times New Roman" w:cs="Times New Roman"/>
          <w:bCs/>
          <w:sz w:val="28"/>
        </w:rPr>
        <w:t> создадим стандартные настройки, определяющие, как будет выводиться информация в отчет.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Иерархическая структура отчета может содержать в различных соче</w:t>
      </w:r>
      <w:r w:rsidRPr="000217E8">
        <w:rPr>
          <w:rFonts w:ascii="Times New Roman" w:hAnsi="Times New Roman" w:cs="Times New Roman"/>
          <w:bCs/>
          <w:sz w:val="28"/>
        </w:rPr>
        <w:softHyphen/>
        <w:t>таниях три основных элемента:</w:t>
      </w:r>
    </w:p>
    <w:p w:rsidR="000217E8" w:rsidRPr="000217E8" w:rsidRDefault="000217E8" w:rsidP="000217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Группировка - для вывода информации в виде обычного линей</w:t>
      </w:r>
      <w:r w:rsidRPr="000217E8">
        <w:rPr>
          <w:rFonts w:ascii="Times New Roman" w:hAnsi="Times New Roman" w:cs="Times New Roman"/>
          <w:bCs/>
          <w:sz w:val="28"/>
        </w:rPr>
        <w:softHyphen/>
        <w:t>ного отчета.</w:t>
      </w:r>
    </w:p>
    <w:p w:rsidR="000217E8" w:rsidRPr="000217E8" w:rsidRDefault="000217E8" w:rsidP="000217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Таблица - для вывода информации в виде таблицы.</w:t>
      </w:r>
    </w:p>
    <w:p w:rsidR="000217E8" w:rsidRPr="000217E8" w:rsidRDefault="000217E8" w:rsidP="000217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Диаграмма - для вывода информации в виде диаграммы.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Для добавления нового элемента, в нашем случае группировки, выделим в дереве структуры отчета корневой элемент Отчет и вызовем его контекстное меню. В окне выбора поля группировки просто нажмем ОК. В структуре отчета появится группировка Детальные записи. На закладке Выбранные поля перенесем мышью из списка доступных полей те поля, которые будут выводиться в отчет:</w:t>
      </w:r>
    </w:p>
    <w:p w:rsidR="000217E8" w:rsidRPr="000217E8" w:rsidRDefault="000217E8" w:rsidP="000217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Документ,</w:t>
      </w:r>
    </w:p>
    <w:p w:rsidR="000217E8" w:rsidRPr="000217E8" w:rsidRDefault="000217E8" w:rsidP="000217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Склад,</w:t>
      </w:r>
    </w:p>
    <w:p w:rsidR="000217E8" w:rsidRPr="000217E8" w:rsidRDefault="000217E8" w:rsidP="000217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Мастер,</w:t>
      </w:r>
    </w:p>
    <w:p w:rsidR="000217E8" w:rsidRPr="000217E8" w:rsidRDefault="000217E8" w:rsidP="000217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Клиент.</w:t>
      </w:r>
    </w:p>
    <w:p w:rsid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lastRenderedPageBreak/>
        <w:t>В результате окно настроек отчета должно иметь вид. На этом создание отчета закончено.</w:t>
      </w:r>
    </w:p>
    <w:p w:rsidR="000217E8" w:rsidRDefault="000217E8" w:rsidP="000217E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5083791" cy="2100146"/>
            <wp:effectExtent l="0" t="0" r="3175" b="0"/>
            <wp:docPr id="3" name="Рисунок 3" descr="D:\__Google_Disk_Sync\Обучение\4_1\Интеграция бизнес-процессов в архитектуре SAP\Лабы_конфигурации\pictures\lab_13_02_Creat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13_02_CreateRe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31" cy="21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5F" w:rsidRPr="000217E8" w:rsidRDefault="000217E8" w:rsidP="000217E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13.2 – </w:t>
      </w:r>
      <w:r w:rsidRPr="000217E8">
        <w:rPr>
          <w:rFonts w:ascii="Times New Roman" w:hAnsi="Times New Roman" w:cs="Times New Roman"/>
          <w:bCs/>
          <w:sz w:val="28"/>
        </w:rPr>
        <w:t>Создание отчета</w:t>
      </w:r>
    </w:p>
    <w:p w:rsidR="000217E8" w:rsidRPr="000217E8" w:rsidRDefault="000217E8" w:rsidP="000217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0217E8">
        <w:rPr>
          <w:rFonts w:ascii="Times New Roman" w:hAnsi="Times New Roman" w:cs="Times New Roman"/>
          <w:bCs/>
          <w:sz w:val="28"/>
        </w:rPr>
        <w:t>В  окне</w:t>
      </w:r>
      <w:proofErr w:type="gramEnd"/>
      <w:r w:rsidRPr="000217E8">
        <w:rPr>
          <w:rFonts w:ascii="Times New Roman" w:hAnsi="Times New Roman" w:cs="Times New Roman"/>
          <w:bCs/>
          <w:sz w:val="28"/>
        </w:rPr>
        <w:t xml:space="preserve"> редак</w:t>
      </w:r>
      <w:r w:rsidRPr="000217E8">
        <w:rPr>
          <w:rFonts w:ascii="Times New Roman" w:hAnsi="Times New Roman" w:cs="Times New Roman"/>
          <w:bCs/>
          <w:sz w:val="28"/>
        </w:rPr>
        <w:softHyphen/>
        <w:t xml:space="preserve">тирования объекта конфигурации Отчет </w:t>
      </w:r>
      <w:proofErr w:type="spellStart"/>
      <w:r w:rsidRPr="000217E8">
        <w:rPr>
          <w:rFonts w:ascii="Times New Roman" w:hAnsi="Times New Roman" w:cs="Times New Roman"/>
          <w:bCs/>
          <w:sz w:val="28"/>
        </w:rPr>
        <w:t>РеестрДокумен</w:t>
      </w:r>
      <w:r w:rsidR="006F595F">
        <w:rPr>
          <w:rFonts w:ascii="Times New Roman" w:hAnsi="Times New Roman" w:cs="Times New Roman"/>
          <w:bCs/>
          <w:sz w:val="28"/>
        </w:rPr>
        <w:t>-</w:t>
      </w:r>
      <w:r w:rsidRPr="000217E8">
        <w:rPr>
          <w:rFonts w:ascii="Times New Roman" w:hAnsi="Times New Roman" w:cs="Times New Roman"/>
          <w:bCs/>
          <w:sz w:val="28"/>
        </w:rPr>
        <w:t>товОказаниеУслуги</w:t>
      </w:r>
      <w:proofErr w:type="spellEnd"/>
      <w:r w:rsidRPr="000217E8">
        <w:rPr>
          <w:rFonts w:ascii="Times New Roman" w:hAnsi="Times New Roman" w:cs="Times New Roman"/>
          <w:bCs/>
          <w:sz w:val="28"/>
        </w:rPr>
        <w:t xml:space="preserve"> перейдем на закладку Подсистемы.</w:t>
      </w:r>
    </w:p>
    <w:p w:rsidR="006F595F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Отметим в списке подсистему Оказание услуг.</w:t>
      </w:r>
    </w:p>
    <w:p w:rsidR="000217E8" w:rsidRPr="000217E8" w:rsidRDefault="000217E8" w:rsidP="000217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/>
          <w:bCs/>
          <w:sz w:val="28"/>
        </w:rPr>
        <w:t>В режиме 1С: Предприятие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Запустим 1С: Предприятие в режиме отладки.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В открывшемся окне 1С: Предприятия можно наблюдать, что в панели действий раздела Оказание услуг в группе команд для выполнения отчетов появилась команда для формирования отчета Реестр документов оказание услуги.</w:t>
      </w:r>
      <w:r w:rsidRPr="000217E8">
        <w:rPr>
          <w:rFonts w:ascii="Times New Roman" w:hAnsi="Times New Roman" w:cs="Times New Roman"/>
          <w:bCs/>
          <w:sz w:val="28"/>
        </w:rPr>
        <w:br/>
        <w:t>Причем если подвести к ней мышь, то появится всплывающая подсказка Список оказанных услуг, которая определяется свойством Расширенное представление.</w:t>
      </w:r>
    </w:p>
    <w:p w:rsidR="000217E8" w:rsidRPr="000217E8" w:rsidRDefault="000217E8" w:rsidP="000217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Выполним команду Реестр доку</w:t>
      </w:r>
      <w:r w:rsidRPr="000217E8">
        <w:rPr>
          <w:rFonts w:ascii="Times New Roman" w:hAnsi="Times New Roman" w:cs="Times New Roman"/>
          <w:bCs/>
          <w:sz w:val="28"/>
        </w:rPr>
        <w:softHyphen/>
        <w:t>ментов оказание услуги.</w:t>
      </w:r>
    </w:p>
    <w:p w:rsidR="000217E8" w:rsidRPr="000217E8" w:rsidRDefault="000217E8" w:rsidP="000217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Перед нами откроется форма отчета, автоматически сформированная </w:t>
      </w:r>
      <w:r w:rsidRPr="000217E8">
        <w:rPr>
          <w:rFonts w:ascii="Times New Roman" w:hAnsi="Times New Roman" w:cs="Times New Roman"/>
          <w:bCs/>
          <w:sz w:val="28"/>
        </w:rPr>
        <w:br/>
        <w:t>системой.</w:t>
      </w:r>
    </w:p>
    <w:p w:rsidR="000217E8" w:rsidRPr="000217E8" w:rsidRDefault="000217E8" w:rsidP="000217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217E8">
        <w:rPr>
          <w:rFonts w:ascii="Times New Roman" w:hAnsi="Times New Roman" w:cs="Times New Roman"/>
          <w:bCs/>
          <w:sz w:val="28"/>
        </w:rPr>
        <w:t>Нажмем кнопку Сформировать.</w:t>
      </w:r>
    </w:p>
    <w:p w:rsidR="000217E8" w:rsidRDefault="006F595F" w:rsidP="006F595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 wp14:anchorId="356986F1" wp14:editId="2C6AA517">
            <wp:extent cx="5240741" cy="1960157"/>
            <wp:effectExtent l="0" t="0" r="0" b="2540"/>
            <wp:docPr id="4" name="Рисунок 4" descr="D:\__Google_Disk_Sync\Обучение\4_1\Интеграция бизнес-процессов в архитектуре SAP\Лабы_конфигурации\pictures\lab_13_03_1C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13_03_1C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30" cy="196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E8" w:rsidRDefault="006F595F" w:rsidP="006F595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13.3 – </w:t>
      </w:r>
      <w:r w:rsidRPr="006F595F">
        <w:rPr>
          <w:rFonts w:ascii="Times New Roman" w:hAnsi="Times New Roman" w:cs="Times New Roman"/>
          <w:bCs/>
          <w:sz w:val="28"/>
        </w:rPr>
        <w:t>Форма отчета, автоматически сформированная системой</w:t>
      </w:r>
    </w:p>
    <w:p w:rsidR="006F595F" w:rsidRPr="006F595F" w:rsidRDefault="006F595F" w:rsidP="006F595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6F595F">
        <w:rPr>
          <w:rFonts w:ascii="Times New Roman" w:hAnsi="Times New Roman" w:cs="Times New Roman"/>
          <w:bCs/>
          <w:sz w:val="28"/>
        </w:rPr>
        <w:t>Перед вам</w:t>
      </w:r>
      <w:proofErr w:type="gramEnd"/>
      <w:r w:rsidRPr="006F595F">
        <w:rPr>
          <w:rFonts w:ascii="Times New Roman" w:hAnsi="Times New Roman" w:cs="Times New Roman"/>
          <w:bCs/>
          <w:sz w:val="28"/>
        </w:rPr>
        <w:t xml:space="preserve"> появится отчет содержащий реестр документов Оказание услуги.</w:t>
      </w:r>
    </w:p>
    <w:p w:rsidR="000217E8" w:rsidRDefault="006F595F" w:rsidP="006F595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F595F">
        <w:rPr>
          <w:rFonts w:ascii="Times New Roman" w:hAnsi="Times New Roman" w:cs="Times New Roman"/>
          <w:bCs/>
          <w:sz w:val="28"/>
        </w:rPr>
        <w:t>Двойным щелчком мыши на поле Документ можно открыть исходный документ, а также выполнить другие действия «расшифровки», которые предоставляет система компоновки данных. </w:t>
      </w:r>
    </w:p>
    <w:p w:rsidR="006F595F" w:rsidRPr="000217E8" w:rsidRDefault="006F595F" w:rsidP="006F595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6F595F">
        <w:rPr>
          <w:rFonts w:ascii="Times New Roman" w:hAnsi="Times New Roman" w:cs="Times New Roman"/>
          <w:bCs/>
          <w:sz w:val="28"/>
        </w:rPr>
        <w:lastRenderedPageBreak/>
        <w:t xml:space="preserve">ЧАСТЬ </w:t>
      </w:r>
      <w:r>
        <w:rPr>
          <w:rFonts w:ascii="Times New Roman" w:hAnsi="Times New Roman" w:cs="Times New Roman"/>
          <w:bCs/>
          <w:sz w:val="28"/>
        </w:rPr>
        <w:t>2</w:t>
      </w:r>
      <w:r w:rsidRPr="006F595F">
        <w:rPr>
          <w:rFonts w:ascii="Times New Roman" w:hAnsi="Times New Roman" w:cs="Times New Roman"/>
          <w:bCs/>
          <w:sz w:val="28"/>
        </w:rPr>
        <w:t xml:space="preserve">. </w:t>
      </w:r>
      <w:r w:rsidRPr="006F595F">
        <w:rPr>
          <w:rFonts w:ascii="Times New Roman" w:hAnsi="Times New Roman" w:cs="Times New Roman"/>
          <w:b/>
          <w:bCs/>
          <w:sz w:val="28"/>
        </w:rPr>
        <w:t>Выбор данных из двух таблиц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F595F" w:rsidRDefault="006F595F" w:rsidP="006F595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6F595F" w:rsidRPr="006F595F" w:rsidRDefault="006F595F" w:rsidP="006F595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6F595F">
        <w:rPr>
          <w:rFonts w:ascii="Times New Roman" w:hAnsi="Times New Roman" w:cs="Times New Roman"/>
          <w:b/>
          <w:bCs/>
          <w:sz w:val="28"/>
        </w:rPr>
        <w:t>Работа с запросами</w:t>
      </w:r>
    </w:p>
    <w:p w:rsidR="006F595F" w:rsidRDefault="006F595F" w:rsidP="006F595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F595F">
        <w:rPr>
          <w:rFonts w:ascii="Times New Roman" w:hAnsi="Times New Roman" w:cs="Times New Roman"/>
          <w:bCs/>
          <w:sz w:val="28"/>
        </w:rPr>
        <w:t>Для работы с запросами используется объект встроенного языка Запрос. Он позволяет получать информацию, хранящуюся в полях базы данных, в виде выборки, сформированной по заданным правилам. </w:t>
      </w:r>
    </w:p>
    <w:p w:rsidR="006F595F" w:rsidRDefault="006F595F" w:rsidP="006F595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F595F" w:rsidRDefault="006F595F" w:rsidP="006F595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выполнения работы</w:t>
      </w:r>
      <w:r w:rsidRPr="004C054C">
        <w:rPr>
          <w:rFonts w:ascii="Times New Roman" w:hAnsi="Times New Roman" w:cs="Times New Roman"/>
          <w:i/>
          <w:sz w:val="28"/>
        </w:rPr>
        <w:t>: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Создадим Отчет - Рейтинг услуг, который будет содержать информацию о том, выполнение каких услуг принесло компании наибольшую прибыль в указанном промежутке времени.</w:t>
      </w:r>
    </w:p>
    <w:p w:rsidR="00096FFB" w:rsidRPr="00096FFB" w:rsidRDefault="00096FFB" w:rsidP="00096FFB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096FFB" w:rsidRPr="00096FFB" w:rsidRDefault="00096FFB" w:rsidP="00096FFB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Добавим в конфигураторе объект конфигурации Отчет.</w:t>
      </w:r>
    </w:p>
    <w:p w:rsidR="00096FFB" w:rsidRPr="00096FFB" w:rsidRDefault="00096FFB" w:rsidP="00096FFB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Основные</w:t>
      </w:r>
      <w:r w:rsidRPr="00096FFB">
        <w:rPr>
          <w:rFonts w:ascii="Times New Roman" w:hAnsi="Times New Roman" w:cs="Times New Roman"/>
          <w:bCs/>
          <w:sz w:val="28"/>
        </w:rPr>
        <w:t xml:space="preserve">: имя отчета –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РейтингУслуг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. Создадим схему компоновки данных для отчета, нажмем кнопку </w:t>
      </w:r>
      <w:proofErr w:type="gramStart"/>
      <w:r w:rsidRPr="00096FFB">
        <w:rPr>
          <w:rFonts w:ascii="Times New Roman" w:hAnsi="Times New Roman" w:cs="Times New Roman"/>
          <w:bCs/>
          <w:sz w:val="28"/>
        </w:rPr>
        <w:t>Открыть</w:t>
      </w:r>
      <w:proofErr w:type="gramEnd"/>
      <w:r w:rsidRPr="00096FFB">
        <w:rPr>
          <w:rFonts w:ascii="Times New Roman" w:hAnsi="Times New Roman" w:cs="Times New Roman"/>
          <w:bCs/>
          <w:sz w:val="28"/>
        </w:rPr>
        <w:t xml:space="preserve"> схему компоновки данных. В открывшемся диалоговом окне конструктора макета нажмем Готово. В конструкторе схемы компоновки данных создадим Набор данных – запрос. После чего нажмем кнопку Конструктор запроса, в качестве источника данных для запроса выберем объектную таблицу Номенклатура и виртуальную таблицу регистра накопления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Продажи.Обороты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.</w:t>
      </w:r>
    </w:p>
    <w:p w:rsidR="00096FFB" w:rsidRPr="00096FFB" w:rsidRDefault="00096FFB" w:rsidP="00096FFB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Чтобы исключить неоднозначность имен в запросе, необходимо переименовать таблицу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Номенклатура</w:t>
      </w:r>
      <w:r w:rsidRPr="00096FFB">
        <w:rPr>
          <w:rFonts w:ascii="Times New Roman" w:hAnsi="Times New Roman" w:cs="Times New Roman"/>
          <w:bCs/>
          <w:sz w:val="28"/>
        </w:rPr>
        <w:t> в </w:t>
      </w:r>
      <w:proofErr w:type="spellStart"/>
      <w:r w:rsidRPr="00096FFB">
        <w:rPr>
          <w:rFonts w:ascii="Times New Roman" w:hAnsi="Times New Roman" w:cs="Times New Roman"/>
          <w:bCs/>
          <w:i/>
          <w:iCs/>
          <w:sz w:val="28"/>
        </w:rPr>
        <w:t>спрНоменклатура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: выделим </w:t>
      </w:r>
      <w:proofErr w:type="spellStart"/>
      <w:r w:rsidRPr="00096FFB">
        <w:rPr>
          <w:rFonts w:ascii="Times New Roman" w:hAnsi="Times New Roman" w:cs="Times New Roman"/>
          <w:bCs/>
          <w:i/>
          <w:iCs/>
          <w:sz w:val="28"/>
        </w:rPr>
        <w:t>Номенклутару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 в списке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Таблицы</w:t>
      </w:r>
      <w:r w:rsidRPr="00096FFB">
        <w:rPr>
          <w:rFonts w:ascii="Times New Roman" w:hAnsi="Times New Roman" w:cs="Times New Roman"/>
          <w:bCs/>
          <w:sz w:val="28"/>
        </w:rPr>
        <w:t>, щелкнем правой кнопкой мыши -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Переименовать таблицу</w:t>
      </w:r>
      <w:r w:rsidRPr="00096FFB">
        <w:rPr>
          <w:rFonts w:ascii="Times New Roman" w:hAnsi="Times New Roman" w:cs="Times New Roman"/>
          <w:bCs/>
          <w:sz w:val="28"/>
        </w:rPr>
        <w:t>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 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Связи</w:t>
      </w:r>
      <w:r w:rsidRPr="00096FFB"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снимим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флажок Все у таблицы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ПродажиОбороты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и установить его у таблицы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спрНоменклатура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Условия</w:t>
      </w:r>
      <w:r w:rsidRPr="00096FFB">
        <w:rPr>
          <w:rFonts w:ascii="Times New Roman" w:hAnsi="Times New Roman" w:cs="Times New Roman"/>
          <w:bCs/>
          <w:sz w:val="28"/>
        </w:rPr>
        <w:t xml:space="preserve">: раскроем таблицу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спрНоменклатура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, перетащим мышью поле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ЭтоГруппа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в список условий, установим флажок Произ</w:t>
      </w:r>
      <w:r w:rsidRPr="00096FFB">
        <w:rPr>
          <w:rFonts w:ascii="Times New Roman" w:hAnsi="Times New Roman" w:cs="Times New Roman"/>
          <w:bCs/>
          <w:sz w:val="28"/>
        </w:rPr>
        <w:softHyphen/>
        <w:t>вольное и напишем в поле Условие следующий код: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Листинг 13.1. Условие запроса</w:t>
      </w:r>
      <w:r w:rsidRPr="00096FFB">
        <w:rPr>
          <w:rFonts w:ascii="Times New Roman" w:hAnsi="Times New Roman" w:cs="Times New Roman"/>
          <w:bCs/>
          <w:sz w:val="28"/>
        </w:rPr>
        <w:t>: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sz w:val="20"/>
        </w:rPr>
      </w:pPr>
      <w:proofErr w:type="spellStart"/>
      <w:r w:rsidRPr="00096FFB">
        <w:rPr>
          <w:rFonts w:ascii="Courier New" w:hAnsi="Courier New" w:cs="Courier New"/>
          <w:b/>
          <w:bCs/>
          <w:iCs/>
          <w:sz w:val="20"/>
          <w:highlight w:val="yellow"/>
        </w:rPr>
        <w:t>спрНоменклатураЭтоГруппа</w:t>
      </w:r>
      <w:proofErr w:type="spellEnd"/>
      <w:r w:rsidRPr="00096FFB">
        <w:rPr>
          <w:rFonts w:ascii="Courier New" w:hAnsi="Courier New" w:cs="Courier New"/>
          <w:b/>
          <w:bCs/>
          <w:iCs/>
          <w:sz w:val="20"/>
          <w:highlight w:val="yellow"/>
        </w:rPr>
        <w:t>=ЛОЖЬ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Объединения/Псевдонимы</w:t>
      </w:r>
      <w:r w:rsidRPr="00096FFB">
        <w:rPr>
          <w:rFonts w:ascii="Times New Roman" w:hAnsi="Times New Roman" w:cs="Times New Roman"/>
          <w:bCs/>
          <w:sz w:val="28"/>
        </w:rPr>
        <w:t>: укажем псевдоним представления элемента справочника как Услуга, а псевдоним поля регистра как Выручка.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F595F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5104263" cy="961997"/>
            <wp:effectExtent l="0" t="0" r="1270" b="0"/>
            <wp:docPr id="2" name="Рисунок 2" descr="D:\__Google_Disk_Sync\Обучение\4_1\Интеграция бизнес-процессов в архитектуре SAP\Лабы_конфигурации\pictures\lab_13_04_SetupPseudon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13_04_SetupPseudony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71" cy="9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13.4 – </w:t>
      </w:r>
      <w:r w:rsidRPr="00096FFB">
        <w:rPr>
          <w:rFonts w:ascii="Times New Roman" w:hAnsi="Times New Roman" w:cs="Times New Roman"/>
          <w:bCs/>
          <w:sz w:val="28"/>
        </w:rPr>
        <w:t>Установка псевдонимов полей запроса</w:t>
      </w:r>
    </w:p>
    <w:p w:rsidR="006F595F" w:rsidRDefault="00096FFB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lastRenderedPageBreak/>
        <w:t>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Порядок</w:t>
      </w:r>
      <w:r w:rsidRPr="00096FFB">
        <w:rPr>
          <w:rFonts w:ascii="Times New Roman" w:hAnsi="Times New Roman" w:cs="Times New Roman"/>
          <w:bCs/>
          <w:sz w:val="28"/>
        </w:rPr>
        <w:t>: укажем сортировку значение поля Выручка по убыванию: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995081" cy="838302"/>
            <wp:effectExtent l="0" t="0" r="0" b="0"/>
            <wp:docPr id="5" name="Рисунок 5" descr="D:\__Google_Disk_Sync\Обучение\4_1\Интеграция бизнес-процессов в архитектуре SAP\Лабы_конфигурации\pictures\lab_13_05_queueOf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13_05_queueOfRecor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93" cy="83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13.5 – </w:t>
      </w:r>
      <w:r w:rsidRPr="00096FFB">
        <w:rPr>
          <w:rFonts w:ascii="Times New Roman" w:hAnsi="Times New Roman" w:cs="Times New Roman"/>
          <w:bCs/>
          <w:sz w:val="28"/>
        </w:rPr>
        <w:t>Пор</w:t>
      </w:r>
      <w:r>
        <w:rPr>
          <w:rFonts w:ascii="Times New Roman" w:hAnsi="Times New Roman" w:cs="Times New Roman"/>
          <w:bCs/>
          <w:sz w:val="28"/>
        </w:rPr>
        <w:t>я</w:t>
      </w:r>
      <w:r w:rsidRPr="00096FFB">
        <w:rPr>
          <w:rFonts w:ascii="Times New Roman" w:hAnsi="Times New Roman" w:cs="Times New Roman"/>
          <w:bCs/>
          <w:sz w:val="28"/>
        </w:rPr>
        <w:t>док записей запроса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После чего закончим создание запроса нажатием кнопки ОК. </w:t>
      </w:r>
    </w:p>
    <w:p w:rsidR="00096FFB" w:rsidRPr="000217E8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Вернемся в конс</w:t>
      </w:r>
      <w:r w:rsidRPr="00096FFB">
        <w:rPr>
          <w:rFonts w:ascii="Times New Roman" w:hAnsi="Times New Roman" w:cs="Times New Roman"/>
          <w:bCs/>
          <w:sz w:val="28"/>
        </w:rPr>
        <w:softHyphen/>
        <w:t>труктор схемы компоновки данных.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Ресурсы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Под ресурсами в системе компоновки данных подразумеваются поля, значения которых рассчитываются на основании детальных записей, входящих в группировку. По сути, ресурсы являются групповыми или общими итогами отчета.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proofErr w:type="gramStart"/>
      <w:r w:rsidRPr="00096FFB">
        <w:rPr>
          <w:rFonts w:ascii="Times New Roman" w:hAnsi="Times New Roman" w:cs="Times New Roman"/>
          <w:bCs/>
          <w:i/>
          <w:iCs/>
          <w:sz w:val="28"/>
        </w:rPr>
        <w:t>Ресурсы</w:t>
      </w:r>
      <w:r w:rsidRPr="00096FFB">
        <w:rPr>
          <w:rFonts w:ascii="Times New Roman" w:hAnsi="Times New Roman" w:cs="Times New Roman"/>
          <w:bCs/>
          <w:sz w:val="28"/>
        </w:rPr>
        <w:t>:  нажмем</w:t>
      </w:r>
      <w:proofErr w:type="gramEnd"/>
      <w:r w:rsidRPr="00096FFB">
        <w:rPr>
          <w:rFonts w:ascii="Times New Roman" w:hAnsi="Times New Roman" w:cs="Times New Roman"/>
          <w:bCs/>
          <w:sz w:val="28"/>
        </w:rPr>
        <w:t xml:space="preserve"> кнопку », чтобы конструктор выбрал все доступные ресурсы, по которым можно вычислять итоги. В нашем случае это единственный ресурс Выручка. Платформа автоматически предложит рассчитывать сумму значений этого поля.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Параметры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Пользователя, как правило, интересуют данные о хозяйственной деятельности за определенный период. Поэтому практически в любом отчете используются параметры, задающие начало и конец отчетного периода.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Параметры</w:t>
      </w:r>
      <w:r w:rsidRPr="00096FFB">
        <w:rPr>
          <w:rFonts w:ascii="Times New Roman" w:hAnsi="Times New Roman" w:cs="Times New Roman"/>
          <w:bCs/>
          <w:sz w:val="28"/>
        </w:rPr>
        <w:t xml:space="preserve">: на этой закладке увидим три параметра: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НачалоПериода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КонецПериода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ВидНоменклатуры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. Вы можете спросить: почему параметра три, хотя в запросе мы задавали всего один -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ВидНоменк</w:t>
      </w:r>
      <w:r w:rsidRPr="00096FFB">
        <w:rPr>
          <w:rFonts w:ascii="Times New Roman" w:hAnsi="Times New Roman" w:cs="Times New Roman"/>
          <w:bCs/>
          <w:sz w:val="28"/>
        </w:rPr>
        <w:softHyphen/>
        <w:t>латуры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?</w:t>
      </w:r>
    </w:p>
    <w:p w:rsidR="00096FFB" w:rsidRPr="00096FFB" w:rsidRDefault="00096FFB" w:rsidP="00096FF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Дважды щелкнем в ячейке Тип, соответствующей параметру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НачалоПериода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. Затем нажмем кнопку выбора установим Состав даты в значение Дата.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- </w:t>
      </w:r>
      <w:r w:rsidRPr="00096FFB">
        <w:rPr>
          <w:rFonts w:ascii="Times New Roman" w:hAnsi="Times New Roman" w:cs="Times New Roman"/>
          <w:bCs/>
          <w:sz w:val="28"/>
        </w:rPr>
        <w:t>Нажмем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ОК–</w:t>
      </w:r>
    </w:p>
    <w:p w:rsidR="00096FFB" w:rsidRPr="00096FFB" w:rsidRDefault="00096FFB" w:rsidP="00096FF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Для параметра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КонецПериода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установим флажок Ограни</w:t>
      </w:r>
      <w:r w:rsidRPr="00096FFB">
        <w:rPr>
          <w:rFonts w:ascii="Times New Roman" w:hAnsi="Times New Roman" w:cs="Times New Roman"/>
          <w:bCs/>
          <w:sz w:val="28"/>
        </w:rPr>
        <w:softHyphen/>
        <w:t>чение доступности. В ячейке Выражение напишем следующий текст: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096FFB">
        <w:rPr>
          <w:rFonts w:ascii="Times New Roman" w:hAnsi="Times New Roman" w:cs="Times New Roman"/>
          <w:b/>
          <w:bCs/>
          <w:i/>
          <w:iCs/>
          <w:sz w:val="28"/>
        </w:rPr>
        <w:t>КонецПериода</w:t>
      </w:r>
      <w:proofErr w:type="spellEnd"/>
      <w:r w:rsidRPr="00096FFB">
        <w:rPr>
          <w:rFonts w:ascii="Times New Roman" w:hAnsi="Times New Roman" w:cs="Times New Roman"/>
          <w:b/>
          <w:bCs/>
          <w:i/>
          <w:iCs/>
          <w:sz w:val="28"/>
        </w:rPr>
        <w:t>(&amp;</w:t>
      </w:r>
      <w:proofErr w:type="spellStart"/>
      <w:r w:rsidRPr="00096FFB">
        <w:rPr>
          <w:rFonts w:ascii="Times New Roman" w:hAnsi="Times New Roman" w:cs="Times New Roman"/>
          <w:b/>
          <w:bCs/>
          <w:i/>
          <w:iCs/>
          <w:sz w:val="28"/>
        </w:rPr>
        <w:t>ДатаОкончания</w:t>
      </w:r>
      <w:proofErr w:type="spellEnd"/>
      <w:proofErr w:type="gramStart"/>
      <w:r w:rsidRPr="00096FFB">
        <w:rPr>
          <w:rFonts w:ascii="Times New Roman" w:hAnsi="Times New Roman" w:cs="Times New Roman"/>
          <w:b/>
          <w:bCs/>
          <w:i/>
          <w:iCs/>
          <w:sz w:val="28"/>
        </w:rPr>
        <w:t>,”День</w:t>
      </w:r>
      <w:proofErr w:type="gramEnd"/>
      <w:r w:rsidRPr="00096FFB">
        <w:rPr>
          <w:rFonts w:ascii="Times New Roman" w:hAnsi="Times New Roman" w:cs="Times New Roman"/>
          <w:b/>
          <w:bCs/>
          <w:i/>
          <w:iCs/>
          <w:sz w:val="28"/>
        </w:rPr>
        <w:t>”)</w:t>
      </w:r>
    </w:p>
    <w:p w:rsidR="00096FFB" w:rsidRPr="00096FFB" w:rsidRDefault="00096FFB" w:rsidP="00096FF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Добавим новый параметр с именем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ДатаОкончания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. Зададим тип значения параметра - Дата, укажем состав даты - Дата.</w:t>
      </w:r>
    </w:p>
    <w:p w:rsidR="00096FFB" w:rsidRPr="00096FFB" w:rsidRDefault="00096FFB" w:rsidP="00096FF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в ячейке Значение, соответствующей параметру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ВидНоменклатуры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. Воспользуемся кнопкой выбора и выберем значение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Перечисление.ВидыНоменклатуры.Услуга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Настройки</w:t>
      </w:r>
      <w:r w:rsidRPr="00096FFB">
        <w:rPr>
          <w:rFonts w:ascii="Times New Roman" w:hAnsi="Times New Roman" w:cs="Times New Roman"/>
          <w:bCs/>
          <w:sz w:val="28"/>
        </w:rPr>
        <w:t> 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Перейдем к формированию структуры отчета.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i/>
          <w:iCs/>
          <w:sz w:val="28"/>
        </w:rPr>
        <w:t> - </w:t>
      </w:r>
      <w:r w:rsidRPr="00096FFB">
        <w:rPr>
          <w:rFonts w:ascii="Times New Roman" w:hAnsi="Times New Roman" w:cs="Times New Roman"/>
          <w:bCs/>
          <w:sz w:val="28"/>
        </w:rPr>
        <w:t>На закладке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Настройки:</w:t>
      </w:r>
      <w:r w:rsidRPr="00096FFB">
        <w:rPr>
          <w:rFonts w:ascii="Times New Roman" w:hAnsi="Times New Roman" w:cs="Times New Roman"/>
          <w:bCs/>
          <w:sz w:val="28"/>
        </w:rPr>
        <w:t> добавим группировку и не укажем поле группировки. На закладке Выбранные поля укажем поля Услуга и Выручка.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lastRenderedPageBreak/>
        <w:drawing>
          <wp:inline distT="0" distB="0" distL="0" distR="0">
            <wp:extent cx="3930839" cy="2019869"/>
            <wp:effectExtent l="0" t="0" r="0" b="0"/>
            <wp:docPr id="6" name="Рисунок 6" descr="D:\__Google_Disk_Sync\Обучение\4_1\Интеграция бизнес-процессов в архитектуре SAP\Лабы_конфигурации\pictures\lab_13_06_StuctureOf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13_06_StuctureOf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59" cy="20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13.6 – </w:t>
      </w:r>
      <w:r w:rsidRPr="00096FFB">
        <w:rPr>
          <w:rFonts w:ascii="Times New Roman" w:hAnsi="Times New Roman" w:cs="Times New Roman"/>
          <w:bCs/>
          <w:sz w:val="28"/>
        </w:rPr>
        <w:t>Структура отчета "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РейтингУслуг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>"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- Затем перейдем на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подзакладку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Другие настройки и зададим заголовок отчета - Рейтинг услуг: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128448" cy="2310853"/>
            <wp:effectExtent l="0" t="0" r="5715" b="0"/>
            <wp:docPr id="7" name="Рисунок 7" descr="D:\__Google_Disk_Sync\Обучение\4_1\Интеграция бизнес-процессов в архитектуре SAP\Лабы_конфигурации\pictures\lab_13_07_SetCa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13_07_SetCap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85" cy="23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13.7 – </w:t>
      </w:r>
      <w:r w:rsidRPr="00096FFB">
        <w:rPr>
          <w:rFonts w:ascii="Times New Roman" w:hAnsi="Times New Roman" w:cs="Times New Roman"/>
          <w:bCs/>
          <w:sz w:val="28"/>
        </w:rPr>
        <w:t>Установка заголовка отчета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299045" cy="2421518"/>
            <wp:effectExtent l="0" t="0" r="6350" b="0"/>
            <wp:docPr id="8" name="Рисунок 8" descr="D:\__Google_Disk_Sync\Обучение\4_1\Интеграция бизнес-процессов в архитектуре SAP\Лабы_конфигурации\pictures\lab_13_08_User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13_08_UserOp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06" cy="24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13.8 – </w:t>
      </w:r>
      <w:r w:rsidRPr="00096FFB">
        <w:rPr>
          <w:rFonts w:ascii="Times New Roman" w:hAnsi="Times New Roman" w:cs="Times New Roman"/>
          <w:bCs/>
          <w:sz w:val="28"/>
        </w:rPr>
        <w:t>Определение пользовательских настроек</w:t>
      </w:r>
    </w:p>
    <w:p w:rsidR="00096FFB" w:rsidRPr="00554E7A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- На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подзакладке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Параметры выделим по очереди каждый из параметров и нажмем кнопку Свойства элемента пользовательских настроек, расположенную в правом нижнем углу окна настроек. Установим флажок </w:t>
      </w:r>
      <w:proofErr w:type="gramStart"/>
      <w:r w:rsidRPr="00096FFB">
        <w:rPr>
          <w:rFonts w:ascii="Times New Roman" w:hAnsi="Times New Roman" w:cs="Times New Roman"/>
          <w:bCs/>
          <w:sz w:val="28"/>
        </w:rPr>
        <w:t>Включать</w:t>
      </w:r>
      <w:proofErr w:type="gramEnd"/>
      <w:r w:rsidRPr="00096FFB">
        <w:rPr>
          <w:rFonts w:ascii="Times New Roman" w:hAnsi="Times New Roman" w:cs="Times New Roman"/>
          <w:bCs/>
          <w:sz w:val="28"/>
        </w:rPr>
        <w:t xml:space="preserve"> в </w:t>
      </w:r>
      <w:r w:rsidRPr="00096FFB">
        <w:rPr>
          <w:rFonts w:ascii="Times New Roman" w:hAnsi="Times New Roman" w:cs="Times New Roman"/>
          <w:bCs/>
          <w:sz w:val="28"/>
        </w:rPr>
        <w:lastRenderedPageBreak/>
        <w:t>пользовательские настройки и оставим предложенное по умолчанию для свойства Режим редактирования значение Быстрый доступ.</w:t>
      </w:r>
    </w:p>
    <w:p w:rsidR="00096FFB" w:rsidRPr="00096FFB" w:rsidRDefault="00096FFB" w:rsidP="00096FF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Закроем конструктор схемы компоновки данных и в окне редакти</w:t>
      </w:r>
      <w:r w:rsidRPr="00096FFB">
        <w:rPr>
          <w:rFonts w:ascii="Times New Roman" w:hAnsi="Times New Roman" w:cs="Times New Roman"/>
          <w:bCs/>
          <w:sz w:val="28"/>
        </w:rPr>
        <w:softHyphen/>
        <w:t xml:space="preserve">рования объекта конфигурации Отчет </w:t>
      </w:r>
      <w:proofErr w:type="spellStart"/>
      <w:r w:rsidRPr="00096FFB">
        <w:rPr>
          <w:rFonts w:ascii="Times New Roman" w:hAnsi="Times New Roman" w:cs="Times New Roman"/>
          <w:bCs/>
          <w:sz w:val="28"/>
        </w:rPr>
        <w:t>РейтингУслуг</w:t>
      </w:r>
      <w:proofErr w:type="spellEnd"/>
      <w:r w:rsidRPr="00096FFB">
        <w:rPr>
          <w:rFonts w:ascii="Times New Roman" w:hAnsi="Times New Roman" w:cs="Times New Roman"/>
          <w:bCs/>
          <w:sz w:val="28"/>
        </w:rPr>
        <w:t xml:space="preserve"> перейдем на закладку Подсистемы. Отметим в списке подсистем: Оказание услуг и Бухгалтерия.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096FFB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Запустим 1С: Предприятие в режиме отладки и посмотрим, как работает отчет.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В открывшемся окне </w:t>
      </w:r>
      <w:r>
        <w:rPr>
          <w:rFonts w:ascii="Times New Roman" w:hAnsi="Times New Roman" w:cs="Times New Roman"/>
          <w:bCs/>
          <w:sz w:val="28"/>
        </w:rPr>
        <w:t>«</w:t>
      </w:r>
      <w:r w:rsidRPr="00096FFB">
        <w:rPr>
          <w:rFonts w:ascii="Times New Roman" w:hAnsi="Times New Roman" w:cs="Times New Roman"/>
          <w:bCs/>
          <w:sz w:val="28"/>
        </w:rPr>
        <w:t>1</w:t>
      </w:r>
      <w:proofErr w:type="gramStart"/>
      <w:r w:rsidRPr="00096FFB">
        <w:rPr>
          <w:rFonts w:ascii="Times New Roman" w:hAnsi="Times New Roman" w:cs="Times New Roman"/>
          <w:bCs/>
          <w:sz w:val="28"/>
        </w:rPr>
        <w:t>С:Предприятия</w:t>
      </w:r>
      <w:proofErr w:type="gramEnd"/>
      <w:r>
        <w:rPr>
          <w:rFonts w:ascii="Times New Roman" w:hAnsi="Times New Roman" w:cs="Times New Roman"/>
          <w:bCs/>
          <w:sz w:val="28"/>
        </w:rPr>
        <w:t>»</w:t>
      </w:r>
      <w:r w:rsidRPr="00096FFB">
        <w:rPr>
          <w:rFonts w:ascii="Times New Roman" w:hAnsi="Times New Roman" w:cs="Times New Roman"/>
          <w:bCs/>
          <w:sz w:val="28"/>
        </w:rPr>
        <w:t xml:space="preserve"> видим, что в панели действий разделов Оказание услуг и Бухгалтерия в группе команд для выполнения отчетов появилась команда для формирования отчета Рейтинг услуг. 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 xml:space="preserve">Выполним эту команду. Откроется форма отчета, автоматически сформированная системой. В окне отчета мы видим параметры, определяющие отчетный период. Он по умолчанию задан - с начала месяца по сегодняшнее число. Но можно при желании изменить его, воспользовавшись кнопкой календаря. Нажмем кнопку </w:t>
      </w:r>
      <w:r>
        <w:rPr>
          <w:rFonts w:ascii="Times New Roman" w:hAnsi="Times New Roman" w:cs="Times New Roman"/>
          <w:bCs/>
          <w:sz w:val="28"/>
        </w:rPr>
        <w:t>«</w:t>
      </w:r>
      <w:r w:rsidRPr="00096FFB">
        <w:rPr>
          <w:rFonts w:ascii="Times New Roman" w:hAnsi="Times New Roman" w:cs="Times New Roman"/>
          <w:bCs/>
          <w:sz w:val="28"/>
        </w:rPr>
        <w:t>Сформировать</w:t>
      </w:r>
      <w:r>
        <w:rPr>
          <w:rFonts w:ascii="Times New Roman" w:hAnsi="Times New Roman" w:cs="Times New Roman"/>
          <w:bCs/>
          <w:sz w:val="28"/>
        </w:rPr>
        <w:t>»</w:t>
      </w:r>
      <w:r w:rsidRPr="00096FFB">
        <w:rPr>
          <w:rFonts w:ascii="Times New Roman" w:hAnsi="Times New Roman" w:cs="Times New Roman"/>
          <w:bCs/>
          <w:sz w:val="28"/>
        </w:rPr>
        <w:t>: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480592" cy="3234519"/>
            <wp:effectExtent l="0" t="0" r="0" b="4445"/>
            <wp:docPr id="9" name="Рисунок 9" descr="D:\__Google_Disk_Sync\Обучение\4_1\Интеграция бизнес-процессов в архитектуре SAP\Лабы_конфигурации\pictures\lab_13_09_Designed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13_09_DesignedRe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71" cy="32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13.9 – </w:t>
      </w:r>
      <w:r w:rsidRPr="00096FFB">
        <w:rPr>
          <w:rFonts w:ascii="Times New Roman" w:hAnsi="Times New Roman" w:cs="Times New Roman"/>
          <w:bCs/>
          <w:sz w:val="28"/>
        </w:rPr>
        <w:t>Быстрые и обычные пользовательские настройки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Настройки в конфигураторе и в режиме 1</w:t>
      </w:r>
      <w:proofErr w:type="gramStart"/>
      <w:r w:rsidRPr="00096FFB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На примере предыдущего отчета изучим другие настройки отчета - Условное оформление и Отбор.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Настройки можно задать как в режиме Конфигуратор, так и в режиме 1</w:t>
      </w:r>
      <w:proofErr w:type="gramStart"/>
      <w:r w:rsidRPr="00096FFB">
        <w:rPr>
          <w:rFonts w:ascii="Times New Roman" w:hAnsi="Times New Roman" w:cs="Times New Roman"/>
          <w:bCs/>
          <w:sz w:val="28"/>
        </w:rPr>
        <w:t>С:Предприятие</w:t>
      </w:r>
      <w:proofErr w:type="gramEnd"/>
      <w:r w:rsidRPr="00096FFB">
        <w:rPr>
          <w:rFonts w:ascii="Times New Roman" w:hAnsi="Times New Roman" w:cs="Times New Roman"/>
          <w:bCs/>
          <w:sz w:val="28"/>
        </w:rPr>
        <w:t xml:space="preserve"> по команде Все действия &gt; Изменить вариант. Разница в том, что те настройки, которые </w:t>
      </w:r>
      <w:proofErr w:type="gramStart"/>
      <w:r w:rsidRPr="00096FFB">
        <w:rPr>
          <w:rFonts w:ascii="Times New Roman" w:hAnsi="Times New Roman" w:cs="Times New Roman"/>
          <w:bCs/>
          <w:sz w:val="28"/>
        </w:rPr>
        <w:t>будут  изменяться</w:t>
      </w:r>
      <w:proofErr w:type="gramEnd"/>
      <w:r w:rsidRPr="00096FFB">
        <w:rPr>
          <w:rFonts w:ascii="Times New Roman" w:hAnsi="Times New Roman" w:cs="Times New Roman"/>
          <w:bCs/>
          <w:sz w:val="28"/>
        </w:rPr>
        <w:t xml:space="preserve"> в конфигураторе, называются стандартными настройками и будут сохранены в самой схеме компоновки данных, то есть любой пользователь конфигурации будет видеть отчет именно в </w:t>
      </w:r>
      <w:r w:rsidRPr="00096FFB">
        <w:rPr>
          <w:rFonts w:ascii="Times New Roman" w:hAnsi="Times New Roman" w:cs="Times New Roman"/>
          <w:bCs/>
          <w:sz w:val="28"/>
        </w:rPr>
        <w:lastRenderedPageBreak/>
        <w:t>таком виде, как вы его настроите в конфигураторе. А в режиме 1</w:t>
      </w:r>
      <w:proofErr w:type="gramStart"/>
      <w:r w:rsidRPr="00096FFB">
        <w:rPr>
          <w:rFonts w:ascii="Times New Roman" w:hAnsi="Times New Roman" w:cs="Times New Roman"/>
          <w:bCs/>
          <w:sz w:val="28"/>
        </w:rPr>
        <w:t>С:Предприятие</w:t>
      </w:r>
      <w:proofErr w:type="gramEnd"/>
      <w:r w:rsidRPr="00096FFB">
        <w:rPr>
          <w:rFonts w:ascii="Times New Roman" w:hAnsi="Times New Roman" w:cs="Times New Roman"/>
          <w:bCs/>
          <w:sz w:val="28"/>
        </w:rPr>
        <w:t>, настройка уже не будет являться частью конфигурации и будет доступна только одному конкретному пользователю конкретной информационной базы.</w:t>
      </w:r>
    </w:p>
    <w:p w:rsid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</w:p>
    <w:p w:rsidR="00096FFB" w:rsidRPr="00096FFB" w:rsidRDefault="00096FFB" w:rsidP="00096FF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Условное оформление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В таком отчете, как Рейтинг услуг, было бы удобно выделять цветом записи отчета, содержащие услуги с наименьшей или с наибольшей выручкой, или еще по какому-либо условию.</w:t>
      </w:r>
    </w:p>
    <w:p w:rsidR="00096FFB" w:rsidRP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96FFB" w:rsidRPr="00096FFB" w:rsidRDefault="00096FFB" w:rsidP="00096FFB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096FFB" w:rsidRDefault="00096FFB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96FFB">
        <w:rPr>
          <w:rFonts w:ascii="Times New Roman" w:hAnsi="Times New Roman" w:cs="Times New Roman"/>
          <w:bCs/>
          <w:sz w:val="28"/>
        </w:rPr>
        <w:t>Вернемся в конфигуратор и откроем схему компоновки данных отчета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Рейтинг услуг</w:t>
      </w:r>
      <w:r w:rsidRPr="00096FFB">
        <w:rPr>
          <w:rFonts w:ascii="Times New Roman" w:hAnsi="Times New Roman" w:cs="Times New Roman"/>
          <w:bCs/>
          <w:sz w:val="28"/>
        </w:rPr>
        <w:t> на закладку </w:t>
      </w:r>
      <w:r w:rsidRPr="00096FFB">
        <w:rPr>
          <w:rFonts w:ascii="Times New Roman" w:hAnsi="Times New Roman" w:cs="Times New Roman"/>
          <w:bCs/>
          <w:i/>
          <w:iCs/>
          <w:sz w:val="28"/>
        </w:rPr>
        <w:t>Настройки</w:t>
      </w:r>
      <w:r w:rsidRPr="00096FFB">
        <w:rPr>
          <w:rFonts w:ascii="Times New Roman" w:hAnsi="Times New Roman" w:cs="Times New Roman"/>
          <w:bCs/>
          <w:sz w:val="28"/>
        </w:rPr>
        <w:t>: перейдем на закладку Условное оформление и нажмем кнопку Добавить. В пункте Оформление, нажмем кнопку выбора, после чего в поле установим нужный цвет текста.</w:t>
      </w:r>
    </w:p>
    <w:p w:rsidR="001F19B4" w:rsidRPr="00096FFB" w:rsidRDefault="001F19B4" w:rsidP="00096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96FFB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056246" cy="2709081"/>
            <wp:effectExtent l="0" t="0" r="1905" b="0"/>
            <wp:docPr id="10" name="Рисунок 10" descr="D:\__Google_Disk_Sync\Обучение\4_1\Интеграция бизнес-процессов в архитектуре SAP\Лабы_конфигурации\pictures\lab_13_10_Se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__Google_Disk_Sync\Обучение\4_1\Интеграция бизнес-процессов в архитектуре SAP\Лабы_конфигурации\pictures\lab_13_10_SetDesig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39" cy="27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13.10 – </w:t>
      </w:r>
      <w:r w:rsidRPr="001F19B4">
        <w:rPr>
          <w:rFonts w:ascii="Times New Roman" w:hAnsi="Times New Roman" w:cs="Times New Roman"/>
          <w:bCs/>
          <w:sz w:val="28"/>
        </w:rPr>
        <w:t>Настройка условного оформления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i/>
          <w:iCs/>
          <w:sz w:val="28"/>
        </w:rPr>
        <w:t>- </w:t>
      </w:r>
      <w:proofErr w:type="spellStart"/>
      <w:r w:rsidRPr="001F19B4">
        <w:rPr>
          <w:rFonts w:ascii="Times New Roman" w:hAnsi="Times New Roman" w:cs="Times New Roman"/>
          <w:bCs/>
          <w:i/>
          <w:iCs/>
          <w:sz w:val="28"/>
        </w:rPr>
        <w:t>НажмемОК</w:t>
      </w:r>
      <w:proofErr w:type="spellEnd"/>
      <w:r w:rsidRPr="001F19B4">
        <w:rPr>
          <w:rFonts w:ascii="Times New Roman" w:hAnsi="Times New Roman" w:cs="Times New Roman"/>
          <w:bCs/>
          <w:i/>
          <w:iCs/>
          <w:sz w:val="28"/>
        </w:rPr>
        <w:t> - </w:t>
      </w:r>
      <w:r w:rsidRPr="001F19B4">
        <w:rPr>
          <w:rFonts w:ascii="Times New Roman" w:hAnsi="Times New Roman" w:cs="Times New Roman"/>
          <w:bCs/>
          <w:sz w:val="28"/>
        </w:rPr>
        <w:br/>
        <w:t>Затем укажем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Условие</w:t>
      </w:r>
      <w:r w:rsidRPr="001F19B4">
        <w:rPr>
          <w:rFonts w:ascii="Times New Roman" w:hAnsi="Times New Roman" w:cs="Times New Roman"/>
          <w:bCs/>
          <w:sz w:val="28"/>
        </w:rPr>
        <w:t>: нажмем кнопку выбора в поле Условие и в появившемся окне нажмем кнопку Добавить и укажем в графе </w:t>
      </w:r>
      <w:proofErr w:type="spellStart"/>
      <w:r w:rsidRPr="001F19B4">
        <w:rPr>
          <w:rFonts w:ascii="Times New Roman" w:hAnsi="Times New Roman" w:cs="Times New Roman"/>
          <w:bCs/>
          <w:i/>
          <w:iCs/>
          <w:sz w:val="28"/>
        </w:rPr>
        <w:t>Левоезна</w:t>
      </w:r>
      <w:r w:rsidRPr="001F19B4">
        <w:rPr>
          <w:rFonts w:ascii="Times New Roman" w:hAnsi="Times New Roman" w:cs="Times New Roman"/>
          <w:bCs/>
          <w:i/>
          <w:iCs/>
          <w:sz w:val="28"/>
        </w:rPr>
        <w:softHyphen/>
        <w:t>чение</w:t>
      </w:r>
      <w:proofErr w:type="spellEnd"/>
      <w:r w:rsidRPr="001F19B4">
        <w:rPr>
          <w:rFonts w:ascii="Times New Roman" w:hAnsi="Times New Roman" w:cs="Times New Roman"/>
          <w:bCs/>
          <w:sz w:val="28"/>
        </w:rPr>
        <w:t> 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поле</w:t>
      </w:r>
      <w:r w:rsidRPr="001F19B4">
        <w:rPr>
          <w:rFonts w:ascii="Times New Roman" w:hAnsi="Times New Roman" w:cs="Times New Roman"/>
          <w:bCs/>
          <w:sz w:val="28"/>
        </w:rPr>
        <w:t>  - Выручка, в графе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Вид</w:t>
      </w:r>
      <w:r w:rsidRPr="001F19B4">
        <w:rPr>
          <w:rFonts w:ascii="Times New Roman" w:hAnsi="Times New Roman" w:cs="Times New Roman"/>
          <w:bCs/>
          <w:sz w:val="28"/>
        </w:rPr>
        <w:t>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сравнения</w:t>
      </w:r>
      <w:r w:rsidRPr="001F19B4">
        <w:rPr>
          <w:rFonts w:ascii="Times New Roman" w:hAnsi="Times New Roman" w:cs="Times New Roman"/>
          <w:bCs/>
          <w:sz w:val="28"/>
        </w:rPr>
        <w:t> - Меньше, а в графе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Правое</w:t>
      </w:r>
      <w:r w:rsidRPr="001F19B4">
        <w:rPr>
          <w:rFonts w:ascii="Times New Roman" w:hAnsi="Times New Roman" w:cs="Times New Roman"/>
          <w:bCs/>
          <w:sz w:val="28"/>
        </w:rPr>
        <w:t>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значение</w:t>
      </w:r>
      <w:r w:rsidRPr="001F19B4">
        <w:rPr>
          <w:rFonts w:ascii="Times New Roman" w:hAnsi="Times New Roman" w:cs="Times New Roman"/>
          <w:bCs/>
          <w:sz w:val="28"/>
        </w:rPr>
        <w:t> - 700.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954138" cy="1412213"/>
            <wp:effectExtent l="0" t="0" r="0" b="0"/>
            <wp:docPr id="11" name="Рисунок 11" descr="D:\__Google_Disk_Sync\Обучение\4_1\Интеграция бизнес-процессов в архитектуре SAP\Лабы_конфигурации\pictures\lab_13_11_Se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__Google_Disk_Sync\Обучение\4_1\Интеграция бизнес-процессов в архитектуре SAP\Лабы_конфигурации\pictures\lab_13_11_SetDesig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11" cy="14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13.11 – </w:t>
      </w:r>
      <w:r w:rsidRPr="001F19B4">
        <w:rPr>
          <w:rFonts w:ascii="Times New Roman" w:hAnsi="Times New Roman" w:cs="Times New Roman"/>
          <w:bCs/>
          <w:sz w:val="28"/>
        </w:rPr>
        <w:t>Настройка условного оформления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</w:rPr>
      </w:pPr>
      <w:r w:rsidRPr="001F19B4">
        <w:rPr>
          <w:rFonts w:ascii="Times New Roman" w:hAnsi="Times New Roman" w:cs="Times New Roman"/>
          <w:bCs/>
          <w:i/>
          <w:iCs/>
          <w:sz w:val="28"/>
        </w:rPr>
        <w:lastRenderedPageBreak/>
        <w:t>- Нажмем</w:t>
      </w:r>
      <w:r>
        <w:rPr>
          <w:rFonts w:ascii="Times New Roman" w:hAnsi="Times New Roman" w:cs="Times New Roman"/>
          <w:bCs/>
          <w:i/>
          <w:iCs/>
          <w:sz w:val="28"/>
        </w:rPr>
        <w:t xml:space="preserve"> 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ОК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>В поле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Оформляемые</w:t>
      </w:r>
      <w:r w:rsidRPr="001F19B4">
        <w:rPr>
          <w:rFonts w:ascii="Times New Roman" w:hAnsi="Times New Roman" w:cs="Times New Roman"/>
          <w:bCs/>
          <w:sz w:val="28"/>
        </w:rPr>
        <w:t>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поля</w:t>
      </w:r>
      <w:r w:rsidRPr="001F19B4">
        <w:rPr>
          <w:rFonts w:ascii="Times New Roman" w:hAnsi="Times New Roman" w:cs="Times New Roman"/>
          <w:bCs/>
          <w:sz w:val="28"/>
        </w:rPr>
        <w:t xml:space="preserve">: и в появившемся окне, нажимая кнопку, </w:t>
      </w:r>
      <w:r>
        <w:rPr>
          <w:rFonts w:ascii="Times New Roman" w:hAnsi="Times New Roman" w:cs="Times New Roman"/>
          <w:bCs/>
          <w:sz w:val="28"/>
        </w:rPr>
        <w:t>«</w:t>
      </w:r>
      <w:r w:rsidRPr="001F19B4">
        <w:rPr>
          <w:rFonts w:ascii="Times New Roman" w:hAnsi="Times New Roman" w:cs="Times New Roman"/>
          <w:bCs/>
          <w:sz w:val="28"/>
        </w:rPr>
        <w:t>Добавить</w:t>
      </w:r>
      <w:r>
        <w:rPr>
          <w:rFonts w:ascii="Times New Roman" w:hAnsi="Times New Roman" w:cs="Times New Roman"/>
          <w:bCs/>
          <w:sz w:val="28"/>
        </w:rPr>
        <w:t>»</w:t>
      </w:r>
      <w:r w:rsidRPr="001F19B4">
        <w:rPr>
          <w:rFonts w:ascii="Times New Roman" w:hAnsi="Times New Roman" w:cs="Times New Roman"/>
          <w:bCs/>
          <w:sz w:val="28"/>
        </w:rPr>
        <w:t>, можно выбрать поля Услуга и Выручка.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- Нажмем ОК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>В поле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Представление</w:t>
      </w:r>
      <w:r w:rsidRPr="001F19B4">
        <w:rPr>
          <w:rFonts w:ascii="Times New Roman" w:hAnsi="Times New Roman" w:cs="Times New Roman"/>
          <w:bCs/>
          <w:sz w:val="28"/>
        </w:rPr>
        <w:t>: установим, как Непопулярная услуга (это то, что увидит пользователь в своих настройках).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>Нажмем кнопку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Свойства</w:t>
      </w:r>
      <w:r w:rsidRPr="001F19B4">
        <w:rPr>
          <w:rFonts w:ascii="Times New Roman" w:hAnsi="Times New Roman" w:cs="Times New Roman"/>
          <w:bCs/>
          <w:sz w:val="28"/>
        </w:rPr>
        <w:t xml:space="preserve"> элемента пользовательских настроек, расположенную в правом нижнем углу окна настроек (см. рис. 13.12). Установим флажок </w:t>
      </w:r>
      <w:r>
        <w:rPr>
          <w:rFonts w:ascii="Times New Roman" w:hAnsi="Times New Roman" w:cs="Times New Roman"/>
          <w:bCs/>
          <w:sz w:val="28"/>
        </w:rPr>
        <w:t>«</w:t>
      </w:r>
      <w:r w:rsidRPr="001F19B4">
        <w:rPr>
          <w:rFonts w:ascii="Times New Roman" w:hAnsi="Times New Roman" w:cs="Times New Roman"/>
          <w:bCs/>
          <w:sz w:val="28"/>
        </w:rPr>
        <w:t>Включать</w:t>
      </w:r>
      <w:r>
        <w:rPr>
          <w:rFonts w:ascii="Times New Roman" w:hAnsi="Times New Roman" w:cs="Times New Roman"/>
          <w:bCs/>
          <w:sz w:val="28"/>
        </w:rPr>
        <w:t>»</w:t>
      </w:r>
      <w:r w:rsidRPr="001F19B4">
        <w:rPr>
          <w:rFonts w:ascii="Times New Roman" w:hAnsi="Times New Roman" w:cs="Times New Roman"/>
          <w:bCs/>
          <w:sz w:val="28"/>
        </w:rPr>
        <w:t xml:space="preserve"> в пользовательские настройки и установим свойство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Режим</w:t>
      </w:r>
      <w:r w:rsidRPr="001F19B4">
        <w:rPr>
          <w:rFonts w:ascii="Times New Roman" w:hAnsi="Times New Roman" w:cs="Times New Roman"/>
          <w:bCs/>
          <w:sz w:val="28"/>
        </w:rPr>
        <w:t>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редактирования</w:t>
      </w:r>
      <w:r w:rsidRPr="001F19B4">
        <w:rPr>
          <w:rFonts w:ascii="Times New Roman" w:hAnsi="Times New Roman" w:cs="Times New Roman"/>
          <w:bCs/>
          <w:sz w:val="28"/>
        </w:rPr>
        <w:t> - Обычный.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756245" cy="1443306"/>
            <wp:effectExtent l="0" t="0" r="6350" b="5080"/>
            <wp:docPr id="12" name="Рисунок 12" descr="D:\__Google_Disk_Sync\Обучение\4_1\Интеграция бизнес-процессов в архитектуре SAP\Лабы_конфигурации\pictures\lab_13_12_Se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_Google_Disk_Sync\Обучение\4_1\Интеграция бизнес-процессов в архитектуре SAP\Лабы_конфигурации\pictures\lab_13_12_SetDesig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87" cy="144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13.12 – </w:t>
      </w:r>
      <w:r w:rsidRPr="001F19B4">
        <w:rPr>
          <w:rFonts w:ascii="Times New Roman" w:hAnsi="Times New Roman" w:cs="Times New Roman"/>
          <w:bCs/>
          <w:sz w:val="28"/>
        </w:rPr>
        <w:t>Настройка условного оформления</w:t>
      </w:r>
    </w:p>
    <w:p w:rsid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1F19B4" w:rsidRPr="001F19B4" w:rsidRDefault="001F19B4" w:rsidP="001F19B4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1F19B4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1F19B4" w:rsidRPr="001F19B4" w:rsidRDefault="001F19B4" w:rsidP="001F19B4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>Вызовем отчет;</w:t>
      </w:r>
    </w:p>
    <w:p w:rsidR="001F19B4" w:rsidRPr="001F19B4" w:rsidRDefault="001F19B4" w:rsidP="001F19B4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 xml:space="preserve">Зададим Дату окончания отчетного периода как Начало этого дня и нажмем кнопку </w:t>
      </w:r>
      <w:r>
        <w:rPr>
          <w:rFonts w:ascii="Times New Roman" w:hAnsi="Times New Roman" w:cs="Times New Roman"/>
          <w:bCs/>
          <w:sz w:val="28"/>
        </w:rPr>
        <w:t>«</w:t>
      </w:r>
      <w:r w:rsidRPr="001F19B4">
        <w:rPr>
          <w:rFonts w:ascii="Times New Roman" w:hAnsi="Times New Roman" w:cs="Times New Roman"/>
          <w:bCs/>
          <w:sz w:val="28"/>
        </w:rPr>
        <w:t>Сформировать</w:t>
      </w:r>
      <w:r>
        <w:rPr>
          <w:rFonts w:ascii="Times New Roman" w:hAnsi="Times New Roman" w:cs="Times New Roman"/>
          <w:bCs/>
          <w:sz w:val="28"/>
        </w:rPr>
        <w:t>»</w:t>
      </w:r>
      <w:r w:rsidRPr="001F19B4">
        <w:rPr>
          <w:rFonts w:ascii="Times New Roman" w:hAnsi="Times New Roman" w:cs="Times New Roman"/>
          <w:bCs/>
          <w:sz w:val="28"/>
        </w:rPr>
        <w:t>;</w:t>
      </w:r>
    </w:p>
    <w:p w:rsidR="001F19B4" w:rsidRDefault="001F19B4" w:rsidP="001F19B4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 xml:space="preserve">Нажмем кнопку Настройка - перед вами появится окно пользовательских настроек отчета, содержащее параметры отчетного периода и настройку условного оформления Непопулярная услуга. Можно снять флажок использования этой настройки, нажать кнопку </w:t>
      </w:r>
      <w:r>
        <w:rPr>
          <w:rFonts w:ascii="Times New Roman" w:hAnsi="Times New Roman" w:cs="Times New Roman"/>
          <w:bCs/>
          <w:sz w:val="28"/>
        </w:rPr>
        <w:t>«</w:t>
      </w:r>
      <w:r w:rsidRPr="001F19B4">
        <w:rPr>
          <w:rFonts w:ascii="Times New Roman" w:hAnsi="Times New Roman" w:cs="Times New Roman"/>
          <w:bCs/>
          <w:sz w:val="28"/>
        </w:rPr>
        <w:t xml:space="preserve">Завершить </w:t>
      </w:r>
      <w:proofErr w:type="gramStart"/>
      <w:r w:rsidRPr="001F19B4">
        <w:rPr>
          <w:rFonts w:ascii="Times New Roman" w:hAnsi="Times New Roman" w:cs="Times New Roman"/>
          <w:bCs/>
          <w:sz w:val="28"/>
        </w:rPr>
        <w:t>редактирование</w:t>
      </w:r>
      <w:r>
        <w:rPr>
          <w:rFonts w:ascii="Times New Roman" w:hAnsi="Times New Roman" w:cs="Times New Roman"/>
          <w:bCs/>
          <w:sz w:val="28"/>
        </w:rPr>
        <w:t>»</w:t>
      </w:r>
      <w:r w:rsidRPr="001F19B4">
        <w:rPr>
          <w:rFonts w:ascii="Times New Roman" w:hAnsi="Times New Roman" w:cs="Times New Roman"/>
          <w:bCs/>
          <w:sz w:val="28"/>
        </w:rPr>
        <w:t xml:space="preserve">  и</w:t>
      </w:r>
      <w:proofErr w:type="gramEnd"/>
      <w:r w:rsidRPr="001F19B4">
        <w:rPr>
          <w:rFonts w:ascii="Times New Roman" w:hAnsi="Times New Roman" w:cs="Times New Roman"/>
          <w:bCs/>
          <w:sz w:val="28"/>
        </w:rPr>
        <w:t xml:space="preserve"> снова выполнить отчет.</w:t>
      </w:r>
    </w:p>
    <w:p w:rsidR="001F19B4" w:rsidRPr="001F19B4" w:rsidRDefault="001F19B4" w:rsidP="001F19B4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</w:rPr>
      </w:pP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F19B4">
        <w:rPr>
          <w:rFonts w:ascii="Times New Roman" w:hAnsi="Times New Roman" w:cs="Times New Roman"/>
          <w:b/>
          <w:bCs/>
          <w:sz w:val="28"/>
        </w:rPr>
        <w:t>Пользовательские настройки</w:t>
      </w:r>
    </w:p>
    <w:p w:rsidR="001F19B4" w:rsidRP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1F19B4" w:rsidRPr="001F19B4" w:rsidRDefault="001F19B4" w:rsidP="001F19B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1F19B4" w:rsidRPr="001F19B4" w:rsidRDefault="001F19B4" w:rsidP="001F19B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F19B4">
        <w:rPr>
          <w:rFonts w:ascii="Times New Roman" w:hAnsi="Times New Roman" w:cs="Times New Roman"/>
          <w:bCs/>
          <w:sz w:val="28"/>
        </w:rPr>
        <w:t>На закладке Настройки схемы компоновки данных, отчета Рейтинг услуг, содержатся полные настройки отчета, которые задает разработчик. Часть из них может быть представлена пользователю для создания произвольного отбора, условного оформления отчета и пр.</w:t>
      </w:r>
      <w:r w:rsidRPr="001F19B4">
        <w:rPr>
          <w:rFonts w:ascii="Times New Roman" w:hAnsi="Times New Roman" w:cs="Times New Roman"/>
          <w:bCs/>
          <w:sz w:val="28"/>
        </w:rPr>
        <w:br/>
      </w:r>
      <w:r w:rsidRPr="001F19B4">
        <w:rPr>
          <w:rFonts w:ascii="Times New Roman" w:hAnsi="Times New Roman" w:cs="Times New Roman"/>
          <w:bCs/>
          <w:i/>
          <w:iCs/>
          <w:sz w:val="28"/>
        </w:rPr>
        <w:t> - </w:t>
      </w:r>
      <w:r w:rsidRPr="001F19B4">
        <w:rPr>
          <w:rFonts w:ascii="Times New Roman" w:hAnsi="Times New Roman" w:cs="Times New Roman"/>
          <w:bCs/>
          <w:sz w:val="28"/>
        </w:rPr>
        <w:t>Нажмем кнопку </w:t>
      </w:r>
      <w:r w:rsidRPr="001F19B4">
        <w:rPr>
          <w:rFonts w:ascii="Times New Roman" w:hAnsi="Times New Roman" w:cs="Times New Roman"/>
          <w:bCs/>
          <w:i/>
          <w:iCs/>
          <w:sz w:val="28"/>
        </w:rPr>
        <w:t>Свойства</w:t>
      </w:r>
      <w:r w:rsidRPr="001F19B4">
        <w:rPr>
          <w:rFonts w:ascii="Times New Roman" w:hAnsi="Times New Roman" w:cs="Times New Roman"/>
          <w:bCs/>
          <w:sz w:val="28"/>
        </w:rPr>
        <w:t> элемента пользовательских настроек, расположенную вверху в командной панели окна настроек. Установим признак использования для настроек Отбор и Условное оформление и установим для них свойство Режим редактирования в значение Обычный.</w:t>
      </w:r>
      <w:r w:rsidRPr="001F19B4">
        <w:rPr>
          <w:rFonts w:ascii="Times New Roman" w:hAnsi="Times New Roman" w:cs="Times New Roman"/>
          <w:bCs/>
          <w:sz w:val="28"/>
        </w:rPr>
        <w:br/>
        <w:t>Тем самым включились настройки отбора и условного офор</w:t>
      </w:r>
      <w:r w:rsidRPr="001F19B4">
        <w:rPr>
          <w:rFonts w:ascii="Times New Roman" w:hAnsi="Times New Roman" w:cs="Times New Roman"/>
          <w:bCs/>
          <w:sz w:val="28"/>
        </w:rPr>
        <w:softHyphen/>
        <w:t>мления в состав пользовательских настроек и предоставили поль</w:t>
      </w:r>
      <w:r w:rsidRPr="001F19B4">
        <w:rPr>
          <w:rFonts w:ascii="Times New Roman" w:hAnsi="Times New Roman" w:cs="Times New Roman"/>
          <w:bCs/>
          <w:sz w:val="28"/>
        </w:rPr>
        <w:softHyphen/>
        <w:t>зователю возможность задавать их в отдельном окне, вызываемом кнопкой Настройка.</w:t>
      </w: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lastRenderedPageBreak/>
        <w:drawing>
          <wp:inline distT="0" distB="0" distL="0" distR="0">
            <wp:extent cx="5049672" cy="2440215"/>
            <wp:effectExtent l="0" t="0" r="0" b="0"/>
            <wp:docPr id="13" name="Рисунок 13" descr="D:\__Google_Disk_Sync\Обучение\4_1\Интеграция бизнес-процессов в архитектуре SAP\Лабы_конфигурации\pictures\lab_13_13_User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__Google_Disk_Sync\Обучение\4_1\Интеграция бизнес-процессов в архитектуре SAP\Лабы_конфигурации\pictures\lab_13_13_UserOp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95" cy="24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4" w:rsidRDefault="001F19B4" w:rsidP="001F19B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13.13 – </w:t>
      </w:r>
      <w:r w:rsidRPr="001F19B4">
        <w:rPr>
          <w:rFonts w:ascii="Times New Roman" w:hAnsi="Times New Roman" w:cs="Times New Roman"/>
          <w:bCs/>
          <w:sz w:val="28"/>
        </w:rPr>
        <w:t>Состав пользовательских настроек</w:t>
      </w:r>
    </w:p>
    <w:p w:rsidR="00684040" w:rsidRDefault="00684040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752B54" w:rsidRDefault="00D92ACB" w:rsidP="00FA66F6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FA66F6" w:rsidRDefault="00FA66F6" w:rsidP="00FA66F6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</w:p>
    <w:p w:rsidR="00FA66F6" w:rsidRPr="00FA66F6" w:rsidRDefault="00FA66F6" w:rsidP="00FA66F6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2823FE" w:rsidRDefault="002823FE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257879">
        <w:trPr>
          <w:trHeight w:val="1069"/>
        </w:trPr>
        <w:tc>
          <w:tcPr>
            <w:tcW w:w="3141" w:type="dxa"/>
            <w:vAlign w:val="center"/>
          </w:tcPr>
          <w:p w:rsidR="004C054C" w:rsidRPr="005F4CBC" w:rsidRDefault="00084C4F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</w:t>
            </w:r>
            <w:r w:rsidR="004C054C" w:rsidRPr="005F4CBC">
              <w:rPr>
                <w:rFonts w:ascii="Times New Roman" w:hAnsi="Times New Roman" w:cs="Times New Roman"/>
                <w:sz w:val="28"/>
              </w:rPr>
              <w:t>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587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1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257879" w:rsidRDefault="004C054C" w:rsidP="003209E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C054C" w:rsidRPr="0025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66E"/>
    <w:multiLevelType w:val="multilevel"/>
    <w:tmpl w:val="637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504C0"/>
    <w:multiLevelType w:val="multilevel"/>
    <w:tmpl w:val="F60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03FF"/>
    <w:multiLevelType w:val="multilevel"/>
    <w:tmpl w:val="FDD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3AB9"/>
    <w:multiLevelType w:val="multilevel"/>
    <w:tmpl w:val="32A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1471A"/>
    <w:multiLevelType w:val="multilevel"/>
    <w:tmpl w:val="D54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043C"/>
    <w:multiLevelType w:val="multilevel"/>
    <w:tmpl w:val="4C8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043"/>
    <w:multiLevelType w:val="multilevel"/>
    <w:tmpl w:val="5586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F5A80"/>
    <w:multiLevelType w:val="multilevel"/>
    <w:tmpl w:val="368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944A9"/>
    <w:multiLevelType w:val="multilevel"/>
    <w:tmpl w:val="A77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550D5"/>
    <w:multiLevelType w:val="multilevel"/>
    <w:tmpl w:val="94B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544A2"/>
    <w:multiLevelType w:val="multilevel"/>
    <w:tmpl w:val="9A5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80A7C"/>
    <w:multiLevelType w:val="multilevel"/>
    <w:tmpl w:val="DA46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2700D"/>
    <w:multiLevelType w:val="multilevel"/>
    <w:tmpl w:val="D3E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82254"/>
    <w:multiLevelType w:val="multilevel"/>
    <w:tmpl w:val="493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75971"/>
    <w:multiLevelType w:val="hybridMultilevel"/>
    <w:tmpl w:val="35848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0C3FFA"/>
    <w:multiLevelType w:val="multilevel"/>
    <w:tmpl w:val="4C2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C25B8"/>
    <w:multiLevelType w:val="multilevel"/>
    <w:tmpl w:val="894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B5B12"/>
    <w:multiLevelType w:val="hybridMultilevel"/>
    <w:tmpl w:val="2CF87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B367B8"/>
    <w:multiLevelType w:val="multilevel"/>
    <w:tmpl w:val="7AB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B093F"/>
    <w:multiLevelType w:val="multilevel"/>
    <w:tmpl w:val="CB8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87017"/>
    <w:multiLevelType w:val="multilevel"/>
    <w:tmpl w:val="DE26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164E8"/>
    <w:multiLevelType w:val="multilevel"/>
    <w:tmpl w:val="AA6C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0583E"/>
    <w:multiLevelType w:val="multilevel"/>
    <w:tmpl w:val="016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27163"/>
    <w:multiLevelType w:val="multilevel"/>
    <w:tmpl w:val="8B8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A3F1D"/>
    <w:multiLevelType w:val="multilevel"/>
    <w:tmpl w:val="E54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21572"/>
    <w:multiLevelType w:val="multilevel"/>
    <w:tmpl w:val="EEB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E3A98"/>
    <w:multiLevelType w:val="multilevel"/>
    <w:tmpl w:val="24B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54018"/>
    <w:multiLevelType w:val="multilevel"/>
    <w:tmpl w:val="263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43CD5"/>
    <w:multiLevelType w:val="multilevel"/>
    <w:tmpl w:val="FD1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92F6B"/>
    <w:multiLevelType w:val="multilevel"/>
    <w:tmpl w:val="8F8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72B38"/>
    <w:multiLevelType w:val="multilevel"/>
    <w:tmpl w:val="7D0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D7FD6"/>
    <w:multiLevelType w:val="multilevel"/>
    <w:tmpl w:val="271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60432"/>
    <w:multiLevelType w:val="multilevel"/>
    <w:tmpl w:val="6356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4"/>
  </w:num>
  <w:num w:numId="5">
    <w:abstractNumId w:val="26"/>
  </w:num>
  <w:num w:numId="6">
    <w:abstractNumId w:val="15"/>
  </w:num>
  <w:num w:numId="7">
    <w:abstractNumId w:val="17"/>
  </w:num>
  <w:num w:numId="8">
    <w:abstractNumId w:val="3"/>
  </w:num>
  <w:num w:numId="9">
    <w:abstractNumId w:val="31"/>
  </w:num>
  <w:num w:numId="10">
    <w:abstractNumId w:val="30"/>
  </w:num>
  <w:num w:numId="11">
    <w:abstractNumId w:val="21"/>
  </w:num>
  <w:num w:numId="12">
    <w:abstractNumId w:val="19"/>
  </w:num>
  <w:num w:numId="13">
    <w:abstractNumId w:val="14"/>
  </w:num>
  <w:num w:numId="14">
    <w:abstractNumId w:val="28"/>
  </w:num>
  <w:num w:numId="15">
    <w:abstractNumId w:val="7"/>
  </w:num>
  <w:num w:numId="16">
    <w:abstractNumId w:val="4"/>
  </w:num>
  <w:num w:numId="17">
    <w:abstractNumId w:val="20"/>
  </w:num>
  <w:num w:numId="18">
    <w:abstractNumId w:val="27"/>
  </w:num>
  <w:num w:numId="19">
    <w:abstractNumId w:val="18"/>
  </w:num>
  <w:num w:numId="20">
    <w:abstractNumId w:val="8"/>
  </w:num>
  <w:num w:numId="21">
    <w:abstractNumId w:val="13"/>
  </w:num>
  <w:num w:numId="22">
    <w:abstractNumId w:val="11"/>
  </w:num>
  <w:num w:numId="23">
    <w:abstractNumId w:val="5"/>
  </w:num>
  <w:num w:numId="24">
    <w:abstractNumId w:val="6"/>
  </w:num>
  <w:num w:numId="25">
    <w:abstractNumId w:val="10"/>
  </w:num>
  <w:num w:numId="26">
    <w:abstractNumId w:val="16"/>
  </w:num>
  <w:num w:numId="27">
    <w:abstractNumId w:val="0"/>
  </w:num>
  <w:num w:numId="28">
    <w:abstractNumId w:val="1"/>
  </w:num>
  <w:num w:numId="29">
    <w:abstractNumId w:val="32"/>
  </w:num>
  <w:num w:numId="30">
    <w:abstractNumId w:val="9"/>
  </w:num>
  <w:num w:numId="31">
    <w:abstractNumId w:val="22"/>
  </w:num>
  <w:num w:numId="32">
    <w:abstractNumId w:val="12"/>
  </w:num>
  <w:num w:numId="33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0041EA"/>
    <w:rsid w:val="000217E8"/>
    <w:rsid w:val="000469C4"/>
    <w:rsid w:val="00051FFE"/>
    <w:rsid w:val="00084C4F"/>
    <w:rsid w:val="00096FFB"/>
    <w:rsid w:val="00173C3C"/>
    <w:rsid w:val="001D0D76"/>
    <w:rsid w:val="001F19B4"/>
    <w:rsid w:val="00200449"/>
    <w:rsid w:val="00257879"/>
    <w:rsid w:val="002823FE"/>
    <w:rsid w:val="002A24BB"/>
    <w:rsid w:val="003209EB"/>
    <w:rsid w:val="003C17F1"/>
    <w:rsid w:val="004C054C"/>
    <w:rsid w:val="004E084F"/>
    <w:rsid w:val="004F397A"/>
    <w:rsid w:val="005164C4"/>
    <w:rsid w:val="005178D1"/>
    <w:rsid w:val="00537783"/>
    <w:rsid w:val="00544D11"/>
    <w:rsid w:val="00554E7A"/>
    <w:rsid w:val="00580EC5"/>
    <w:rsid w:val="005A30F3"/>
    <w:rsid w:val="005F3E03"/>
    <w:rsid w:val="00682401"/>
    <w:rsid w:val="00684040"/>
    <w:rsid w:val="00693D52"/>
    <w:rsid w:val="006F595F"/>
    <w:rsid w:val="00752B54"/>
    <w:rsid w:val="008B3F80"/>
    <w:rsid w:val="009539FE"/>
    <w:rsid w:val="009E3034"/>
    <w:rsid w:val="00A07466"/>
    <w:rsid w:val="00AC0572"/>
    <w:rsid w:val="00B17A4A"/>
    <w:rsid w:val="00B67605"/>
    <w:rsid w:val="00B96799"/>
    <w:rsid w:val="00BB2680"/>
    <w:rsid w:val="00C37D4D"/>
    <w:rsid w:val="00C76804"/>
    <w:rsid w:val="00D92ACB"/>
    <w:rsid w:val="00DD76D5"/>
    <w:rsid w:val="00E72AF0"/>
    <w:rsid w:val="00F227C7"/>
    <w:rsid w:val="00F44183"/>
    <w:rsid w:val="00F871AE"/>
    <w:rsid w:val="00F97597"/>
    <w:rsid w:val="00FA66F6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38</cp:revision>
  <dcterms:created xsi:type="dcterms:W3CDTF">2018-10-24T21:15:00Z</dcterms:created>
  <dcterms:modified xsi:type="dcterms:W3CDTF">2019-01-04T14:37:00Z</dcterms:modified>
</cp:coreProperties>
</file>