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e880e59ea4cb35d2e943995ae4f6d1310b321f"/>
      <w:r>
        <w:t xml:space="preserve">0017 — Patiktok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drafted 2026-05-11</w:t>
      </w:r>
      <w:r>
        <w:t xml:space="preserve"> </w:t>
      </w:r>
      <w:r>
        <w:rPr>
          <w:b/>
        </w:rPr>
        <w:t xml:space="preserve">Iteration:</w:t>
      </w:r>
      <w:r>
        <w:t xml:space="preserve"> </w:t>
      </w:r>
      <w:r>
        <w:t xml:space="preserve">0017</w:t>
      </w:r>
      <w:r>
        <w:t xml:space="preserve"> </w:t>
      </w:r>
      <w:r>
        <w:rPr>
          <w:b/>
        </w:rPr>
        <w:t xml:space="preserve">Surface:</w:t>
      </w:r>
      <w:r>
        <w:t xml:space="preserve"> </w:t>
      </w:r>
      <w:r>
        <w:t xml:space="preserve">Guest engagement / event-day station</w:t>
      </w:r>
      <w:r>
        <w:t xml:space="preserve"> </w:t>
      </w:r>
      <w:r>
        <w:rPr>
          <w:b/>
        </w:rPr>
        <w:t xml:space="preserve">Dependencies:</w:t>
      </w:r>
      <w:r>
        <w:t xml:space="preserve"> </w:t>
      </w:r>
      <w:r>
        <w:t xml:space="preserve">0000 App Shell, 0002 QR Invitations (personalized QR), 0012 Papic (storage), Setnayan owned-AI music catalogue (cross-workstream)</w:t>
      </w:r>
      <w:r>
        <w:t xml:space="preserve"> </w:t>
      </w:r>
      <w:r>
        <w:rPr>
          <w:b/>
        </w:rPr>
        <w:t xml:space="preserve">Author:</w:t>
      </w:r>
      <w:r>
        <w:t xml:space="preserve"> </w:t>
      </w:r>
      <w:r>
        <w:t xml:space="preserve">Ice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patiktok-is"/>
      <w:r>
        <w:t xml:space="preserve">What Patiktok is</w:t>
      </w:r>
      <w:bookmarkEnd w:id="21"/>
    </w:p>
    <w:p>
      <w:pPr>
        <w:pStyle w:val="FirstParagraph"/>
      </w:pPr>
      <w:r>
        <w:t xml:space="preserve">Patiktok is a</w:t>
      </w:r>
      <w:r>
        <w:t xml:space="preserve"> </w:t>
      </w:r>
      <w:r>
        <w:rPr>
          <w:b/>
        </w:rPr>
        <w:t xml:space="preserve">TikTok-style mimic station</w:t>
      </w:r>
      <w:r>
        <w:t xml:space="preserve"> </w:t>
      </w:r>
      <w:r>
        <w:t xml:space="preserve">placed at the wedding venue. Guests stand on a physical</w:t>
      </w:r>
      <w:r>
        <w:t xml:space="preserve"> </w:t>
      </w:r>
      <w:r>
        <w:rPr>
          <w:b/>
        </w:rPr>
        <w:t xml:space="preserve">X-mark floor sticker</w:t>
      </w:r>
      <w:r>
        <w:t xml:space="preserve">, perform the</w:t>
      </w:r>
      <w:r>
        <w:t xml:space="preserve"> </w:t>
      </w:r>
      <w:r>
        <w:rPr>
          <w:b/>
        </w:rPr>
        <w:t xml:space="preserve">full chosen reel</w:t>
      </w:r>
      <w:r>
        <w:t xml:space="preserve"> </w:t>
      </w:r>
      <w:r>
        <w:t xml:space="preserve">(typically 15-60 seconds) through the Setnayan app, then review their take. If they're happy, the take is saved. The app then auto-compiles a</w:t>
      </w:r>
      <w:r>
        <w:t xml:space="preserve"> </w:t>
      </w:r>
      <w:r>
        <w:rPr>
          <w:b/>
        </w:rPr>
        <w:t xml:space="preserve">~3-second highlight from each guest's full recording</w:t>
      </w:r>
      <w:r>
        <w:t xml:space="preserve"> </w:t>
      </w:r>
      <w:r>
        <w:t xml:space="preserve">into one continuous group video with masked transitions and a looping Setnayan-owned music track.</w:t>
      </w:r>
    </w:p>
    <w:p>
      <w:pPr>
        <w:pStyle w:val="BodyText"/>
      </w:pPr>
      <w:r>
        <w:rPr>
          <w:b/>
        </w:rPr>
        <w:t xml:space="preserve">Face-lock + transition continuity:</w:t>
      </w:r>
      <w:r>
        <w:t xml:space="preserve"> </w:t>
      </w:r>
      <w:r>
        <w:t xml:space="preserve">During recording, the app auto-tracks the central performer's face — crops and zooms in real time to keep their face anchored at the same screen position. Critical detail: the face anchor position is</w:t>
      </w:r>
      <w:r>
        <w:t xml:space="preserve"> </w:t>
      </w:r>
      <w:r>
        <w:rPr>
          <w:b/>
        </w:rPr>
        <w:t xml:space="preserve">consistent across all guest clips</w:t>
      </w:r>
      <w:r>
        <w:t xml:space="preserve">. When the compilation cuts from Guest A to Guest B, both faces are centered at the same X/Y coordinates. The masked transition (dissolve, swipe, morph) reads as one continuous performance because the viewer's eyes stay locked on the same on-screen spot — only the body underneath swaps. Uses Papic's existing face-detection vectors.</w:t>
      </w:r>
    </w:p>
    <w:p>
      <w:pPr>
        <w:pStyle w:val="BodyText"/>
      </w:pPr>
      <w:r>
        <w:rPr>
          <w:b/>
        </w:rPr>
        <w:t xml:space="preserve">The output:</w:t>
      </w:r>
      <w:r>
        <w:t xml:space="preserve"> </w:t>
      </w:r>
      <w:r>
        <w:t xml:space="preserve">one TikTok-style group reel where every guest gets ~3 seconds, auto-selected from their best moment. Couple gets a viral-ready compilation that captures the energy of the event.</w:t>
      </w:r>
    </w:p>
    <w:p>
      <w:pPr>
        <w:pStyle w:val="BodyText"/>
      </w:pPr>
      <w:r>
        <w:rPr>
          <w:b/>
        </w:rPr>
        <w:t xml:space="preserve">Filipino branding:</w:t>
      </w:r>
      <w:r>
        <w:t xml:space="preserve"> </w:t>
      </w:r>
      <w:r>
        <w:t xml:space="preserve">"Patiktok" = "to TikTok" (PH conversational form). Pairs with Papic (capture) and Panood (broadcast) in the Setnayan product family.</w:t>
      </w:r>
    </w:p>
    <w:p>
      <w:pPr>
        <w:pStyle w:val="Heading2"/>
      </w:pPr>
      <w:bookmarkStart w:id="22" w:name="X4f267535786729a152de95c206c9a75285d3bf2"/>
      <w:r>
        <w:t xml:space="preserve">What's included in the Patiktok Station Pack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Physical X-mark floor sticker</w:t>
            </w:r>
          </w:p>
        </w:tc>
        <w:tc>
          <w:p>
            <w:pPr>
              <w:pStyle w:val="Compact"/>
              <w:jc w:val="left"/>
            </w:pPr>
            <w:r>
              <w:t xml:space="preserve">Branded vinyl decal shipped to couple. ~50 cm × 50 cm. Repositionable adhesive.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Companion signage card</w:t>
            </w:r>
          </w:p>
        </w:tc>
        <w:tc>
          <w:p>
            <w:pPr>
              <w:pStyle w:val="Compact"/>
              <w:jc w:val="left"/>
            </w:pPr>
            <w:r>
              <w:t xml:space="preserve">Tabletop card next to the X explaining "Scan your QR → Stand here → Mimic the reel."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Patiktok station kiosk app</w:t>
            </w:r>
          </w:p>
        </w:tc>
        <w:tc>
          <w:p>
            <w:pPr>
              <w:pStyle w:val="Compact"/>
              <w:jc w:val="left"/>
            </w:pPr>
            <w:r>
              <w:t xml:space="preserve">A guest device (Setnayan-provided tablet OR couple's iPad with Setnayan app) runs in kiosk mode. AR overlay shows the reel to mimic.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Trending sound selection</w:t>
            </w:r>
          </w:p>
        </w:tc>
        <w:tc>
          <w:p>
            <w:pPr>
              <w:pStyle w:val="Compact"/>
              <w:jc w:val="left"/>
            </w:pPr>
            <w:r>
              <w:t xml:space="preserve">Setnayan polls TikTok daily for trending sounds and surfaces</w:t>
            </w:r>
            <w:r>
              <w:t xml:space="preserve"> </w:t>
            </w:r>
            <w:r>
              <w:rPr>
                <w:b/>
              </w:rPr>
              <w:t xml:space="preserve">top 5 international + top 5 Philippines local</w:t>
            </w:r>
            <w:r>
              <w:t xml:space="preserve"> </w:t>
            </w:r>
            <w:r>
              <w:t xml:space="preserve">= 10 sound options at any time. Couple picks one when buying Patiktok. Selections refresh daily — if a couple's chosen sound drops out of the top 10 before the event, Setnayan prompts them to swap or auto-falls-back to Setnayan-owned music.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Reel template library (paired with sound)</w:t>
            </w:r>
          </w:p>
        </w:tc>
        <w:tc>
          <w:p>
            <w:pPr>
              <w:pStyle w:val="Compact"/>
              <w:jc w:val="left"/>
            </w:pPr>
            <w:r>
              <w:t xml:space="preserve">When couple picks a TikTok trending sound, the app surfaces the choreography/reel templates that have gone viral with that sound. Pairs trending sound + trending reel = high mimic engagement.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3-sec auto-capture</w:t>
            </w:r>
          </w:p>
        </w:tc>
        <w:tc>
          <w:p>
            <w:pPr>
              <w:pStyle w:val="Compact"/>
              <w:jc w:val="left"/>
            </w:pPr>
            <w:r>
              <w:t xml:space="preserve">App captures ~3 seconds of guest mimic. Guests can retake before submitting. Final clip auto-trims to beat sync.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Beat-sync indicator</w:t>
            </w:r>
          </w:p>
        </w:tc>
        <w:tc>
          <w:p>
            <w:pPr>
              <w:pStyle w:val="Compact"/>
              <w:jc w:val="left"/>
            </w:pPr>
            <w:r>
              <w:t xml:space="preserve">AR overlay on camera shows beat ticks so guest knows when each move should land.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Masked-transition compilation</w:t>
            </w:r>
          </w:p>
        </w:tc>
        <w:tc>
          <w:p>
            <w:pPr>
              <w:pStyle w:val="Compact"/>
              <w:jc w:val="left"/>
            </w:pPr>
            <w:r>
              <w:t xml:space="preserve">App auto-stitches all submitted clips into one continuous video. Transitions: dissolve, swipe, beat-match cut, mask wipe.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looping music</w:t>
            </w:r>
          </w:p>
        </w:tc>
        <w:tc>
          <w:p>
            <w:pPr>
              <w:pStyle w:val="Compact"/>
              <w:jc w:val="left"/>
            </w:pPr>
            <w:r>
              <w:t xml:space="preserve">One Setnayan-owned AI-generated track loops through the entire compilation. Music doesn't restart between clips.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Compilation export</w:t>
            </w:r>
          </w:p>
        </w:tc>
        <w:tc>
          <w:p>
            <w:pPr>
              <w:pStyle w:val="Compact"/>
              <w:jc w:val="left"/>
            </w:pPr>
            <w:r>
              <w:t xml:space="preserve">Final reel exported in 9:16 vertical, 1080p (or 4K if 4K Upgrade is purchased).</w:t>
            </w:r>
          </w:p>
        </w:tc>
      </w:tr>
    </w:tbl>
    <w:p>
      <w:pPr>
        <w:pStyle w:val="Heading2"/>
      </w:pPr>
      <w:bookmarkStart w:id="23" w:name="Xe750e0bcd093d261801a235107002440c3f1031"/>
      <w:r>
        <w:t xml:space="preserve">TikTok integration — viral loop posting via @SetnayanWeddings</w:t>
      </w:r>
      <w:bookmarkEnd w:id="23"/>
    </w:p>
    <w:p>
      <w:pPr>
        <w:pStyle w:val="FirstParagraph"/>
      </w:pPr>
      <w:r>
        <w:t xml:space="preserve">Patiktok publishes through</w:t>
      </w:r>
      <w:r>
        <w:t xml:space="preserve"> </w:t>
      </w:r>
      <w:r>
        <w:rPr>
          <w:b/>
        </w:rPr>
        <w:t xml:space="preserve">Setnayan's own TikTok account (</w:t>
      </w:r>
      <w:r>
        <w:rPr>
          <w:rStyle w:val="VerbatimChar"/>
          <w:b/>
        </w:rPr>
        <w:t xml:space="preserve">@SetnayanWeddings</w:t>
      </w:r>
      <w:r>
        <w:rPr>
          <w:b/>
        </w:rPr>
        <w:t xml:space="preserve">)</w:t>
      </w:r>
      <w:r>
        <w:t xml:space="preserve">. This is intentional — Setnayan captures monetization upside on viral compilations while keeping the licensing model simple. No per-couple OAuth headaches; one account, one set of credentials, one monetization pool.</w:t>
      </w:r>
    </w:p>
    <w:p>
      <w:pPr>
        <w:pStyle w:val="Heading3"/>
      </w:pPr>
      <w:bookmarkStart w:id="24" w:name="X48eded61b76467d10b6ca768b689ba5029897c1"/>
      <w:r>
        <w:t xml:space="preserve">Sound selection — couple curates 2 templates, hands off via printable QR</w:t>
      </w:r>
      <w:bookmarkEnd w:id="24"/>
    </w:p>
    <w:p>
      <w:pPr>
        <w:pStyle w:val="FirstParagraph"/>
      </w:pPr>
      <w:r>
        <w:rPr>
          <w:b/>
        </w:rPr>
        <w:t xml:space="preserve">Couple's pre-event flow:</w:t>
      </w:r>
    </w:p>
    <w:p>
      <w:pPr>
        <w:numPr>
          <w:ilvl w:val="0"/>
          <w:numId w:val="1001"/>
        </w:numPr>
        <w:pStyle w:val="Compact"/>
      </w:pPr>
      <w:r>
        <w:t xml:space="preserve">Couple browses TikTok in their own app (trending list is already personalized to them).</w:t>
      </w:r>
    </w:p>
    <w:p>
      <w:pPr>
        <w:numPr>
          <w:ilvl w:val="0"/>
          <w:numId w:val="1001"/>
        </w:numPr>
        <w:pStyle w:val="Compact"/>
      </w:pPr>
      <w:r>
        <w:t xml:space="preserve">Couple picks</w:t>
      </w:r>
      <w:r>
        <w:t xml:space="preserve"> </w:t>
      </w:r>
      <w:r>
        <w:rPr>
          <w:b/>
        </w:rPr>
        <w:t xml:space="preserve">2 TikTok templates/sounds</w:t>
      </w:r>
      <w:r>
        <w:t xml:space="preserve"> </w:t>
      </w:r>
      <w:r>
        <w:t xml:space="preserve">— one</w:t>
      </w:r>
      <w:r>
        <w:t xml:space="preserve"> </w:t>
      </w:r>
      <w:r>
        <w:rPr>
          <w:b/>
        </w:rPr>
        <w:t xml:space="preserve">primary</w:t>
      </w:r>
      <w:r>
        <w:t xml:space="preserve"> </w:t>
      </w:r>
      <w:r>
        <w:t xml:space="preserve">+ one</w:t>
      </w:r>
      <w:r>
        <w:t xml:space="preserve"> </w:t>
      </w:r>
      <w:r>
        <w:rPr>
          <w:b/>
        </w:rPr>
        <w:t xml:space="preserve">backup</w:t>
      </w:r>
      <w:r>
        <w:t xml:space="preserve">. Two is the sweet spot: enough variety for the operator to swap if the primary isn't landing, simple enough that nobody at the event is fiddling with choices.</w:t>
      </w:r>
    </w:p>
    <w:p>
      <w:pPr>
        <w:numPr>
          <w:ilvl w:val="0"/>
          <w:numId w:val="1001"/>
        </w:numPr>
        <w:pStyle w:val="Compact"/>
      </w:pPr>
      <w:r>
        <w:t xml:space="preserve">In Setnayan app, couple opens Patiktok setup and links the chosen templates (via TikTok share → Setnayan app, or paste link).</w:t>
      </w:r>
    </w:p>
    <w:p>
      <w:pPr>
        <w:numPr>
          <w:ilvl w:val="0"/>
          <w:numId w:val="1001"/>
        </w:numPr>
        <w:pStyle w:val="Compact"/>
      </w:pPr>
      <w:r>
        <w:t xml:space="preserve">Couple marks one as primary, the other as backup.</w:t>
      </w:r>
    </w:p>
    <w:p>
      <w:pPr>
        <w:numPr>
          <w:ilvl w:val="0"/>
          <w:numId w:val="1001"/>
        </w:numPr>
        <w:pStyle w:val="Compact"/>
      </w:pPr>
      <w:r>
        <w:t xml:space="preserve">Couple generates the</w:t>
      </w:r>
      <w:r>
        <w:t xml:space="preserve"> </w:t>
      </w:r>
      <w:r>
        <w:rPr>
          <w:b/>
        </w:rPr>
        <w:t xml:space="preserve">Patiktok session QR</w:t>
      </w:r>
      <w:r>
        <w:t xml:space="preserve"> </w:t>
      </w:r>
      <w:r>
        <w:t xml:space="preserve">— one QR per event, encodes both templates + event token + couple's @-tag for the post.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QR is printable.</w:t>
      </w:r>
      <w:r>
        <w:t xml:space="preserve"> </w:t>
      </w:r>
      <w:r>
        <w:t xml:space="preserve">Setnayan emails a print-ready PDF (high-DPI QR + setup instructions). Couple prints copies, hands them to whoever will operate the booth, places extras on station signage as backup.</w:t>
      </w:r>
    </w:p>
    <w:p>
      <w:pPr>
        <w:pStyle w:val="FirstParagraph"/>
      </w:pPr>
      <w:r>
        <w:rPr>
          <w:b/>
        </w:rPr>
        <w:t xml:space="preserve">Booth operator flow (at the venue):</w:t>
      </w:r>
    </w:p>
    <w:p>
      <w:pPr>
        <w:numPr>
          <w:ilvl w:val="0"/>
          <w:numId w:val="1002"/>
        </w:numPr>
        <w:pStyle w:val="Compact"/>
      </w:pPr>
      <w:r>
        <w:t xml:space="preserve">Operator scans the printed Patiktok QR with their phone (any phone with Setnayan app, or via web — no Setnayan account required).</w:t>
      </w:r>
    </w:p>
    <w:p>
      <w:pPr>
        <w:numPr>
          <w:ilvl w:val="0"/>
          <w:numId w:val="1002"/>
        </w:numPr>
        <w:pStyle w:val="Compact"/>
      </w:pPr>
      <w:r>
        <w:t xml:space="preserve">Setnayan opens the</w:t>
      </w:r>
      <w:r>
        <w:t xml:space="preserve"> </w:t>
      </w:r>
      <w:r>
        <w:rPr>
          <w:b/>
        </w:rPr>
        <w:t xml:space="preserve">Patiktok Operator Dashboard:</w:t>
      </w:r>
    </w:p>
    <w:p>
      <w:pPr>
        <w:numPr>
          <w:ilvl w:val="1"/>
          <w:numId w:val="1003"/>
        </w:numPr>
        <w:pStyle w:val="Compact"/>
      </w:pPr>
      <w:r>
        <w:t xml:space="preserve">Couple's event name + date at the top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Primary chosen TikTok template</w:t>
      </w:r>
      <w:r>
        <w:t xml:space="preserve"> </w:t>
      </w:r>
      <w:r>
        <w:t xml:space="preserve">displayed prominently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Backup template</w:t>
      </w:r>
      <w:r>
        <w:t xml:space="preserve"> </w:t>
      </w:r>
      <w:r>
        <w:t xml:space="preserve">below — one tap to swap</w:t>
      </w:r>
    </w:p>
    <w:p>
      <w:pPr>
        <w:numPr>
          <w:ilvl w:val="1"/>
          <w:numId w:val="1003"/>
        </w:numPr>
        <w:pStyle w:val="Compact"/>
      </w:pPr>
      <w:r>
        <w:t xml:space="preserve">Live counter of submissions captured</w:t>
      </w:r>
    </w:p>
    <w:p>
      <w:pPr>
        <w:numPr>
          <w:ilvl w:val="0"/>
          <w:numId w:val="1002"/>
        </w:numPr>
        <w:pStyle w:val="Compact"/>
      </w:pPr>
      <w:r>
        <w:t xml:space="preserve">Operator taps "Start Recording" → camera opens for next guest.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Persistent QR access:</w:t>
      </w:r>
      <w:r>
        <w:t xml:space="preserve"> </w:t>
      </w:r>
      <w:r>
        <w:t xml:space="preserve">the printed QR can be re-scanned anytime. If operator's phone dies / runs out of battery / loses internet — they grab a different phone, re-scan the printed QR, pick up where they left off. Token is event-scoped + persistent for the full event-day pack window.</w:t>
      </w:r>
    </w:p>
    <w:p>
      <w:pPr>
        <w:pStyle w:val="FirstParagraph"/>
      </w:pPr>
      <w:r>
        <w:rPr>
          <w:b/>
        </w:rPr>
        <w:t xml:space="preserve">Guest flow:</w:t>
      </w:r>
    </w:p>
    <w:p>
      <w:pPr>
        <w:numPr>
          <w:ilvl w:val="0"/>
          <w:numId w:val="1004"/>
        </w:numPr>
        <w:pStyle w:val="Compact"/>
      </w:pPr>
      <w:r>
        <w:t xml:space="preserve">Guest walks up to the X mark.</w:t>
      </w:r>
    </w:p>
    <w:p>
      <w:pPr>
        <w:numPr>
          <w:ilvl w:val="0"/>
          <w:numId w:val="1004"/>
        </w:numPr>
        <w:pStyle w:val="Compact"/>
      </w:pPr>
      <w:r>
        <w:t xml:space="preserve">Operator shows guest the 2 template options: "Pick one — primary or backup?"</w:t>
      </w:r>
    </w:p>
    <w:p>
      <w:pPr>
        <w:numPr>
          <w:ilvl w:val="0"/>
          <w:numId w:val="1004"/>
        </w:numPr>
        <w:pStyle w:val="Compact"/>
      </w:pPr>
      <w:r>
        <w:t xml:space="preserve">Guest picks → camera opens with that template's AR overlay + sound preview.</w:t>
      </w:r>
    </w:p>
    <w:p>
      <w:pPr>
        <w:numPr>
          <w:ilvl w:val="0"/>
          <w:numId w:val="1004"/>
        </w:numPr>
        <w:pStyle w:val="Compact"/>
      </w:pPr>
      <w:r>
        <w:t xml:space="preserve">Guest performs the full reel → face-lock keeps them centered → reviews → submits or retakes (max 3 retakes).</w:t>
      </w:r>
    </w:p>
    <w:p>
      <w:pPr>
        <w:numPr>
          <w:ilvl w:val="0"/>
          <w:numId w:val="1004"/>
        </w:numPr>
        <w:pStyle w:val="Compact"/>
      </w:pPr>
      <w:r>
        <w:t xml:space="preserve">Next guest cycles through.</w:t>
      </w:r>
    </w:p>
    <w:p>
      <w:pPr>
        <w:pStyle w:val="FirstParagraph"/>
      </w:pPr>
      <w:r>
        <w:t xml:space="preserve">Different guests can pick either template. The final compilation interleaves the two — primary template clips and backup template clips alternate or cluster by music — still musically coherent because there are only 2 sound styles total.</w:t>
      </w:r>
    </w:p>
    <w:p>
      <w:pPr>
        <w:pStyle w:val="BodyText"/>
      </w:pPr>
      <w:r>
        <w:rPr>
          <w:b/>
        </w:rPr>
        <w:t xml:space="preserve">Why 2 templates instead of more:</w:t>
      </w:r>
    </w:p>
    <w:p>
      <w:pPr>
        <w:numPr>
          <w:ilvl w:val="0"/>
          <w:numId w:val="1005"/>
        </w:numPr>
        <w:pStyle w:val="Compact"/>
      </w:pPr>
      <w:r>
        <w:t xml:space="preserve">Less decision paralysis for couples picking (just 2 favorites, not a long shortlist)</w:t>
      </w:r>
    </w:p>
    <w:p>
      <w:pPr>
        <w:numPr>
          <w:ilvl w:val="0"/>
          <w:numId w:val="1005"/>
        </w:numPr>
        <w:pStyle w:val="Compact"/>
      </w:pPr>
      <w:r>
        <w:t xml:space="preserve">Less decision paralysis for guests at the X mark (one of two vs scrolling through five)</w:t>
      </w:r>
    </w:p>
    <w:p>
      <w:pPr>
        <w:numPr>
          <w:ilvl w:val="0"/>
          <w:numId w:val="1005"/>
        </w:numPr>
        <w:pStyle w:val="Compact"/>
      </w:pPr>
      <w:r>
        <w:t xml:space="preserve">Operator dashboard stays clean — primary on top, backup ready to swap</w:t>
      </w:r>
    </w:p>
    <w:p>
      <w:pPr>
        <w:numPr>
          <w:ilvl w:val="0"/>
          <w:numId w:val="1005"/>
        </w:numPr>
        <w:pStyle w:val="Compact"/>
      </w:pPr>
      <w:r>
        <w:t xml:space="preserve">Final compilation reads as cohesive — 2 sound styles max, not a mashup of 5</w:t>
      </w:r>
    </w:p>
    <w:p>
      <w:pPr>
        <w:numPr>
          <w:ilvl w:val="0"/>
          <w:numId w:val="1005"/>
        </w:numPr>
        <w:pStyle w:val="Compact"/>
      </w:pPr>
      <w:r>
        <w:t xml:space="preserve">Guests enjoy the event more, less time spent fiddling with template selection</w:t>
      </w:r>
    </w:p>
    <w:p>
      <w:pPr>
        <w:pStyle w:val="Heading3"/>
      </w:pPr>
      <w:bookmarkStart w:id="25" w:name="X179770e7adf718a39b5241819f27cd7b4604aa3"/>
      <w:r>
        <w:t xml:space="preserve">Guest TikTok handle capture — via Setnayan Guest Profile</w:t>
      </w:r>
      <w:bookmarkEnd w:id="25"/>
    </w:p>
    <w:p>
      <w:pPr>
        <w:numPr>
          <w:ilvl w:val="0"/>
          <w:numId w:val="1006"/>
        </w:numPr>
        <w:pStyle w:val="Compact"/>
      </w:pPr>
      <w:r>
        <w:t xml:space="preserve">When guest receives their personalized Setnayan invite, the Guest Profile shows:</w:t>
      </w:r>
      <w:r>
        <w:t xml:space="preserve"> </w:t>
      </w:r>
      <w:r>
        <w:rPr>
          <w:i/>
        </w:rPr>
        <w:t xml:space="preserve">"Add your TikTok? Get tagged in event compilation videos."</w:t>
      </w:r>
    </w:p>
    <w:p>
      <w:pPr>
        <w:numPr>
          <w:ilvl w:val="0"/>
          <w:numId w:val="1006"/>
        </w:numPr>
        <w:pStyle w:val="Compact"/>
      </w:pPr>
      <w:r>
        <w:t xml:space="preserve">Guest opens TikTok app → Profile → Share QR (TikTok native feature).</w:t>
      </w:r>
    </w:p>
    <w:p>
      <w:pPr>
        <w:numPr>
          <w:ilvl w:val="0"/>
          <w:numId w:val="1006"/>
        </w:numPr>
        <w:pStyle w:val="Compact"/>
      </w:pPr>
      <w:r>
        <w:t xml:space="preserve">Guest scans that QR with Setnayan app camera (or uploads screenshot).</w:t>
      </w:r>
    </w:p>
    <w:p>
      <w:pPr>
        <w:numPr>
          <w:ilvl w:val="0"/>
          <w:numId w:val="1006"/>
        </w:numPr>
        <w:pStyle w:val="Compact"/>
      </w:pPr>
      <w:r>
        <w:t xml:space="preserve">Setnayan stores the guest's @handle in their guest record.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Done.</w:t>
      </w:r>
      <w:r>
        <w:t xml:space="preserve"> </w:t>
      </w:r>
      <w:r>
        <w:t xml:space="preserve">When they perform at the Patiktok station, tagging is automatic.</w:t>
      </w:r>
    </w:p>
    <w:p>
      <w:pPr>
        <w:pStyle w:val="FirstParagraph"/>
      </w:pPr>
      <w:r>
        <w:t xml:space="preserve">Guests don't need to do anything extra at the station. The tagging happens server-side after the compilation is rendered.</w:t>
      </w:r>
    </w:p>
    <w:p>
      <w:pPr>
        <w:pStyle w:val="Heading3"/>
      </w:pPr>
      <w:bookmarkStart w:id="26" w:name="external-display--dual-view-mimic-ux"/>
      <w:r>
        <w:t xml:space="preserve">External display + dual-view mimic UX</w:t>
      </w:r>
      <w:bookmarkEnd w:id="26"/>
    </w:p>
    <w:p>
      <w:pPr>
        <w:pStyle w:val="FirstParagraph"/>
      </w:pPr>
      <w:r>
        <w:t xml:space="preserve">Operator's phone can stream the mimic interface to an external monitor / TV / projector at the venue. Guests then see the reference TikTok playing alongside (or with) themselves — like karaoke for body movements. Reuses Setnayan's existing "Cast to projector" infrastructure from Panood.</w:t>
      </w:r>
    </w:p>
    <w:p>
      <w:pPr>
        <w:pStyle w:val="BodyText"/>
      </w:pPr>
      <w:r>
        <w:rPr>
          <w:b/>
        </w:rPr>
        <w:t xml:space="preserve">Two display modes the operator picks: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Split screen (50/50)</w:t>
            </w:r>
          </w:p>
        </w:tc>
        <w:tc>
          <w:p>
            <w:pPr>
              <w:pStyle w:val="Compact"/>
              <w:jc w:val="left"/>
            </w:pPr>
            <w:r>
              <w:t xml:space="preserve">Left half: original TikTok playing</w:t>
            </w:r>
            <w:r>
              <w:t xml:space="preserve">Right half: live camera (mirror)</w:t>
            </w:r>
          </w:p>
        </w:tc>
        <w:tc>
          <w:p>
            <w:pPr>
              <w:pStyle w:val="Compact"/>
              <w:jc w:val="left"/>
            </w:pPr>
            <w:r>
              <w:t xml:space="preserve">Choreography-heavy reels — guest can side-by-side compare every move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Picture-in-picture (PIP)</w:t>
            </w:r>
          </w:p>
        </w:tc>
        <w:tc>
          <w:p>
            <w:pPr>
              <w:pStyle w:val="Compact"/>
              <w:jc w:val="left"/>
            </w:pPr>
            <w:r>
              <w:t xml:space="preserve">Original TikTok in top-right corner (small)</w:t>
            </w:r>
            <w:r>
              <w:t xml:space="preserve">Live camera fills the rest</w:t>
            </w:r>
          </w:p>
        </w:tc>
        <w:tc>
          <w:p>
            <w:pPr>
              <w:pStyle w:val="Compact"/>
              <w:jc w:val="left"/>
            </w:pPr>
            <w:r>
              <w:t xml:space="preserve">Solo expression / lip-sync — guest performs naturally with the reference as glance reference</w:t>
            </w:r>
          </w:p>
        </w:tc>
      </w:tr>
    </w:tbl>
    <w:p>
      <w:pPr>
        <w:pStyle w:val="BodyText"/>
      </w:pPr>
      <w:r>
        <w:rPr>
          <w:b/>
        </w:rPr>
        <w:t xml:space="preserve">Hardware (couple / operator brings, NOT Setnayan-provided — apparatus rule):</w:t>
      </w:r>
    </w:p>
    <w:p>
      <w:pPr>
        <w:numPr>
          <w:ilvl w:val="0"/>
          <w:numId w:val="1007"/>
        </w:numPr>
        <w:pStyle w:val="Compact"/>
      </w:pPr>
      <w:r>
        <w:t xml:space="preserve">HDMI dongle compatible with operator's phone (Lightning HDMI / USB-C HDMI / AirPlay receiver / Chromecast)</w:t>
      </w:r>
    </w:p>
    <w:p>
      <w:pPr>
        <w:numPr>
          <w:ilvl w:val="0"/>
          <w:numId w:val="1007"/>
        </w:numPr>
        <w:pStyle w:val="Compact"/>
      </w:pPr>
      <w:r>
        <w:t xml:space="preserve">HDMI cable</w:t>
      </w:r>
    </w:p>
    <w:p>
      <w:pPr>
        <w:numPr>
          <w:ilvl w:val="0"/>
          <w:numId w:val="1007"/>
        </w:numPr>
        <w:pStyle w:val="Compact"/>
      </w:pPr>
      <w:r>
        <w:t xml:space="preserve">TV or projector at the venue (often part of the venue's AV setup or rented from an AV vendor)</w:t>
      </w:r>
    </w:p>
    <w:p>
      <w:pPr>
        <w:pStyle w:val="FirstParagraph"/>
      </w:pPr>
      <w:r>
        <w:rPr>
          <w:b/>
        </w:rPr>
        <w:t xml:space="preserve">The recording flow with external display:</w:t>
      </w:r>
    </w:p>
    <w:p>
      <w:pPr>
        <w:numPr>
          <w:ilvl w:val="0"/>
          <w:numId w:val="1008"/>
        </w:numPr>
        <w:pStyle w:val="Compact"/>
      </w:pPr>
      <w:r>
        <w:t xml:space="preserve">Operator connects phone to monitor via HDMI dongle. Setnayan app detects external display and switches to dual-view mode.</w:t>
      </w:r>
    </w:p>
    <w:p>
      <w:pPr>
        <w:numPr>
          <w:ilvl w:val="0"/>
          <w:numId w:val="1008"/>
        </w:numPr>
        <w:pStyle w:val="Compact"/>
      </w:pPr>
      <w:r>
        <w:t xml:space="preserve">Operator's phone now shows</w:t>
      </w:r>
      <w:r>
        <w:t xml:space="preserve"> </w:t>
      </w:r>
      <w:r>
        <w:rPr>
          <w:b/>
        </w:rPr>
        <w:t xml:space="preserve">control panel only</w:t>
      </w:r>
      <w:r>
        <w:t xml:space="preserve"> </w:t>
      </w:r>
      <w:r>
        <w:t xml:space="preserve">(start/stop, template swap, submission count, mode toggle).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External monitor</w:t>
      </w:r>
      <w:r>
        <w:t xml:space="preserve"> </w:t>
      </w:r>
      <w:r>
        <w:t xml:space="preserve">shows the guest the mimic interface.</w:t>
      </w:r>
    </w:p>
    <w:p>
      <w:pPr>
        <w:numPr>
          <w:ilvl w:val="0"/>
          <w:numId w:val="1008"/>
        </w:numPr>
        <w:pStyle w:val="Compact"/>
      </w:pPr>
      <w:r>
        <w:t xml:space="preserve">New guest steps on the X mark. App shows:</w:t>
      </w:r>
      <w:r>
        <w:t xml:space="preserve"> </w:t>
      </w:r>
      <w:r>
        <w:rPr>
          <w:i/>
        </w:rPr>
        <w:t xml:space="preserve">"Want to watch the reel first? [Play preview]"</w:t>
      </w:r>
    </w:p>
    <w:p>
      <w:pPr>
        <w:numPr>
          <w:ilvl w:val="0"/>
          <w:numId w:val="1008"/>
        </w:numPr>
        <w:pStyle w:val="Compact"/>
      </w:pPr>
      <w:r>
        <w:t xml:space="preserve">Guest watches the original once or twice through speakers + monitor.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"Ready to record?"</w:t>
      </w:r>
      <w:r>
        <w:t xml:space="preserve"> </w:t>
      </w:r>
      <w:r>
        <w:t xml:space="preserve">prompt appears with a 3-2-1 countdown.</w:t>
      </w:r>
    </w:p>
    <w:p>
      <w:pPr>
        <w:numPr>
          <w:ilvl w:val="0"/>
          <w:numId w:val="1008"/>
        </w:numPr>
        <w:pStyle w:val="Compact"/>
      </w:pPr>
      <w:r>
        <w:t xml:space="preserve">On countdown, original TikTok plays in sync with the live recording — guest mimics in real-time. Music plays through monitor speakers or venue PA.</w:t>
      </w:r>
    </w:p>
    <w:p>
      <w:pPr>
        <w:numPr>
          <w:ilvl w:val="0"/>
          <w:numId w:val="1008"/>
        </w:numPr>
        <w:pStyle w:val="Compact"/>
      </w:pPr>
      <w:r>
        <w:t xml:space="preserve">Face-lock keeps the guest centered in the live view.</w:t>
      </w:r>
    </w:p>
    <w:p>
      <w:pPr>
        <w:numPr>
          <w:ilvl w:val="0"/>
          <w:numId w:val="1008"/>
        </w:numPr>
        <w:pStyle w:val="Compact"/>
      </w:pPr>
      <w:r>
        <w:t xml:space="preserve">After recording: review on monitor → retake / submit.</w:t>
      </w:r>
    </w:p>
    <w:p>
      <w:pPr>
        <w:pStyle w:val="FirstParagraph"/>
      </w:pPr>
      <w:r>
        <w:rPr>
          <w:b/>
        </w:rPr>
        <w:t xml:space="preserve">Hardware-free fallback:</w:t>
      </w:r>
      <w:r>
        <w:t xml:space="preserve"> </w:t>
      </w:r>
      <w:r>
        <w:t xml:space="preserve">if couple doesn't have an external monitor, Patiktok still works phone-only. Guest watches the AR overlay on the phone screen instead of a TV. Less spectacle but functional.</w:t>
      </w:r>
    </w:p>
    <w:p>
      <w:pPr>
        <w:pStyle w:val="Heading3"/>
      </w:pPr>
      <w:bookmarkStart w:id="27" w:name="Xfe25ebfb8f6dc2d989ac29868d714b4ee414eff"/>
      <w:r>
        <w:t xml:space="preserve">Multi-performer handling (2+ people on the X mark)</w:t>
      </w:r>
      <w:bookmarkEnd w:id="27"/>
    </w:p>
    <w:p>
      <w:pPr>
        <w:pStyle w:val="FirstParagraph"/>
      </w:pPr>
      <w:r>
        <w:t xml:space="preserve">Patiktok auto-detects when multiple faces are in frame:</w:t>
      </w:r>
    </w:p>
    <w:p>
      <w:pPr>
        <w:numPr>
          <w:ilvl w:val="0"/>
          <w:numId w:val="1009"/>
        </w:numPr>
        <w:pStyle w:val="Compact"/>
      </w:pPr>
      <w:r>
        <w:t xml:space="preserve">Frame zooms out to keep all faces visible</w:t>
      </w:r>
    </w:p>
    <w:p>
      <w:pPr>
        <w:numPr>
          <w:ilvl w:val="0"/>
          <w:numId w:val="1009"/>
        </w:numPr>
        <w:pStyle w:val="Compact"/>
      </w:pPr>
      <w:r>
        <w:t xml:space="preserve">Face-lock anchors on the</w:t>
      </w:r>
      <w:r>
        <w:t xml:space="preserve"> </w:t>
      </w:r>
      <w:r>
        <w:rPr>
          <w:b/>
        </w:rPr>
        <w:t xml:space="preserve">geometric center of all detected faces</w:t>
      </w:r>
    </w:p>
    <w:p>
      <w:pPr>
        <w:numPr>
          <w:ilvl w:val="0"/>
          <w:numId w:val="1009"/>
        </w:numPr>
        <w:pStyle w:val="Compact"/>
      </w:pPr>
      <w:r>
        <w:t xml:space="preserve">3-sec compilation highlight is selected from the moment all performers are clearly visible</w:t>
      </w:r>
    </w:p>
    <w:p>
      <w:pPr>
        <w:numPr>
          <w:ilvl w:val="0"/>
          <w:numId w:val="1009"/>
        </w:numPr>
        <w:pStyle w:val="Compact"/>
      </w:pPr>
      <w:r>
        <w:t xml:space="preserve">After the clip is saved, app prompts:</w:t>
      </w:r>
      <w:r>
        <w:t xml:space="preserve"> </w:t>
      </w:r>
      <w:r>
        <w:rPr>
          <w:i/>
        </w:rPr>
        <w:t xml:space="preserve">"Tag others in this clip?"</w:t>
      </w:r>
    </w:p>
    <w:p>
      <w:pPr>
        <w:numPr>
          <w:ilvl w:val="0"/>
          <w:numId w:val="1009"/>
        </w:numPr>
        <w:pStyle w:val="Compact"/>
      </w:pPr>
      <w:r>
        <w:t xml:space="preserve">Primary performer can add multiple TikTok handles (or pull from RSVP'd guests who already linked their TikTok)</w:t>
      </w:r>
    </w:p>
    <w:p>
      <w:pPr>
        <w:numPr>
          <w:ilvl w:val="0"/>
          <w:numId w:val="1009"/>
        </w:numPr>
        <w:pStyle w:val="Compact"/>
      </w:pPr>
      <w:r>
        <w:t xml:space="preserve">Compilation caption @-mentions all tagged performers per clip</w:t>
      </w:r>
    </w:p>
    <w:p>
      <w:pPr>
        <w:pStyle w:val="Heading3"/>
      </w:pPr>
      <w:bookmarkStart w:id="28" w:name="posting-flow-post-event"/>
      <w:r>
        <w:t xml:space="preserve">Posting flow (post-event)</w:t>
      </w:r>
      <w:bookmarkEnd w:id="28"/>
    </w:p>
    <w:p>
      <w:pPr>
        <w:numPr>
          <w:ilvl w:val="0"/>
          <w:numId w:val="1010"/>
        </w:numPr>
        <w:pStyle w:val="Compact"/>
      </w:pPr>
      <w:r>
        <w:t xml:space="preserve">Setnayan renders the final compilation (face-lock + masked transitions + couple's chosen TikTok sound).</w:t>
      </w:r>
    </w:p>
    <w:p>
      <w:pPr>
        <w:numPr>
          <w:ilvl w:val="0"/>
          <w:numId w:val="1010"/>
        </w:numPr>
        <w:pStyle w:val="Compact"/>
      </w:pPr>
      <w:r>
        <w:t xml:space="preserve">Setnayan posts to</w:t>
      </w:r>
      <w:r>
        <w:t xml:space="preserve"> </w:t>
      </w:r>
      <w:r>
        <w:rPr>
          <w:b/>
        </w:rPr>
        <w:t xml:space="preserve">@SetnayanWeddings</w:t>
      </w:r>
      <w:r>
        <w:t xml:space="preserve"> </w:t>
      </w:r>
      <w:r>
        <w:t xml:space="preserve">with caption:</w:t>
      </w:r>
      <w:r>
        <w:t xml:space="preserve"> </w:t>
      </w:r>
      <w:r>
        <w:rPr>
          <w:rStyle w:val="VerbatimChar"/>
        </w:rPr>
        <w:t xml:space="preserve">"[Couple Name]'s Patiktok — [event date] · @[guest1] @[guest2] ... · #[customhashtag]"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Every @-mentioned guest gets a TikTok notification, sees themselves in the compilation, can repost to their own profile via TikTok's native share-to-profile.</w:t>
      </w:r>
    </w:p>
    <w:p>
      <w:pPr>
        <w:numPr>
          <w:ilvl w:val="0"/>
          <w:numId w:val="1010"/>
        </w:numPr>
        <w:pStyle w:val="Compact"/>
      </w:pPr>
      <w:r>
        <w:t xml:space="preserve">Couple gets the compilation post link to share to their own followers (couple can also natively repost to their own TikTok if they want).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If the video monetizes, Setnayan collects the ad revenue.</w:t>
      </w:r>
      <w:r>
        <w:t xml:space="preserve"> </w:t>
      </w:r>
      <w:r>
        <w:t xml:space="preserve">A single viral wedding compilation could earn ₱500–₱50,000 in TikTok Creator Fund / brand sponsorship — pure margin upside.</w:t>
      </w:r>
    </w:p>
    <w:p>
      <w:pPr>
        <w:pStyle w:val="Heading3"/>
      </w:pPr>
      <w:bookmarkStart w:id="29" w:name="downloadable-backup-copy"/>
      <w:r>
        <w:t xml:space="preserve">Downloadable backup copy</w:t>
      </w:r>
      <w:bookmarkEnd w:id="29"/>
    </w:p>
    <w:p>
      <w:pPr>
        <w:pStyle w:val="FirstParagraph"/>
      </w:pPr>
      <w:r>
        <w:t xml:space="preserve">Couple also gets a downloadable MP4 of the compilation. This version uses Setnayan's owned-AI music (fallback) to be safe for off-TikTok sharing. The TikTok-sound version lives only on @SetnayanWeddings (where it's properly licensed).</w:t>
      </w:r>
    </w:p>
    <w:p>
      <w:pPr>
        <w:pStyle w:val="Heading2"/>
      </w:pPr>
      <w:bookmarkStart w:id="30" w:name="pricing"/>
      <w:r>
        <w:t xml:space="preserve">Pricing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 / 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Patiktok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₱2,499</w:t>
            </w:r>
          </w:p>
        </w:tc>
        <w:tc>
          <w:p>
            <w:pPr>
              <w:pStyle w:val="Compact"/>
              <w:jc w:val="left"/>
            </w:pPr>
            <w:r>
              <w:t xml:space="preserve">per event</w:t>
            </w:r>
          </w:p>
        </w:tc>
        <w:tc>
          <w:p>
            <w:pPr>
              <w:pStyle w:val="Compact"/>
              <w:jc w:val="left"/>
            </w:pPr>
            <w:r>
              <w:t xml:space="preserve">Single tier. App-only. Includes X-mark decal + app station + TikTok integration + auto-post + guest tagging + multi-performer + compilation +</w:t>
            </w:r>
            <w:r>
              <w:t xml:space="preserve"> </w:t>
            </w:r>
            <w:r>
              <w:rPr>
                <w:b/>
              </w:rPr>
              <w:t xml:space="preserve">standard background soft copy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Patiktok additional station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₱999</w:t>
            </w:r>
          </w:p>
        </w:tc>
        <w:tc>
          <w:p>
            <w:pPr>
              <w:pStyle w:val="Compact"/>
              <w:jc w:val="left"/>
            </w:pPr>
            <w:r>
              <w:t xml:space="preserve">per extra station</w:t>
            </w:r>
          </w:p>
        </w:tc>
        <w:tc>
          <w:p>
            <w:pPr>
              <w:pStyle w:val="Compact"/>
              <w:jc w:val="left"/>
            </w:pPr>
            <w:r>
              <w:t xml:space="preserve">Multi-purchase. Each station gets own X-mark + compilation.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Patiktok custom background design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₱1,499</w:t>
            </w:r>
          </w:p>
        </w:tc>
        <w:tc>
          <w:p>
            <w:pPr>
              <w:pStyle w:val="Compact"/>
              <w:jc w:val="left"/>
            </w:pPr>
            <w:r>
              <w:t xml:space="preserve">per event</w:t>
            </w:r>
          </w:p>
        </w:tc>
        <w:tc>
          <w:p>
            <w:pPr>
              <w:pStyle w:val="Compact"/>
              <w:jc w:val="left"/>
            </w:pPr>
            <w:r>
              <w:t xml:space="preserve">Optional upgrade. Setnayan designs a fully-custom Patiktok backdrop digital file based on couple's request — custom artwork, multiple revisions, full art direction. Soft-copy delivered; couple uses marketplace (future 0018) to source printing.</w:t>
            </w:r>
          </w:p>
        </w:tc>
      </w:tr>
    </w:tbl>
    <w:p>
      <w:pPr>
        <w:pStyle w:val="BodyText"/>
      </w:pPr>
      <w:r>
        <w:rPr>
          <w:b/>
        </w:rPr>
        <w:t xml:space="preserve">Background soft copy (bundled in ₱2,499):</w:t>
      </w:r>
      <w:r>
        <w:t xml:space="preserve"> </w:t>
      </w:r>
      <w:r>
        <w:t xml:space="preserve">Setnayan auto-generates a digital background design pulling from couple's mood board palette + monogram. Couple receives the soft copy (PDF, PNG, AI source). Use it for print or LED display.</w:t>
      </w:r>
    </w:p>
    <w:p>
      <w:pPr>
        <w:pStyle w:val="BodyText"/>
      </w:pPr>
      <w:r>
        <w:rPr>
          <w:b/>
        </w:rPr>
        <w:t xml:space="preserve">Not included by Setnayan</w:t>
      </w:r>
      <w:r>
        <w:t xml:space="preserve"> </w:t>
      </w:r>
      <w:r>
        <w:t xml:space="preserve">(couple / coordinator sources via Setnayan Marketplace — future 0018): backdrops, lighting kits, ring lights, HDMI dongles, monitors, tripods, print fulfillment.</w:t>
      </w:r>
    </w:p>
    <w:p>
      <w:pPr>
        <w:pStyle w:val="Heading2"/>
      </w:pPr>
      <w:bookmarkStart w:id="31" w:name="coordinator-workflow"/>
      <w:r>
        <w:t xml:space="preserve">Coordinator workflow</w:t>
      </w:r>
      <w:bookmarkEnd w:id="31"/>
    </w:p>
    <w:p>
      <w:pPr>
        <w:pStyle w:val="FirstParagraph"/>
      </w:pPr>
      <w:r>
        <w:t xml:space="preserve">Most weddings hire a coordinator (paid wedding planner) to handle execution. Patiktok fits this flow: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Couple buys Patiktok</w:t>
      </w:r>
      <w:r>
        <w:t xml:space="preserve"> </w:t>
      </w:r>
      <w:r>
        <w:t xml:space="preserve">(₱2,499) via apply-then-pay flow.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Coordinator accepts</w:t>
      </w:r>
      <w:r>
        <w:t xml:space="preserve"> </w:t>
      </w:r>
      <w:r>
        <w:t xml:space="preserve">the Patiktok purchase as part of the couple's wedding planning workflow they're managing.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Coordinator hires a booth operator</w:t>
      </w:r>
      <w:r>
        <w:t xml:space="preserve"> </w:t>
      </w:r>
      <w:r>
        <w:t xml:space="preserve">— friend, family, or paid event staff. Operator doesn't need a Setnayan account.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Coordinator scans the Patiktok QR</w:t>
      </w:r>
      <w:r>
        <w:t xml:space="preserve"> </w:t>
      </w:r>
      <w:r>
        <w:t xml:space="preserve">to test the dashboard, picks the primary + backup TikTok templates with the couple, generates the print-ready QR + signage card PDF.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Coordinator uses Supplies Marketplace</w:t>
      </w:r>
      <w:r>
        <w:t xml:space="preserve"> </w:t>
      </w:r>
      <w:r>
        <w:t xml:space="preserve">(future 0018) to source:</w:t>
      </w:r>
    </w:p>
    <w:p>
      <w:pPr>
        <w:numPr>
          <w:ilvl w:val="1"/>
          <w:numId w:val="1012"/>
        </w:numPr>
        <w:pStyle w:val="Compact"/>
      </w:pPr>
      <w:r>
        <w:t xml:space="preserve">Print fulfillment for the background soft copy</w:t>
      </w:r>
    </w:p>
    <w:p>
      <w:pPr>
        <w:numPr>
          <w:ilvl w:val="1"/>
          <w:numId w:val="1012"/>
        </w:numPr>
        <w:pStyle w:val="Compact"/>
      </w:pPr>
      <w:r>
        <w:t xml:space="preserve">HDMI dongle + monitor rental</w:t>
      </w:r>
    </w:p>
    <w:p>
      <w:pPr>
        <w:numPr>
          <w:ilvl w:val="1"/>
          <w:numId w:val="1012"/>
        </w:numPr>
        <w:pStyle w:val="Compact"/>
      </w:pPr>
      <w:r>
        <w:t xml:space="preserve">Backdrops, props, lighting</w:t>
      </w:r>
    </w:p>
    <w:p>
      <w:pPr>
        <w:numPr>
          <w:ilvl w:val="1"/>
          <w:numId w:val="1012"/>
        </w:numPr>
        <w:pStyle w:val="Compact"/>
      </w:pPr>
      <w:r>
        <w:t xml:space="preserve">Other physical accessories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Day of event:</w:t>
      </w:r>
      <w:r>
        <w:t xml:space="preserve"> </w:t>
      </w:r>
      <w:r>
        <w:t xml:space="preserve">booth operator scans the printed QR with their phone, runs the booth, guests cycle through.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Post-event:</w:t>
      </w:r>
      <w:r>
        <w:t xml:space="preserve"> </w:t>
      </w:r>
      <w:r>
        <w:t xml:space="preserve">Setnayan auto-compiles, posts to @SetnayanWeddings, tags guests. Coordinator delivers the link to couple.</w:t>
      </w:r>
    </w:p>
    <w:p>
      <w:pPr>
        <w:pStyle w:val="FirstParagraph"/>
      </w:pPr>
      <w:r>
        <w:t xml:space="preserve">The coordinator is the "general contractor" for the wedding; Setnayan is one of the software systems they orchestrate. Patiktok is designed to slot into a coordinator's workflow without requiring them to learn deep Setnayan internals.</w:t>
      </w:r>
    </w:p>
    <w:p>
      <w:pPr>
        <w:pStyle w:val="Heading3"/>
      </w:pPr>
      <w:bookmarkStart w:id="32" w:name="setnayan-cost-basis-per-station-pack"/>
      <w:r>
        <w:t xml:space="preserve">Setnayan cost basis (per Station Pack)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Estimated PHP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X-mark vinyl decal (print + materials)</w:t>
            </w:r>
          </w:p>
        </w:tc>
        <w:tc>
          <w:p>
            <w:pPr>
              <w:pStyle w:val="Compact"/>
              <w:jc w:val="left"/>
            </w:pPr>
            <w:r>
              <w:t xml:space="preserve">₱50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Shipping (PH Lalamove / standard)</w:t>
            </w:r>
          </w:p>
        </w:tc>
        <w:tc>
          <w:p>
            <w:pPr>
              <w:pStyle w:val="Compact"/>
              <w:jc w:val="left"/>
            </w:pPr>
            <w:r>
              <w:t xml:space="preserve">₱50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Compilation FFmpeg render (~5-minute output)</w:t>
            </w:r>
          </w:p>
        </w:tc>
        <w:tc>
          <w:p>
            <w:pPr>
              <w:pStyle w:val="Compact"/>
              <w:jc w:val="left"/>
            </w:pPr>
            <w:r>
              <w:t xml:space="preserve">₱50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Music: owned AI catalogue</w:t>
            </w:r>
          </w:p>
        </w:tc>
        <w:tc>
          <w:p>
            <w:pPr>
              <w:pStyle w:val="Compact"/>
              <w:jc w:val="left"/>
            </w:pPr>
            <w:r>
              <w:t xml:space="preserve">₱0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₱0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Setnayan cost per Station Pack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~₱150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Margin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~₱1,349 (90%)</w:t>
            </w:r>
          </w:p>
        </w:tc>
      </w:tr>
    </w:tbl>
    <w:p>
      <w:pPr>
        <w:pStyle w:val="BodyText"/>
      </w:pPr>
      <w:r>
        <w:t xml:space="preserve">Additional stations cost ~₱120 each (more decal + separate compilation render).</w:t>
      </w:r>
    </w:p>
    <w:p>
      <w:pPr>
        <w:pStyle w:val="Heading2"/>
      </w:pPr>
      <w:bookmarkStart w:id="33" w:name="user-flows"/>
      <w:r>
        <w:t xml:space="preserve">User flows</w:t>
      </w:r>
      <w:bookmarkEnd w:id="33"/>
    </w:p>
    <w:p>
      <w:pPr>
        <w:pStyle w:val="Heading3"/>
      </w:pPr>
      <w:bookmarkStart w:id="34" w:name="couple-flow"/>
      <w:r>
        <w:t xml:space="preserve">Couple flow</w:t>
      </w:r>
      <w:bookmarkEnd w:id="34"/>
    </w:p>
    <w:p>
      <w:pPr>
        <w:numPr>
          <w:ilvl w:val="0"/>
          <w:numId w:val="1013"/>
        </w:numPr>
        <w:pStyle w:val="Compact"/>
      </w:pPr>
      <w:r>
        <w:t xml:space="preserve">Couple buys</w:t>
      </w:r>
      <w:r>
        <w:t xml:space="preserve"> </w:t>
      </w:r>
      <w:r>
        <w:rPr>
          <w:b/>
        </w:rPr>
        <w:t xml:space="preserve">Patiktok Station Pack</w:t>
      </w:r>
      <w:r>
        <w:t xml:space="preserve"> </w:t>
      </w:r>
      <w:r>
        <w:t xml:space="preserve">(₱1,499) via apply-then-pay flow.</w:t>
      </w:r>
    </w:p>
    <w:p>
      <w:pPr>
        <w:numPr>
          <w:ilvl w:val="0"/>
          <w:numId w:val="1013"/>
        </w:numPr>
        <w:pStyle w:val="Compact"/>
      </w:pPr>
      <w:r>
        <w:t xml:space="preserve">Setnayan confirms payment, ships X-mark decal within 3-5 days.</w:t>
      </w:r>
    </w:p>
    <w:p>
      <w:pPr>
        <w:numPr>
          <w:ilvl w:val="0"/>
          <w:numId w:val="1013"/>
        </w:numPr>
        <w:pStyle w:val="Compact"/>
      </w:pPr>
      <w:r>
        <w:t xml:space="preserve">Couple picks reel template from library (or assigns Setnayan Team to curate one based on couple's mood board palette).</w:t>
      </w:r>
    </w:p>
    <w:p>
      <w:pPr>
        <w:numPr>
          <w:ilvl w:val="0"/>
          <w:numId w:val="1013"/>
        </w:numPr>
        <w:pStyle w:val="Compact"/>
      </w:pPr>
      <w:r>
        <w:t xml:space="preserve">On wedding day, couple places X-mark in venue (entrance, photobooth area, or dance floor).</w:t>
      </w:r>
    </w:p>
    <w:p>
      <w:pPr>
        <w:numPr>
          <w:ilvl w:val="0"/>
          <w:numId w:val="1013"/>
        </w:numPr>
        <w:pStyle w:val="Compact"/>
      </w:pPr>
      <w:r>
        <w:t xml:space="preserve">Station goes live when first guest scans their personalized QR.</w:t>
      </w:r>
    </w:p>
    <w:p>
      <w:pPr>
        <w:numPr>
          <w:ilvl w:val="0"/>
          <w:numId w:val="1013"/>
        </w:numPr>
        <w:pStyle w:val="Compact"/>
      </w:pPr>
      <w:r>
        <w:t xml:space="preserve">Setnayan auto-compiles after event ends (within 24 hrs).</w:t>
      </w:r>
    </w:p>
    <w:p>
      <w:pPr>
        <w:numPr>
          <w:ilvl w:val="0"/>
          <w:numId w:val="1013"/>
        </w:numPr>
        <w:pStyle w:val="Compact"/>
      </w:pPr>
      <w:r>
        <w:t xml:space="preserve">Couple downloads final compilation from dashboard within 30 days at full quality.</w:t>
      </w:r>
    </w:p>
    <w:p>
      <w:pPr>
        <w:pStyle w:val="Heading3"/>
      </w:pPr>
      <w:bookmarkStart w:id="35" w:name="guest-flow"/>
      <w:r>
        <w:t xml:space="preserve">Guest flow</w:t>
      </w:r>
      <w:bookmarkEnd w:id="35"/>
    </w:p>
    <w:p>
      <w:pPr>
        <w:numPr>
          <w:ilvl w:val="0"/>
          <w:numId w:val="1014"/>
        </w:numPr>
        <w:pStyle w:val="Compact"/>
      </w:pPr>
      <w:r>
        <w:t xml:space="preserve">Guest sees the X-mark + signage card at venue.</w:t>
      </w:r>
    </w:p>
    <w:p>
      <w:pPr>
        <w:numPr>
          <w:ilvl w:val="0"/>
          <w:numId w:val="1014"/>
        </w:numPr>
        <w:pStyle w:val="Compact"/>
      </w:pPr>
      <w:r>
        <w:t xml:space="preserve">Guest scans personalized QR (from RSVP / place card).</w:t>
      </w:r>
    </w:p>
    <w:p>
      <w:pPr>
        <w:numPr>
          <w:ilvl w:val="0"/>
          <w:numId w:val="1014"/>
        </w:numPr>
        <w:pStyle w:val="Compact"/>
      </w:pPr>
      <w:r>
        <w:t xml:space="preserve">App opens to Patiktok station. AR overlay shows the reel to mimic with beat indicators.</w:t>
      </w:r>
    </w:p>
    <w:p>
      <w:pPr>
        <w:numPr>
          <w:ilvl w:val="0"/>
          <w:numId w:val="1014"/>
        </w:numPr>
        <w:pStyle w:val="Compact"/>
      </w:pPr>
      <w:r>
        <w:t xml:space="preserve">Guest taps "Record" → app captures 3 seconds.</w:t>
      </w:r>
    </w:p>
    <w:p>
      <w:pPr>
        <w:numPr>
          <w:ilvl w:val="0"/>
          <w:numId w:val="1014"/>
        </w:numPr>
        <w:pStyle w:val="Compact"/>
      </w:pPr>
      <w:r>
        <w:t xml:space="preserve">Guest sees their clip + can retake (max 3 retakes per guest).</w:t>
      </w:r>
    </w:p>
    <w:p>
      <w:pPr>
        <w:numPr>
          <w:ilvl w:val="0"/>
          <w:numId w:val="1014"/>
        </w:numPr>
        <w:pStyle w:val="Compact"/>
      </w:pPr>
      <w:r>
        <w:t xml:space="preserve">Guest taps "Submit" → clip joins the compilation queue.</w:t>
      </w:r>
    </w:p>
    <w:p>
      <w:pPr>
        <w:numPr>
          <w:ilvl w:val="0"/>
          <w:numId w:val="1014"/>
        </w:numPr>
        <w:pStyle w:val="Compact"/>
      </w:pPr>
      <w:r>
        <w:t xml:space="preserve">Optionally: guest enters their name (linked to RSVP profile if they're tagged).</w:t>
      </w:r>
    </w:p>
    <w:p>
      <w:pPr>
        <w:pStyle w:val="Heading2"/>
      </w:pPr>
      <w:bookmarkStart w:id="36" w:name="technical-requirements"/>
      <w:r>
        <w:t xml:space="preserve">Technical requirements</w:t>
      </w:r>
      <w:bookmarkEnd w:id="36"/>
    </w:p>
    <w:p>
      <w:pPr>
        <w:pStyle w:val="Heading3"/>
      </w:pPr>
      <w:bookmarkStart w:id="37" w:name="storage"/>
      <w:r>
        <w:t xml:space="preserve">Storage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Each 3-sec clip at 1080p: ~10 MB</w:t>
      </w:r>
    </w:p>
    <w:p>
      <w:pPr>
        <w:numPr>
          <w:ilvl w:val="0"/>
          <w:numId w:val="1015"/>
        </w:numPr>
        <w:pStyle w:val="Compact"/>
      </w:pPr>
      <w:r>
        <w:t xml:space="preserve">Each 3-sec clip at 4K (if 4K Upgrade purchased): ~30 MB</w:t>
      </w:r>
    </w:p>
    <w:p>
      <w:pPr>
        <w:numPr>
          <w:ilvl w:val="0"/>
          <w:numId w:val="1015"/>
        </w:numPr>
        <w:pStyle w:val="Compact"/>
      </w:pPr>
      <w:r>
        <w:t xml:space="preserve">200-guest wedding: ~2 GB at 1080p, ~6 GB at 4K</w:t>
      </w:r>
    </w:p>
    <w:p>
      <w:pPr>
        <w:numPr>
          <w:ilvl w:val="0"/>
          <w:numId w:val="1015"/>
        </w:numPr>
        <w:pStyle w:val="Compact"/>
      </w:pPr>
      <w:r>
        <w:t xml:space="preserve">Fits within the 1-day 17 GB event pack with room to spare</w:t>
      </w:r>
    </w:p>
    <w:p>
      <w:pPr>
        <w:pStyle w:val="Heading3"/>
      </w:pPr>
      <w:bookmarkStart w:id="38" w:name="compilation-render"/>
      <w:r>
        <w:t xml:space="preserve">Compilation render</w:t>
      </w:r>
      <w:bookmarkEnd w:id="38"/>
    </w:p>
    <w:p>
      <w:pPr>
        <w:numPr>
          <w:ilvl w:val="0"/>
          <w:numId w:val="1016"/>
        </w:numPr>
        <w:pStyle w:val="Compact"/>
      </w:pPr>
      <w:r>
        <w:t xml:space="preserve">FFmpeg compute job. Renders the final 9:16 vertical compilation.</w:t>
      </w:r>
    </w:p>
    <w:p>
      <w:pPr>
        <w:numPr>
          <w:ilvl w:val="0"/>
          <w:numId w:val="1016"/>
        </w:numPr>
        <w:pStyle w:val="Compact"/>
      </w:pPr>
      <w:r>
        <w:t xml:space="preserve">~5-minute output for ~100 submissions (3-sec × 100 = 5 min)</w:t>
      </w:r>
    </w:p>
    <w:p>
      <w:pPr>
        <w:numPr>
          <w:ilvl w:val="0"/>
          <w:numId w:val="1016"/>
        </w:numPr>
        <w:pStyle w:val="Compact"/>
      </w:pPr>
      <w:r>
        <w:t xml:space="preserve">Music looped across the whole duration (continuous, no breaks)</w:t>
      </w:r>
    </w:p>
    <w:p>
      <w:pPr>
        <w:numPr>
          <w:ilvl w:val="0"/>
          <w:numId w:val="1016"/>
        </w:numPr>
        <w:pStyle w:val="Compact"/>
      </w:pPr>
      <w:r>
        <w:t xml:space="preserve">Transitions auto-selected per cut (dissolve, swipe, mask wipe) based on beat detection</w:t>
      </w:r>
    </w:p>
    <w:p>
      <w:pPr>
        <w:pStyle w:val="Heading3"/>
      </w:pPr>
      <w:bookmarkStart w:id="39" w:name="music-selection"/>
      <w:r>
        <w:t xml:space="preserve">Music selection</w:t>
      </w:r>
      <w:bookmarkEnd w:id="39"/>
    </w:p>
    <w:p>
      <w:pPr>
        <w:numPr>
          <w:ilvl w:val="0"/>
          <w:numId w:val="1017"/>
        </w:numPr>
        <w:pStyle w:val="Compact"/>
      </w:pPr>
      <w:r>
        <w:t xml:space="preserve">Setnayan's owned-AI music catalogue (~400 tracks across 6 categories)</w:t>
      </w:r>
    </w:p>
    <w:p>
      <w:pPr>
        <w:numPr>
          <w:ilvl w:val="0"/>
          <w:numId w:val="1017"/>
        </w:numPr>
        <w:pStyle w:val="Compact"/>
      </w:pPr>
      <w:r>
        <w:t xml:space="preserve">Couple picks category at purchase (Bridgerton / Pop / Hip-hop / Jazz / Acoustic)</w:t>
      </w:r>
    </w:p>
    <w:p>
      <w:pPr>
        <w:numPr>
          <w:ilvl w:val="0"/>
          <w:numId w:val="1017"/>
        </w:numPr>
        <w:pStyle w:val="Compact"/>
      </w:pPr>
      <w:r>
        <w:t xml:space="preserve">Music continues looping seamlessly through the compilation — no per-clip music restart</w:t>
      </w:r>
    </w:p>
    <w:p>
      <w:pPr>
        <w:pStyle w:val="Heading3"/>
      </w:pPr>
      <w:bookmarkStart w:id="40" w:name="hardware-at-venue"/>
      <w:r>
        <w:t xml:space="preserve">Hardware at venue</w:t>
      </w:r>
      <w:bookmarkEnd w:id="40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Option A</w:t>
      </w:r>
      <w:r>
        <w:t xml:space="preserve">: Setnayan ships a station tablet (rental ₱X — future SKU)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Option B</w:t>
      </w:r>
      <w:r>
        <w:t xml:space="preserve">: Couple uses iPad or smartphone with Setnayan app in kiosk mode (default V1)</w:t>
      </w:r>
    </w:p>
    <w:p>
      <w:pPr>
        <w:numPr>
          <w:ilvl w:val="0"/>
          <w:numId w:val="1018"/>
        </w:numPr>
        <w:pStyle w:val="Compact"/>
      </w:pPr>
      <w:r>
        <w:t xml:space="preserve">Recommended phone/tablet: portrait orientation, ≥10" screen for kiosk experience</w:t>
      </w:r>
    </w:p>
    <w:p>
      <w:pPr>
        <w:pStyle w:val="Heading2"/>
      </w:pPr>
      <w:bookmarkStart w:id="41" w:name="anti-abuse-rules"/>
      <w:r>
        <w:t xml:space="preserve">Anti-abuse rules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Station active window = event days (per event-day pack purchased)</w:t>
            </w:r>
          </w:p>
        </w:tc>
        <w:tc>
          <w:p>
            <w:pPr>
              <w:pStyle w:val="Compact"/>
              <w:jc w:val="left"/>
            </w:pPr>
            <w:r>
              <w:t xml:space="preserve">Same as Papic — protects against year-out events using free station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500 submissions per station per event</w:t>
            </w:r>
          </w:p>
        </w:tc>
        <w:tc>
          <w:p>
            <w:pPr>
              <w:pStyle w:val="Compact"/>
              <w:jc w:val="left"/>
            </w:pPr>
            <w:r>
              <w:t xml:space="preserve">Caps storage + render cost. Multi-station packs lift this limit.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Each guest QR can submit max 3 times</w:t>
            </w:r>
          </w:p>
        </w:tc>
        <w:tc>
          <w:p>
            <w:pPr>
              <w:pStyle w:val="Compact"/>
              <w:jc w:val="left"/>
            </w:pPr>
            <w:r>
              <w:t xml:space="preserve">Prevents one guest spamming. Encourages retakes within session.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Submission must be ≥2.5 sec captured (no instant tap-and-submit)</w:t>
            </w:r>
          </w:p>
        </w:tc>
        <w:tc>
          <w:p>
            <w:pPr>
              <w:pStyle w:val="Compact"/>
              <w:jc w:val="left"/>
            </w:pPr>
            <w:r>
              <w:t xml:space="preserve">Real-time guard against empty/spam submissions</w:t>
            </w:r>
          </w:p>
        </w:tc>
      </w:tr>
    </w:tbl>
    <w:p>
      <w:pPr>
        <w:pStyle w:val="Heading2"/>
      </w:pPr>
      <w:bookmarkStart w:id="42" w:name="integrations-across-iterations"/>
      <w:r>
        <w:t xml:space="preserve">Integrations across iterations</w:t>
      </w:r>
      <w:bookmarkEnd w:id="42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0000 App Shell</w:t>
      </w:r>
      <w:r>
        <w:t xml:space="preserve">: station mode = special UI state inside Setnayan app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0002 QR Invitations</w:t>
      </w:r>
      <w:r>
        <w:t xml:space="preserve">: guest's personalized QR is the auth token for submission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0012 Papic</w:t>
      </w:r>
      <w:r>
        <w:t xml:space="preserve">: Patiktok submissions count toward the event's storage pack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0014/V1.5 Wedding Challenges</w:t>
      </w:r>
      <w:r>
        <w:t xml:space="preserve">: Patiktok is a special type of challenge (auto-capture, auto-compile)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Music catalogue (Cowork workstream)</w:t>
      </w:r>
      <w:r>
        <w:t xml:space="preserve">: Patiktok consumes from the same ~400-track library</w:t>
      </w:r>
    </w:p>
    <w:p>
      <w:pPr>
        <w:pStyle w:val="Heading2"/>
      </w:pPr>
      <w:bookmarkStart w:id="43" w:name="future-considerations-v2"/>
      <w:r>
        <w:t xml:space="preserve">Future considerations (V2+)</w:t>
      </w:r>
      <w:bookmarkEnd w:id="43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AR face masks / filters</w:t>
      </w:r>
      <w:r>
        <w:t xml:space="preserve"> </w:t>
      </w:r>
      <w:r>
        <w:t xml:space="preserve">— TikTok-style filters guests can apply during the 3-sec capture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Real-time projection</w:t>
      </w:r>
      <w:r>
        <w:t xml:space="preserve"> </w:t>
      </w:r>
      <w:r>
        <w:t xml:space="preserve">— submitted clips appear on the venue projector as they're submitted (live-Patiktok)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Cross-event Patiktok</w:t>
      </w:r>
      <w:r>
        <w:t xml:space="preserve"> </w:t>
      </w:r>
      <w:r>
        <w:t xml:space="preserve">— couple's compilation can be embedded into other Setnayan surfaces (invitation site, marketing site if opt-in)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Patiktok challenges</w:t>
      </w:r>
      <w:r>
        <w:t xml:space="preserve"> </w:t>
      </w:r>
      <w:r>
        <w:t xml:space="preserve">— couple sets a custom prompt ("show your wedding day mood") instead of just a reel mimic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Patiktok rentals</w:t>
      </w:r>
      <w:r>
        <w:t xml:space="preserve"> </w:t>
      </w:r>
      <w:r>
        <w:t xml:space="preserve">— Setnayan provides a branded kiosk tablet pre-loaded (logistics-heavy, defer)</w:t>
      </w:r>
    </w:p>
    <w:p>
      <w:pPr>
        <w:pStyle w:val="Heading2"/>
      </w:pPr>
      <w:bookmarkStart w:id="44" w:name="open-questions-for-sign-off"/>
      <w:r>
        <w:t xml:space="preserve">Open questions for sign-off</w:t>
      </w:r>
      <w:bookmarkEnd w:id="44"/>
    </w:p>
    <w:p>
      <w:pPr>
        <w:numPr>
          <w:ilvl w:val="0"/>
          <w:numId w:val="1021"/>
        </w:numPr>
        <w:pStyle w:val="Compact"/>
      </w:pPr>
      <w:r>
        <w:t xml:space="preserve">Where does the X-mark go physically? Standard 50×50 cm vs larger 100×100 cm option for premium stations?</w:t>
      </w:r>
    </w:p>
    <w:p>
      <w:pPr>
        <w:numPr>
          <w:ilvl w:val="0"/>
          <w:numId w:val="1021"/>
        </w:numPr>
        <w:pStyle w:val="Compact"/>
      </w:pPr>
      <w:r>
        <w:t xml:space="preserve">Compilation duration cap: should max 5-min compilation be a hard limit? 200 submissions × 3 sec = 10 min — couple gets a 10-min reel.</w:t>
      </w:r>
    </w:p>
    <w:p>
      <w:pPr>
        <w:numPr>
          <w:ilvl w:val="0"/>
          <w:numId w:val="1021"/>
        </w:numPr>
        <w:pStyle w:val="Compact"/>
      </w:pPr>
      <w:r>
        <w:t xml:space="preserve">4K Upgrade interaction: if 4K is purchased, does Patiktok render at 4K vertical (1080×2160) or stay at 1080p (vertical 1080×1920)?</w:t>
      </w:r>
    </w:p>
    <w:p>
      <w:pPr>
        <w:numPr>
          <w:ilvl w:val="0"/>
          <w:numId w:val="1021"/>
        </w:numPr>
        <w:pStyle w:val="Compact"/>
      </w:pPr>
      <w:r>
        <w:t xml:space="preserve">Can guests retake AFTER submission (within event window)?</w:t>
      </w:r>
    </w:p>
    <w:p>
      <w:pPr>
        <w:numPr>
          <w:ilvl w:val="0"/>
          <w:numId w:val="1021"/>
        </w:numPr>
        <w:pStyle w:val="Compact"/>
      </w:pPr>
      <w:r>
        <w:t xml:space="preserve">Should there be a "Patiktok Watch Party" surface in the couple's dashboard for live view as guests submit?</w:t>
      </w:r>
    </w:p>
    <w:p>
      <w:pPr>
        <w:pStyle w:val="Heading2"/>
      </w:pPr>
      <w:bookmarkStart w:id="45" w:name="companion-docs"/>
      <w:r>
        <w:t xml:space="preserve">Companion docs</w:t>
      </w:r>
      <w:bookmarkEnd w:id="45"/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0017_patiktok.html</w:t>
      </w:r>
      <w:r>
        <w:t xml:space="preserve"> </w:t>
      </w:r>
      <w:r>
        <w:t xml:space="preserve">— design mockup (couple + guest views)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0017_patiktok.docx</w:t>
      </w:r>
      <w:r>
        <w:t xml:space="preserve"> </w:t>
      </w:r>
      <w:r>
        <w:t xml:space="preserve">— same content as this .md, in stakeholder-readable format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14_Music_Catalogue_Cowork_Playbook.md</w:t>
      </w:r>
      <w:r>
        <w:t xml:space="preserve"> </w:t>
      </w:r>
      <w:r>
        <w:t xml:space="preserve">— music selection source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Drafted 2026-05-11. Pricing model: apply-then-pay. Status flag in account:</w:t>
      </w:r>
      <w:r>
        <w:rPr>
          <w:i/>
        </w:rPr>
        <w:t xml:space="preserve"> </w:t>
      </w:r>
      <w:r>
        <w:rPr>
          <w:rStyle w:val="VerbatimChar"/>
          <w:i/>
        </w:rPr>
        <w:t xml:space="preserve">pending_application</w:t>
      </w:r>
      <w:r>
        <w:rPr>
          <w:i/>
        </w:rPr>
        <w:t xml:space="preserve"> </w:t>
      </w:r>
      <w:r>
        <w:rPr>
          <w:i/>
        </w:rPr>
        <w:t xml:space="preserve">→</w:t>
      </w:r>
      <w:r>
        <w:rPr>
          <w:i/>
        </w:rPr>
        <w:t xml:space="preserve"> </w:t>
      </w:r>
      <w:r>
        <w:rPr>
          <w:rStyle w:val="VerbatimChar"/>
          <w:i/>
        </w:rPr>
        <w:t xml:space="preserve">pending_payment</w:t>
      </w:r>
      <w:r>
        <w:rPr>
          <w:i/>
        </w:rPr>
        <w:t xml:space="preserve"> </w:t>
      </w:r>
      <w:r>
        <w:rPr>
          <w:i/>
        </w:rPr>
        <w:t xml:space="preserve">→</w:t>
      </w:r>
      <w:r>
        <w:rPr>
          <w:i/>
        </w:rPr>
        <w:t xml:space="preserve"> </w:t>
      </w:r>
      <w:r>
        <w:rPr>
          <w:rStyle w:val="VerbatimChar"/>
          <w:i/>
        </w:rPr>
        <w:t xml:space="preserve">active</w:t>
      </w:r>
      <w:r>
        <w:rPr>
          <w:i/>
        </w:rPr>
        <w:t xml:space="preserve">. Activation SLA: 24 hours from confirmed payment + 3-5 days for X-mark decal shipping.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2026-05-12T12:05:50Z</dcterms:created>
  <dcterms:modified xsi:type="dcterms:W3CDTF">2026-05-12T12:05:50Z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