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teration-0034-payments-cart-flow"/>
      <w:r>
        <w:t xml:space="preserve">Iteration 0034 — Payments &amp; Cart Flow</w:t>
      </w:r>
      <w:bookmarkEnd w:id="20"/>
    </w:p>
    <w:p>
      <w:pPr>
        <w:numPr>
          <w:ilvl w:val="0"/>
          <w:numId w:val="1001"/>
        </w:numPr>
        <w:pStyle w:val="Compact"/>
      </w:pPr>
      <w:r>
        <w:rPr>
          <w:b/>
        </w:rPr>
        <w:t xml:space="preserve">Surface:</w:t>
      </w:r>
      <w:r>
        <w:t xml:space="preserve"> </w:t>
      </w:r>
      <w:r>
        <w:t xml:space="preserve">Customer cart (lives inside 0021 services launcher) + Admin reconciliation (lives inside 0023 § 3.3 Payments &amp; Activations)</w:t>
      </w:r>
    </w:p>
    <w:p>
      <w:pPr>
        <w:numPr>
          <w:ilvl w:val="0"/>
          <w:numId w:val="1001"/>
        </w:numPr>
        <w:pStyle w:val="Compact"/>
      </w:pPr>
      <w:r>
        <w:rPr>
          <w:b/>
        </w:rPr>
        <w:t xml:space="preserve">Status:</w:t>
      </w:r>
      <w:r>
        <w:t xml:space="preserve"> </w:t>
      </w:r>
      <w:r>
        <w:t xml:space="preserve">drafted 2026-05-12</w:t>
      </w:r>
    </w:p>
    <w:p>
      <w:pPr>
        <w:numPr>
          <w:ilvl w:val="0"/>
          <w:numId w:val="1001"/>
        </w:numPr>
        <w:pStyle w:val="Compact"/>
      </w:pPr>
      <w:r>
        <w:rPr>
          <w:b/>
        </w:rPr>
        <w:t xml:space="preserve">Builds on:</w:t>
      </w:r>
      <w:r>
        <w:t xml:space="preserve"> </w:t>
      </w:r>
      <w:r>
        <w:t xml:space="preserve">0000 (users + auth) · 0006 (vendor records via</w:t>
      </w:r>
      <w:r>
        <w:t xml:space="preserve"> </w:t>
      </w:r>
      <w:r>
        <w:rPr>
          <w:rStyle w:val="VerbatimChar"/>
        </w:rPr>
        <w:t xml:space="preserve">event_vendor_relationships</w:t>
      </w:r>
      <w:r>
        <w:t xml:space="preserve">) · 0013 (platform stack — Supabase + R2)</w:t>
      </w:r>
    </w:p>
    <w:p>
      <w:pPr>
        <w:numPr>
          <w:ilvl w:val="0"/>
          <w:numId w:val="1001"/>
        </w:numPr>
        <w:pStyle w:val="Compact"/>
      </w:pPr>
      <w:r>
        <w:rPr>
          <w:b/>
        </w:rPr>
        <w:t xml:space="preserve">Provides to downstream iterations:</w:t>
      </w:r>
    </w:p>
    <w:p>
      <w:pPr>
        <w:numPr>
          <w:ilvl w:val="1"/>
          <w:numId w:val="1002"/>
        </w:numPr>
        <w:pStyle w:val="Compact"/>
      </w:pPr>
      <w:r>
        <w:t xml:space="preserve">0021 (cart drawer UI + customer order-status page)</w:t>
      </w:r>
    </w:p>
    <w:p>
      <w:pPr>
        <w:numPr>
          <w:ilvl w:val="1"/>
          <w:numId w:val="1002"/>
        </w:numPr>
        <w:pStyle w:val="Compact"/>
      </w:pPr>
      <w:r>
        <w:t xml:space="preserve">0022 (vendor-side pricing display + Setnayan Pay convenience fee surfacing)</w:t>
      </w:r>
    </w:p>
    <w:p>
      <w:pPr>
        <w:numPr>
          <w:ilvl w:val="1"/>
          <w:numId w:val="1002"/>
        </w:numPr>
        <w:pStyle w:val="Compact"/>
      </w:pPr>
      <w:r>
        <w:t xml:space="preserve">0023 (admin reconciliation queue + decision buttons)</w:t>
      </w:r>
    </w:p>
    <w:p>
      <w:pPr>
        <w:numPr>
          <w:ilvl w:val="1"/>
          <w:numId w:val="1002"/>
        </w:numPr>
        <w:pStyle w:val="Compact"/>
      </w:pPr>
      <w:r>
        <w:t xml:space="preserve">0026 (Official Receipts triggered on</w:t>
      </w:r>
      <w:r>
        <w:t xml:space="preserve"> </w:t>
      </w:r>
      <w:r>
        <w:rPr>
          <w:rStyle w:val="VerbatimChar"/>
        </w:rPr>
        <w:t xml:space="preserve">status = 'paid'</w:t>
      </w:r>
      <w:r>
        <w:t xml:space="preserve">)</w:t>
      </w:r>
    </w:p>
    <w:p>
      <w:pPr>
        <w:numPr>
          <w:ilvl w:val="1"/>
          <w:numId w:val="1002"/>
        </w:numPr>
        <w:pStyle w:val="Compact"/>
      </w:pPr>
      <w:r>
        <w:t xml:space="preserve">0028 (</w:t>
      </w:r>
      <w:r>
        <w:rPr>
          <w:rStyle w:val="VerbatimChar"/>
        </w:rPr>
        <w:t xml:space="preserve">payment_instructions</w:t>
      </w:r>
      <w:r>
        <w:t xml:space="preserve">,</w:t>
      </w:r>
      <w:r>
        <w:t xml:space="preserve"> </w:t>
      </w:r>
      <w:r>
        <w:rPr>
          <w:rStyle w:val="VerbatimChar"/>
        </w:rPr>
        <w:t xml:space="preserve">payment_confirmed</w:t>
      </w:r>
      <w:r>
        <w:t xml:space="preserve">,</w:t>
      </w:r>
      <w:r>
        <w:t xml:space="preserve"> </w:t>
      </w:r>
      <w:r>
        <w:rPr>
          <w:rStyle w:val="VerbatimChar"/>
        </w:rPr>
        <w:t xml:space="preserve">payment_proof_rejected</w:t>
      </w:r>
      <w:r>
        <w:t xml:space="preserve">,</w:t>
      </w:r>
      <w:r>
        <w:t xml:space="preserve"> </w:t>
      </w:r>
      <w:r>
        <w:rPr>
          <w:rStyle w:val="VerbatimChar"/>
        </w:rPr>
        <w:t xml:space="preserve">refund_processed</w:t>
      </w:r>
      <w:r>
        <w:t xml:space="preserve"> </w:t>
      </w:r>
      <w:r>
        <w:t xml:space="preserve">email templates)</w:t>
      </w:r>
    </w:p>
    <w:p>
      <w:pPr>
        <w:numPr>
          <w:ilvl w:val="1"/>
          <w:numId w:val="1002"/>
        </w:numPr>
        <w:pStyle w:val="Compact"/>
      </w:pPr>
      <w:r>
        <w:t xml:space="preserve">0032 (</w:t>
      </w:r>
      <w:r>
        <w:rPr>
          <w:rStyle w:val="VerbatimChar"/>
        </w:rPr>
        <w:t xml:space="preserve">contract_purchases</w:t>
      </w:r>
      <w:r>
        <w:t xml:space="preserve"> </w:t>
      </w:r>
      <w:r>
        <w:t xml:space="preserve">rows link via</w:t>
      </w:r>
      <w:r>
        <w:t xml:space="preserve"> </w:t>
      </w:r>
      <w:r>
        <w:rPr>
          <w:rStyle w:val="VerbatimChar"/>
        </w:rPr>
        <w:t xml:space="preserve">order_id</w:t>
      </w:r>
      <w:r>
        <w:t xml:space="preserve"> </w:t>
      </w:r>
      <w:r>
        <w:t xml:space="preserve">FK)</w:t>
      </w:r>
    </w:p>
    <w:p>
      <w:pPr>
        <w:numPr>
          <w:ilvl w:val="1"/>
          <w:numId w:val="1002"/>
        </w:numPr>
        <w:pStyle w:val="Compact"/>
      </w:pPr>
      <w:r>
        <w:t xml:space="preserve">§ 9.1 admin role authority — references</w:t>
      </w:r>
      <w:r>
        <w:t xml:space="preserve"> </w:t>
      </w:r>
      <w:r>
        <w:rPr>
          <w:rStyle w:val="VerbatimChar"/>
        </w:rPr>
        <w:t xml:space="preserve">service_orders.status</w:t>
      </w:r>
      <w:r>
        <w:t xml:space="preserve"> </w:t>
      </w:r>
      <w:r>
        <w:t xml:space="preserve">transitions</w:t>
      </w:r>
    </w:p>
    <w:p>
      <w:pPr>
        <w:numPr>
          <w:ilvl w:val="1"/>
          <w:numId w:val="1002"/>
        </w:numPr>
        <w:pStyle w:val="Compact"/>
      </w:pPr>
      <w:r>
        <w:t xml:space="preserve">§ 10a internal-account comp routing</w:t>
      </w:r>
    </w:p>
    <w:p>
      <w:pPr>
        <w:numPr>
          <w:ilvl w:val="1"/>
          <w:numId w:val="1002"/>
        </w:numPr>
        <w:pStyle w:val="Compact"/>
      </w:pPr>
      <w:r>
        <w:t xml:space="preserve">§ 10b team-pool consumption</w:t>
      </w:r>
    </w:p>
    <w:p>
      <w:r>
        <w:pict>
          <v:rect style="width:0;height:1.5pt" o:hralign="center" o:hrstd="t" o:hr="t"/>
        </w:pict>
      </w:r>
    </w:p>
    <w:p>
      <w:pPr>
        <w:pStyle w:val="Heading2"/>
      </w:pPr>
      <w:bookmarkStart w:id="21" w:name="why-this-iteration-exists"/>
      <w:r>
        <w:t xml:space="preserve">1. Why this iteration exists</w:t>
      </w:r>
      <w:bookmarkEnd w:id="21"/>
    </w:p>
    <w:p>
      <w:pPr>
        <w:pStyle w:val="FirstParagraph"/>
      </w:pPr>
      <w:r>
        <w:t xml:space="preserve">V1 ships with</w:t>
      </w:r>
      <w:r>
        <w:t xml:space="preserve"> </w:t>
      </w:r>
      <w:r>
        <w:rPr>
          <w:b/>
        </w:rPr>
        <w:t xml:space="preserve">no automated payment processing</w:t>
      </w:r>
      <w:r>
        <w:t xml:space="preserve">. The token wallet (the previous iteration 0003) is retired as of 2026-05-11. PayMongo evaluation and GCash Merchant API automation are V1.5 candidates, not V1. Every paid SKU in V1 — Save-the-Date renders, Paparazzi seat packs, Pro Camera Bridge, Custom Monogram Pack, Live Stream base + add-ons, AI Highlight rendering, Pro widgets, contract intelligence upgrades, Vendor Pro Weekly subscriptions, and Setnayan Pay-routed vendor bookings — flows through one canonical loop:</w:t>
      </w:r>
    </w:p>
    <w:p>
      <w:pPr>
        <w:numPr>
          <w:ilvl w:val="0"/>
          <w:numId w:val="1003"/>
        </w:numPr>
        <w:pStyle w:val="Compact"/>
      </w:pPr>
      <w:r>
        <w:rPr>
          <w:b/>
        </w:rPr>
        <w:t xml:space="preserve">Customer adds items to cart</w:t>
      </w:r>
      <w:r>
        <w:t xml:space="preserve"> </w:t>
      </w:r>
      <w:r>
        <w:t xml:space="preserve">(cart bubble in the chrome of every dashboard surface)</w:t>
      </w:r>
    </w:p>
    <w:p>
      <w:pPr>
        <w:numPr>
          <w:ilvl w:val="0"/>
          <w:numId w:val="1003"/>
        </w:numPr>
        <w:pStyle w:val="Compact"/>
      </w:pPr>
      <w:r>
        <w:rPr>
          <w:b/>
        </w:rPr>
        <w:t xml:space="preserve">Customer reviews cart and taps Checkout</w:t>
      </w:r>
    </w:p>
    <w:p>
      <w:pPr>
        <w:numPr>
          <w:ilvl w:val="0"/>
          <w:numId w:val="1003"/>
        </w:numPr>
        <w:pStyle w:val="Compact"/>
      </w:pPr>
      <w:r>
        <w:rPr>
          <w:b/>
        </w:rPr>
        <w:t xml:space="preserve">Setnayan displays a payment screen</w:t>
      </w:r>
      <w:r>
        <w:t xml:space="preserve"> </w:t>
      </w:r>
      <w:r>
        <w:t xml:space="preserve">with two QR code tabs (BDO Bank Transfer · GCash) + a unique reference code + the order total</w:t>
      </w:r>
    </w:p>
    <w:p>
      <w:pPr>
        <w:numPr>
          <w:ilvl w:val="0"/>
          <w:numId w:val="1003"/>
        </w:numPr>
        <w:pStyle w:val="Compact"/>
      </w:pPr>
      <w:r>
        <w:rPr>
          <w:b/>
        </w:rPr>
        <w:t xml:space="preserve">Customer scans the QR with their bank or GCash app</w:t>
      </w:r>
      <w:r>
        <w:t xml:space="preserve">, completes the transfer outside Setnayan, includes the reference code in the transfer note</w:t>
      </w:r>
    </w:p>
    <w:p>
      <w:pPr>
        <w:numPr>
          <w:ilvl w:val="0"/>
          <w:numId w:val="1003"/>
        </w:numPr>
        <w:pStyle w:val="Compact"/>
      </w:pPr>
      <w:r>
        <w:rPr>
          <w:b/>
        </w:rPr>
        <w:t xml:space="preserve">Customer returns to Setnayan and uploads a screenshot</w:t>
      </w:r>
      <w:r>
        <w:t xml:space="preserve"> </w:t>
      </w:r>
      <w:r>
        <w:t xml:space="preserve">of the payment-confirmation screen</w:t>
      </w:r>
    </w:p>
    <w:p>
      <w:pPr>
        <w:numPr>
          <w:ilvl w:val="0"/>
          <w:numId w:val="1003"/>
        </w:numPr>
        <w:pStyle w:val="Compact"/>
      </w:pPr>
      <w:r>
        <w:rPr>
          <w:b/>
        </w:rPr>
        <w:t xml:space="preserve">Admin (Transactions Handler or Payments Handler role per § 9.1 single-admin authority)</w:t>
      </w:r>
      <w:r>
        <w:t xml:space="preserve"> </w:t>
      </w:r>
      <w:r>
        <w:t xml:space="preserve">receives the submission in the reconciliation queue</w:t>
      </w:r>
    </w:p>
    <w:p>
      <w:pPr>
        <w:numPr>
          <w:ilvl w:val="0"/>
          <w:numId w:val="1003"/>
        </w:numPr>
        <w:pStyle w:val="Compact"/>
      </w:pPr>
      <w:r>
        <w:rPr>
          <w:b/>
        </w:rPr>
        <w:t xml:space="preserve">Admin opens their own Setnayan BDO/GCash inbox side-by-side with the customer’s screenshot</w:t>
      </w:r>
      <w:r>
        <w:t xml:space="preserve">, matches the amount + reference code + timestamp</w:t>
      </w:r>
    </w:p>
    <w:p>
      <w:pPr>
        <w:numPr>
          <w:ilvl w:val="0"/>
          <w:numId w:val="1003"/>
        </w:numPr>
        <w:pStyle w:val="Compact"/>
      </w:pPr>
      <w:r>
        <w:rPr>
          <w:b/>
        </w:rPr>
        <w:t xml:space="preserve">Admin presses one of three buttons:</w:t>
      </w:r>
    </w:p>
    <w:p>
      <w:pPr>
        <w:numPr>
          <w:ilvl w:val="1"/>
          <w:numId w:val="1004"/>
        </w:numPr>
        <w:pStyle w:val="Compact"/>
      </w:pPr>
      <w:r>
        <w:rPr>
          <w:b/>
        </w:rPr>
        <w:t xml:space="preserve">Approve</w:t>
      </w:r>
      <w:r>
        <w:t xml:space="preserve"> </w:t>
      </w:r>
      <w:r>
        <w:t xml:space="preserve">→ order activates, service-activation hooks fire (insert paparazzi_seats × N, set event-wide monogram flag, etc.), Official Receipt PDF generated per 0026,</w:t>
      </w:r>
      <w:r>
        <w:t xml:space="preserve"> </w:t>
      </w:r>
      <w:r>
        <w:rPr>
          <w:rStyle w:val="VerbatimChar"/>
        </w:rPr>
        <w:t xml:space="preserve">payment_confirmed</w:t>
      </w:r>
      <w:r>
        <w:t xml:space="preserve"> </w:t>
      </w:r>
      <w:r>
        <w:t xml:space="preserve">email sent per 0028</w:t>
      </w:r>
    </w:p>
    <w:p>
      <w:pPr>
        <w:numPr>
          <w:ilvl w:val="1"/>
          <w:numId w:val="1004"/>
        </w:numPr>
        <w:pStyle w:val="Compact"/>
      </w:pPr>
      <w:r>
        <w:rPr>
          <w:b/>
        </w:rPr>
        <w:t xml:space="preserve">Reject — needs more proof</w:t>
      </w:r>
      <w:r>
        <w:t xml:space="preserve"> </w:t>
      </w:r>
      <w:r>
        <w:t xml:space="preserve">→ customer’s order stays open, they can resubmit a clearer screenshot</w:t>
      </w:r>
    </w:p>
    <w:p>
      <w:pPr>
        <w:numPr>
          <w:ilvl w:val="1"/>
          <w:numId w:val="1004"/>
        </w:numPr>
        <w:pStyle w:val="Compact"/>
      </w:pPr>
      <w:r>
        <w:rPr>
          <w:b/>
        </w:rPr>
        <w:t xml:space="preserve">Reject permanently</w:t>
      </w:r>
      <w:r>
        <w:t xml:space="preserve"> </w:t>
      </w:r>
      <w:r>
        <w:t xml:space="preserve">→ order closes, customer must start a new order if they still want the service</w:t>
      </w:r>
    </w:p>
    <w:p>
      <w:pPr>
        <w:pStyle w:val="FirstParagraph"/>
      </w:pPr>
      <w:r>
        <w:t xml:space="preserve">24-hour SLA target for admin reconciliation. V1.5 may collapse this to minutes via automated bank-API integration.</w:t>
      </w:r>
    </w:p>
    <w:p>
      <w:pPr>
        <w:pStyle w:val="BodyText"/>
      </w:pPr>
      <w:r>
        <w:t xml:space="preserve">The token wallet is gone. Charm pricing is the new convention (decision 2026-05-12). Every SKU is PHP-denominated, stored as centavos to dodge float arithmetic, and displayed as</w:t>
      </w:r>
      <w:r>
        <w:t xml:space="preserve"> </w:t>
      </w:r>
      <w:r>
        <w:rPr>
          <w:rStyle w:val="VerbatimChar"/>
        </w:rPr>
        <w:t xml:space="preserve">₱X,XXX</w:t>
      </w:r>
      <w:r>
        <w:t xml:space="preserve"> </w:t>
      </w:r>
      <w:r>
        <w:t xml:space="preserve">everywhere. Token math is not part of V1.</w:t>
      </w:r>
    </w:p>
    <w:p>
      <w:r>
        <w:pict>
          <v:rect style="width:0;height:1.5pt" o:hralign="center" o:hrstd="t" o:hr="t"/>
        </w:pict>
      </w:r>
    </w:p>
    <w:p>
      <w:pPr>
        <w:pStyle w:val="Heading2"/>
      </w:pPr>
      <w:bookmarkStart w:id="22" w:name="the-8-table-canonical-schema"/>
      <w:r>
        <w:t xml:space="preserve">2. The 8-table canonical schema</w:t>
      </w:r>
      <w:bookmarkEnd w:id="22"/>
    </w:p>
    <w:p>
      <w:pPr>
        <w:pStyle w:val="FirstParagraph"/>
      </w:pPr>
      <w:r>
        <w:t xml:space="preserve">The full payment + cart spine is 8 tables. They are declared here as the single source of truth; references from other iterations (0021 cart UI, 0023 reconciliation queue, 0026 OR generation) link back to this iteration.</w:t>
      </w:r>
    </w:p>
    <w:p>
      <w:pPr>
        <w:pStyle w:val="SourceCode"/>
      </w:pPr>
      <w:r>
        <w:rPr>
          <w:rStyle w:val="CommentTok"/>
        </w:rPr>
        <w:t xml:space="preserve">-- ============================================================</w:t>
      </w:r>
      <w:r>
        <w:br/>
      </w:r>
      <w:r>
        <w:rPr>
          <w:rStyle w:val="CommentTok"/>
        </w:rPr>
        <w:t xml:space="preserve">-- 0034.1: service_catalog — master price list for every in-app SKU</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service_catalog (</w:t>
      </w:r>
      <w:r>
        <w:br/>
      </w:r>
      <w:r>
        <w:rPr>
          <w:rStyle w:val="NormalTok"/>
        </w:rPr>
        <w:t xml:space="preserve">  sku_code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'paparazzi_3_seats', 'save_the_date_render', etc.</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'paparazzi', 'panood', 'save_the_date', 'contract', 'pro_widget', etc.</w:t>
      </w:r>
      <w:r>
        <w:br/>
      </w:r>
      <w:r>
        <w:rPr>
          <w:rStyle w:val="NormalTok"/>
        </w:rPr>
        <w:t xml:space="preserve">  price_php_centavos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price stored in centavos to avoid float</w:t>
      </w:r>
      <w:r>
        <w:br/>
      </w:r>
      <w:r>
        <w:rPr>
          <w:rStyle w:val="NormalTok"/>
        </w:rPr>
        <w:t xml:space="preserve">  is_multi_purchase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e.g., per-template add-ons can be bought multiple times</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effective_from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effective_until     TIMESTAMPTZ,                </w:t>
      </w:r>
      <w:r>
        <w:rPr>
          <w:rStyle w:val="CommentTok"/>
        </w:rPr>
        <w:t xml:space="preserve">-- nullable; null = currently active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price_positive </w:t>
      </w:r>
      <w:r>
        <w:rPr>
          <w:rStyle w:val="KeywordTok"/>
        </w:rPr>
        <w:t xml:space="preserve">CHECK</w:t>
      </w:r>
      <w:r>
        <w:rPr>
          <w:rStyle w:val="NormalTok"/>
        </w:rPr>
        <w:t xml:space="preserve"> (price_php_centavos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idx_service_catalog_active </w:t>
      </w:r>
      <w:r>
        <w:rPr>
          <w:rStyle w:val="KeywordTok"/>
        </w:rPr>
        <w:t xml:space="preserve">ON</w:t>
      </w:r>
      <w:r>
        <w:rPr>
          <w:rStyle w:val="NormalTok"/>
        </w:rPr>
        <w:t xml:space="preserve"> service_catalog(is_active, </w:t>
      </w:r>
      <w:r>
        <w:rPr>
          <w:rStyle w:val="KeywordTok"/>
        </w:rPr>
        <w:t xml:space="preserve">category</w:t>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Seed values (charm-priced 2026-05-12; centavos = pesos × 100):</w:t>
      </w:r>
      <w:r>
        <w:br/>
      </w:r>
      <w:r>
        <w:rPr>
          <w:rStyle w:val="KeywordTok"/>
        </w:rPr>
        <w:t xml:space="preserve">INSERT</w:t>
      </w:r>
      <w:r>
        <w:rPr>
          <w:rStyle w:val="NormalTok"/>
        </w:rPr>
        <w:t xml:space="preserve"> </w:t>
      </w:r>
      <w:r>
        <w:rPr>
          <w:rStyle w:val="KeywordTok"/>
        </w:rPr>
        <w:t xml:space="preserve">INTO</w:t>
      </w:r>
      <w:r>
        <w:rPr>
          <w:rStyle w:val="NormalTok"/>
        </w:rPr>
        <w:t xml:space="preserve"> service_catalog (sku_code, name, description, </w:t>
      </w:r>
      <w:r>
        <w:rPr>
          <w:rStyle w:val="KeywordTok"/>
        </w:rPr>
        <w:t xml:space="preserve">category</w:t>
      </w:r>
      <w:r>
        <w:rPr>
          <w:rStyle w:val="NormalTok"/>
        </w:rPr>
        <w:t xml:space="preserve">, price_php_centavos, is_multi_purchase) </w:t>
      </w:r>
      <w:r>
        <w:rPr>
          <w:rStyle w:val="KeywordTok"/>
        </w:rPr>
        <w:t xml:space="preserve">VALUES</w:t>
      </w:r>
      <w:r>
        <w:br/>
      </w:r>
      <w:r>
        <w:rPr>
          <w:rStyle w:val="NormalTok"/>
        </w:rPr>
        <w:t xml:space="preserve">  (</w:t>
      </w:r>
      <w:r>
        <w:rPr>
          <w:rStyle w:val="StringTok"/>
        </w:rPr>
        <w:t xml:space="preserve">'paparazzi_3_seats'</w:t>
      </w:r>
      <w:r>
        <w:rPr>
          <w:rStyle w:val="NormalTok"/>
        </w:rPr>
        <w:t xml:space="preserve">,           </w:t>
      </w:r>
      <w:r>
        <w:rPr>
          <w:rStyle w:val="StringTok"/>
        </w:rPr>
        <w:t xml:space="preserve">'3 Paparazzi Pack'</w:t>
      </w:r>
      <w:r>
        <w:rPr>
          <w:rStyle w:val="NormalTok"/>
        </w:rPr>
        <w:t xml:space="preserve">,           </w:t>
      </w:r>
      <w:r>
        <w:rPr>
          <w:rStyle w:val="StringTok"/>
        </w:rPr>
        <w:t xml:space="preserve">'3 app seats per event'</w:t>
      </w:r>
      <w:r>
        <w:rPr>
          <w:rStyle w:val="NormalTok"/>
        </w:rPr>
        <w:t xml:space="preserve">,                              </w:t>
      </w:r>
      <w:r>
        <w:rPr>
          <w:rStyle w:val="StringTok"/>
        </w:rPr>
        <w:t xml:space="preserve">'paparazzi'</w:t>
      </w:r>
      <w:r>
        <w:rPr>
          <w:rStyle w:val="NormalTok"/>
        </w:rPr>
        <w:t xml:space="preserve">,         </w:t>
      </w:r>
      <w:r>
        <w:rPr>
          <w:rStyle w:val="DecValTok"/>
        </w:rPr>
        <w:t xml:space="preserve">149900</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StringTok"/>
        </w:rPr>
        <w:t xml:space="preserve">'paparazzi_5_seats'</w:t>
      </w:r>
      <w:r>
        <w:rPr>
          <w:rStyle w:val="NormalTok"/>
        </w:rPr>
        <w:t xml:space="preserve">,           </w:t>
      </w:r>
      <w:r>
        <w:rPr>
          <w:rStyle w:val="StringTok"/>
        </w:rPr>
        <w:t xml:space="preserve">'5 Paparazzi Pack'</w:t>
      </w:r>
      <w:r>
        <w:rPr>
          <w:rStyle w:val="NormalTok"/>
        </w:rPr>
        <w:t xml:space="preserve">,           </w:t>
      </w:r>
      <w:r>
        <w:rPr>
          <w:rStyle w:val="StringTok"/>
        </w:rPr>
        <w:t xml:space="preserve">'5 app seats per event'</w:t>
      </w:r>
      <w:r>
        <w:rPr>
          <w:rStyle w:val="NormalTok"/>
        </w:rPr>
        <w:t xml:space="preserve">,                              </w:t>
      </w:r>
      <w:r>
        <w:rPr>
          <w:rStyle w:val="StringTok"/>
        </w:rPr>
        <w:t xml:space="preserve">'paparazzi'</w:t>
      </w:r>
      <w:r>
        <w:rPr>
          <w:rStyle w:val="NormalTok"/>
        </w:rPr>
        <w:t xml:space="preserve">,         </w:t>
      </w:r>
      <w:r>
        <w:rPr>
          <w:rStyle w:val="DecValTok"/>
        </w:rPr>
        <w:t xml:space="preserve">249900</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StringTok"/>
        </w:rPr>
        <w:t xml:space="preserve">'template_unlock'</w:t>
      </w:r>
      <w:r>
        <w:rPr>
          <w:rStyle w:val="NormalTok"/>
        </w:rPr>
        <w:t xml:space="preserve">,             </w:t>
      </w:r>
      <w:r>
        <w:rPr>
          <w:rStyle w:val="StringTok"/>
        </w:rPr>
        <w:t xml:space="preserve">'Template Unlock (per template)'</w:t>
      </w:r>
      <w:r>
        <w:rPr>
          <w:rStyle w:val="NormalTok"/>
        </w:rPr>
        <w:t xml:space="preserve">, </w:t>
      </w:r>
      <w:r>
        <w:rPr>
          <w:rStyle w:val="StringTok"/>
        </w:rPr>
        <w:t xml:space="preserve">'Unlocks one Personal Reel template'</w:t>
      </w:r>
      <w:r>
        <w:rPr>
          <w:rStyle w:val="NormalTok"/>
        </w:rPr>
        <w:t xml:space="preserve">,             </w:t>
      </w:r>
      <w:r>
        <w:rPr>
          <w:rStyle w:val="StringTok"/>
        </w:rPr>
        <w:t xml:space="preserve">'template'</w:t>
      </w:r>
      <w:r>
        <w:rPr>
          <w:rStyle w:val="NormalTok"/>
        </w:rPr>
        <w:t xml:space="preserve">,           </w:t>
      </w:r>
      <w:r>
        <w:rPr>
          <w:rStyle w:val="DecValTok"/>
        </w:rPr>
        <w:t xml:space="preserve">19900</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'save_the_date_render'</w:t>
      </w:r>
      <w:r>
        <w:rPr>
          <w:rStyle w:val="NormalTok"/>
        </w:rPr>
        <w:t xml:space="preserve">,        </w:t>
      </w:r>
      <w:r>
        <w:rPr>
          <w:rStyle w:val="StringTok"/>
        </w:rPr>
        <w:t xml:space="preserve">'Save-the-Date Render'</w:t>
      </w:r>
      <w:r>
        <w:rPr>
          <w:rStyle w:val="NormalTok"/>
        </w:rPr>
        <w:t xml:space="preserve">,       </w:t>
      </w:r>
      <w:r>
        <w:rPr>
          <w:rStyle w:val="StringTok"/>
        </w:rPr>
        <w:t xml:space="preserve">'One render in all 3 formats (16:9 / 1:1 / 9:16)'</w:t>
      </w:r>
      <w:r>
        <w:rPr>
          <w:rStyle w:val="NormalTok"/>
        </w:rPr>
        <w:t xml:space="preserve">,     </w:t>
      </w:r>
      <w:r>
        <w:rPr>
          <w:rStyle w:val="StringTok"/>
        </w:rPr>
        <w:t xml:space="preserve">'save_the_date'</w:t>
      </w:r>
      <w:r>
        <w:rPr>
          <w:rStyle w:val="NormalTok"/>
        </w:rPr>
        <w:t xml:space="preserve">,       </w:t>
      </w:r>
      <w:r>
        <w:rPr>
          <w:rStyle w:val="DecValTok"/>
        </w:rPr>
        <w:t xml:space="preserve">4900</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'pro_camera_bridge_seat'</w:t>
      </w:r>
      <w:r>
        <w:rPr>
          <w:rStyle w:val="NormalTok"/>
        </w:rPr>
        <w:t xml:space="preserve">,      </w:t>
      </w:r>
      <w:r>
        <w:rPr>
          <w:rStyle w:val="StringTok"/>
        </w:rPr>
        <w:t xml:space="preserve">'Pro Camera Bridge (per DSLR seat)'</w:t>
      </w:r>
      <w:r>
        <w:rPr>
          <w:rStyle w:val="NormalTok"/>
        </w:rPr>
        <w:t xml:space="preserve">, </w:t>
      </w:r>
      <w:r>
        <w:rPr>
          <w:rStyle w:val="StringTok"/>
        </w:rPr>
        <w:t xml:space="preserve">'WiFi-SDK pairing for Canon/Nikon/Sony/Fujifilm'</w:t>
      </w:r>
      <w:r>
        <w:rPr>
          <w:rStyle w:val="NormalTok"/>
        </w:rPr>
        <w:t xml:space="preserve">, </w:t>
      </w:r>
      <w:r>
        <w:rPr>
          <w:rStyle w:val="StringTok"/>
        </w:rPr>
        <w:t xml:space="preserve">'paparazzi'</w:t>
      </w:r>
      <w:r>
        <w:rPr>
          <w:rStyle w:val="NormalTok"/>
        </w:rPr>
        <w:t xml:space="preserve">,     </w:t>
      </w:r>
      <w:r>
        <w:rPr>
          <w:rStyle w:val="DecValTok"/>
        </w:rPr>
        <w:t xml:space="preserve">149900</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'pro_widget_hero'</w:t>
      </w:r>
      <w:r>
        <w:rPr>
          <w:rStyle w:val="NormalTok"/>
        </w:rPr>
        <w:t xml:space="preserve">,             </w:t>
      </w:r>
      <w:r>
        <w:rPr>
          <w:rStyle w:val="StringTok"/>
        </w:rPr>
        <w:t xml:space="preserve">'Pro Widget — Hero'</w:t>
      </w:r>
      <w:r>
        <w:rPr>
          <w:rStyle w:val="NormalTok"/>
        </w:rPr>
        <w:t xml:space="preserve">,          </w:t>
      </w:r>
      <w:r>
        <w:rPr>
          <w:rStyle w:val="StringTok"/>
        </w:rPr>
        <w:t xml:space="preserve">'Pro tier for Hero invitation widget'</w:t>
      </w:r>
      <w:r>
        <w:rPr>
          <w:rStyle w:val="NormalTok"/>
        </w:rPr>
        <w:t xml:space="preserve">,                </w:t>
      </w:r>
      <w:r>
        <w:rPr>
          <w:rStyle w:val="StringTok"/>
        </w:rPr>
        <w:t xml:space="preserve">'pro_widget'</w:t>
      </w:r>
      <w:r>
        <w:rPr>
          <w:rStyle w:val="NormalTok"/>
        </w:rPr>
        <w:t xml:space="preserve">,          </w:t>
      </w:r>
      <w:r>
        <w:rPr>
          <w:rStyle w:val="DecValTok"/>
        </w:rPr>
        <w:t xml:space="preserve">9900</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StringTok"/>
        </w:rPr>
        <w:t xml:space="preserve">'pro_widget_story'</w:t>
      </w:r>
      <w:r>
        <w:rPr>
          <w:rStyle w:val="NormalTok"/>
        </w:rPr>
        <w:t xml:space="preserve">,            </w:t>
      </w:r>
      <w:r>
        <w:rPr>
          <w:rStyle w:val="StringTok"/>
        </w:rPr>
        <w:t xml:space="preserve">'Pro Widget — Our Story'</w:t>
      </w:r>
      <w:r>
        <w:rPr>
          <w:rStyle w:val="NormalTok"/>
        </w:rPr>
        <w:t xml:space="preserve">,     </w:t>
      </w:r>
      <w:r>
        <w:rPr>
          <w:rStyle w:val="StringTok"/>
        </w:rPr>
        <w:t xml:space="preserve">'Pro tier for Our Story invitation widget'</w:t>
      </w:r>
      <w:r>
        <w:rPr>
          <w:rStyle w:val="NormalTok"/>
        </w:rPr>
        <w:t xml:space="preserve">,           </w:t>
      </w:r>
      <w:r>
        <w:rPr>
          <w:rStyle w:val="StringTok"/>
        </w:rPr>
        <w:t xml:space="preserve">'pro_widget'</w:t>
      </w:r>
      <w:r>
        <w:rPr>
          <w:rStyle w:val="NormalTok"/>
        </w:rPr>
        <w:t xml:space="preserve">,          </w:t>
      </w:r>
      <w:r>
        <w:rPr>
          <w:rStyle w:val="DecValTok"/>
        </w:rPr>
        <w:t xml:space="preserve">9900</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StringTok"/>
        </w:rPr>
        <w:t xml:space="preserve">'pro_widget_schedule'</w:t>
      </w:r>
      <w:r>
        <w:rPr>
          <w:rStyle w:val="NormalTok"/>
        </w:rPr>
        <w:t xml:space="preserve">,         </w:t>
      </w:r>
      <w:r>
        <w:rPr>
          <w:rStyle w:val="StringTok"/>
        </w:rPr>
        <w:t xml:space="preserve">'Pro Widget — Schedule'</w:t>
      </w:r>
      <w:r>
        <w:rPr>
          <w:rStyle w:val="NormalTok"/>
        </w:rPr>
        <w:t xml:space="preserve">,      </w:t>
      </w:r>
      <w:r>
        <w:rPr>
          <w:rStyle w:val="StringTok"/>
        </w:rPr>
        <w:t xml:space="preserve">'Pro tier for Schedule invitation widget'</w:t>
      </w:r>
      <w:r>
        <w:rPr>
          <w:rStyle w:val="NormalTok"/>
        </w:rPr>
        <w:t xml:space="preserve">,            </w:t>
      </w:r>
      <w:r>
        <w:rPr>
          <w:rStyle w:val="StringTok"/>
        </w:rPr>
        <w:t xml:space="preserve">'pro_widget'</w:t>
      </w:r>
      <w:r>
        <w:rPr>
          <w:rStyle w:val="NormalTok"/>
        </w:rPr>
        <w:t xml:space="preserve">,          </w:t>
      </w:r>
      <w:r>
        <w:rPr>
          <w:rStyle w:val="DecValTok"/>
        </w:rPr>
        <w:t xml:space="preserve">9900</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StringTok"/>
        </w:rPr>
        <w:t xml:space="preserve">'pro_widget_bundle'</w:t>
      </w:r>
      <w:r>
        <w:rPr>
          <w:rStyle w:val="NormalTok"/>
        </w:rPr>
        <w:t xml:space="preserve">,           </w:t>
      </w:r>
      <w:r>
        <w:rPr>
          <w:rStyle w:val="StringTok"/>
        </w:rPr>
        <w:t xml:space="preserve">'Pro Bundle (all 3 widgets)'</w:t>
      </w:r>
      <w:r>
        <w:rPr>
          <w:rStyle w:val="NormalTok"/>
        </w:rPr>
        <w:t xml:space="preserve">, </w:t>
      </w:r>
      <w:r>
        <w:rPr>
          <w:rStyle w:val="StringTok"/>
        </w:rPr>
        <w:t xml:space="preserve">'All three Pro widgets in one purchase'</w:t>
      </w:r>
      <w:r>
        <w:rPr>
          <w:rStyle w:val="NormalTok"/>
        </w:rPr>
        <w:t xml:space="preserve">,              </w:t>
      </w:r>
      <w:r>
        <w:rPr>
          <w:rStyle w:val="StringTok"/>
        </w:rPr>
        <w:t xml:space="preserve">'pro_widget'</w:t>
      </w:r>
      <w:r>
        <w:rPr>
          <w:rStyle w:val="NormalTok"/>
        </w:rPr>
        <w:t xml:space="preserve">,         </w:t>
      </w:r>
      <w:r>
        <w:rPr>
          <w:rStyle w:val="DecValTok"/>
        </w:rPr>
        <w:t xml:space="preserve">19900</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StringTok"/>
        </w:rPr>
        <w:t xml:space="preserve">'live_stream_base'</w:t>
      </w:r>
      <w:r>
        <w:rPr>
          <w:rStyle w:val="NormalTok"/>
        </w:rPr>
        <w:t xml:space="preserve">,            </w:t>
      </w:r>
      <w:r>
        <w:rPr>
          <w:rStyle w:val="StringTok"/>
        </w:rPr>
        <w:t xml:space="preserve">'Live Stream — Base'</w:t>
      </w:r>
      <w:r>
        <w:rPr>
          <w:rStyle w:val="NormalTok"/>
        </w:rPr>
        <w:t xml:space="preserve">,         </w:t>
      </w:r>
      <w:r>
        <w:rPr>
          <w:rStyle w:val="StringTok"/>
        </w:rPr>
        <w:t xml:space="preserve">'1 broadcaster + 3 cameras + 3 hours'</w:t>
      </w:r>
      <w:r>
        <w:rPr>
          <w:rStyle w:val="NormalTok"/>
        </w:rPr>
        <w:t xml:space="preserve">,                 </w:t>
      </w:r>
      <w:r>
        <w:rPr>
          <w:rStyle w:val="StringTok"/>
        </w:rPr>
        <w:t xml:space="preserve">'panood'</w:t>
      </w:r>
      <w:r>
        <w:rPr>
          <w:rStyle w:val="NormalTok"/>
        </w:rPr>
        <w:t xml:space="preserve">,           </w:t>
      </w:r>
      <w:r>
        <w:rPr>
          <w:rStyle w:val="DecValTok"/>
        </w:rPr>
        <w:t xml:space="preserve">249900</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StringTok"/>
        </w:rPr>
        <w:t xml:space="preserve">'live_stream_camera_addon'</w:t>
      </w:r>
      <w:r>
        <w:rPr>
          <w:rStyle w:val="NormalTok"/>
        </w:rPr>
        <w:t xml:space="preserve">,    </w:t>
      </w:r>
      <w:r>
        <w:rPr>
          <w:rStyle w:val="StringTok"/>
        </w:rPr>
        <w:t xml:space="preserve">'Live Stream — +1 Camera'</w:t>
      </w:r>
      <w:r>
        <w:rPr>
          <w:rStyle w:val="NormalTok"/>
        </w:rPr>
        <w:t xml:space="preserve">,    </w:t>
      </w:r>
      <w:r>
        <w:rPr>
          <w:rStyle w:val="StringTok"/>
        </w:rPr>
        <w:t xml:space="preserve">'One additional camera slot (max +2)'</w:t>
      </w:r>
      <w:r>
        <w:rPr>
          <w:rStyle w:val="NormalTok"/>
        </w:rPr>
        <w:t xml:space="preserve">,                 </w:t>
      </w:r>
      <w:r>
        <w:rPr>
          <w:rStyle w:val="StringTok"/>
        </w:rPr>
        <w:t xml:space="preserve">'panood'</w:t>
      </w:r>
      <w:r>
        <w:rPr>
          <w:rStyle w:val="NormalTok"/>
        </w:rPr>
        <w:t xml:space="preserve">,            </w:t>
      </w:r>
      <w:r>
        <w:rPr>
          <w:rStyle w:val="DecValTok"/>
        </w:rPr>
        <w:t xml:space="preserve">99900</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'live_stream_hour_addon'</w:t>
      </w:r>
      <w:r>
        <w:rPr>
          <w:rStyle w:val="NormalTok"/>
        </w:rPr>
        <w:t xml:space="preserve">,      </w:t>
      </w:r>
      <w:r>
        <w:rPr>
          <w:rStyle w:val="StringTok"/>
        </w:rPr>
        <w:t xml:space="preserve">'Live Stream — +1 Hour'</w:t>
      </w:r>
      <w:r>
        <w:rPr>
          <w:rStyle w:val="NormalTok"/>
        </w:rPr>
        <w:t xml:space="preserve">,      </w:t>
      </w:r>
      <w:r>
        <w:rPr>
          <w:rStyle w:val="StringTok"/>
        </w:rPr>
        <w:t xml:space="preserve">'One additional hour of stream capacity'</w:t>
      </w:r>
      <w:r>
        <w:rPr>
          <w:rStyle w:val="NormalTok"/>
        </w:rPr>
        <w:t xml:space="preserve">,              </w:t>
      </w:r>
      <w:r>
        <w:rPr>
          <w:rStyle w:val="StringTok"/>
        </w:rPr>
        <w:t xml:space="preserve">'panood'</w:t>
      </w:r>
      <w:r>
        <w:rPr>
          <w:rStyle w:val="NormalTok"/>
        </w:rPr>
        <w:t xml:space="preserve">,            </w:t>
      </w:r>
      <w:r>
        <w:rPr>
          <w:rStyle w:val="DecValTok"/>
        </w:rPr>
        <w:t xml:space="preserve">99900</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'custom_monogram_pack'</w:t>
      </w:r>
      <w:r>
        <w:rPr>
          <w:rStyle w:val="NormalTok"/>
        </w:rPr>
        <w:t xml:space="preserve">,        </w:t>
      </w:r>
      <w:r>
        <w:rPr>
          <w:rStyle w:val="StringTok"/>
        </w:rPr>
        <w:t xml:space="preserve">'Custom Monogram Pack'</w:t>
      </w:r>
      <w:r>
        <w:rPr>
          <w:rStyle w:val="NormalTok"/>
        </w:rPr>
        <w:t xml:space="preserve">,       </w:t>
      </w:r>
      <w:r>
        <w:rPr>
          <w:rStyle w:val="StringTok"/>
        </w:rPr>
        <w:t xml:space="preserve">'Remove Setnayan watermark — event-wide'</w:t>
      </w:r>
      <w:r>
        <w:rPr>
          <w:rStyle w:val="NormalTok"/>
        </w:rPr>
        <w:t xml:space="preserve">,              </w:t>
      </w:r>
      <w:r>
        <w:rPr>
          <w:rStyle w:val="StringTok"/>
        </w:rPr>
        <w:t xml:space="preserve">'monogram'</w:t>
      </w:r>
      <w:r>
        <w:rPr>
          <w:rStyle w:val="NormalTok"/>
        </w:rPr>
        <w:t xml:space="preserve">,         </w:t>
      </w:r>
      <w:r>
        <w:rPr>
          <w:rStyle w:val="DecValTok"/>
        </w:rPr>
        <w:t xml:space="preserve">199900</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StringTok"/>
        </w:rPr>
        <w:t xml:space="preserve">'broadcast_style_pack'</w:t>
      </w:r>
      <w:r>
        <w:rPr>
          <w:rStyle w:val="NormalTok"/>
        </w:rPr>
        <w:t xml:space="preserve">,        </w:t>
      </w:r>
      <w:r>
        <w:rPr>
          <w:rStyle w:val="StringTok"/>
        </w:rPr>
        <w:t xml:space="preserve">'Broadcast Style Pack'</w:t>
      </w:r>
      <w:r>
        <w:rPr>
          <w:rStyle w:val="NormalTok"/>
        </w:rPr>
        <w:t xml:space="preserve">,       </w:t>
      </w:r>
      <w:r>
        <w:rPr>
          <w:rStyle w:val="StringTok"/>
        </w:rPr>
        <w:t xml:space="preserve">'4 modes: News / Cinematic / Sports / Royalty'</w:t>
      </w:r>
      <w:r>
        <w:rPr>
          <w:rStyle w:val="NormalTok"/>
        </w:rPr>
        <w:t xml:space="preserve">,        </w:t>
      </w:r>
      <w:r>
        <w:rPr>
          <w:rStyle w:val="StringTok"/>
        </w:rPr>
        <w:t xml:space="preserve">'panood'</w:t>
      </w:r>
      <w:r>
        <w:rPr>
          <w:rStyle w:val="NormalTok"/>
        </w:rPr>
        <w:t xml:space="preserve">,           </w:t>
      </w:r>
      <w:r>
        <w:rPr>
          <w:rStyle w:val="DecValTok"/>
        </w:rPr>
        <w:t xml:space="preserve">299900</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StringTok"/>
        </w:rPr>
        <w:t xml:space="preserve">'ai_video_highlight_60s'</w:t>
      </w:r>
      <w:r>
        <w:rPr>
          <w:rStyle w:val="NormalTok"/>
        </w:rPr>
        <w:t xml:space="preserve">,      </w:t>
      </w:r>
      <w:r>
        <w:rPr>
          <w:rStyle w:val="StringTok"/>
        </w:rPr>
        <w:t xml:space="preserve">'AI Video Highlight (60s)'</w:t>
      </w:r>
      <w:r>
        <w:rPr>
          <w:rStyle w:val="NormalTok"/>
        </w:rPr>
        <w:t xml:space="preserve">,   </w:t>
      </w:r>
      <w:r>
        <w:rPr>
          <w:rStyle w:val="StringTok"/>
        </w:rPr>
        <w:t xml:space="preserve">'AI-generated 60-second highlight reel'</w:t>
      </w:r>
      <w:r>
        <w:rPr>
          <w:rStyle w:val="NormalTok"/>
        </w:rPr>
        <w:t xml:space="preserve">,                </w:t>
      </w:r>
      <w:r>
        <w:rPr>
          <w:rStyle w:val="StringTok"/>
        </w:rPr>
        <w:t xml:space="preserve">'ai_highlight'</w:t>
      </w:r>
      <w:r>
        <w:rPr>
          <w:rStyle w:val="NormalTok"/>
        </w:rPr>
        <w:t xml:space="preserve">,     </w:t>
      </w:r>
      <w:r>
        <w:rPr>
          <w:rStyle w:val="DecValTok"/>
        </w:rPr>
        <w:t xml:space="preserve">199900</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'ai_edited_highlight_3min'</w:t>
      </w:r>
      <w:r>
        <w:rPr>
          <w:rStyle w:val="NormalTok"/>
        </w:rPr>
        <w:t xml:space="preserve">,    </w:t>
      </w:r>
      <w:r>
        <w:rPr>
          <w:rStyle w:val="StringTok"/>
        </w:rPr>
        <w:t xml:space="preserve">'AI Edited Highlight (3-min)'</w:t>
      </w:r>
      <w:r>
        <w:rPr>
          <w:rStyle w:val="NormalTok"/>
        </w:rPr>
        <w:t xml:space="preserve">,</w:t>
      </w:r>
      <w:r>
        <w:rPr>
          <w:rStyle w:val="StringTok"/>
        </w:rPr>
        <w:t xml:space="preserve">'Themed multi-segment 3-minute polished reel'</w:t>
      </w:r>
      <w:r>
        <w:rPr>
          <w:rStyle w:val="NormalTok"/>
        </w:rPr>
        <w:t xml:space="preserve">,          </w:t>
      </w:r>
      <w:r>
        <w:rPr>
          <w:rStyle w:val="StringTok"/>
        </w:rPr>
        <w:t xml:space="preserve">'ai_highlight'</w:t>
      </w:r>
      <w:r>
        <w:rPr>
          <w:rStyle w:val="NormalTok"/>
        </w:rPr>
        <w:t xml:space="preserve">,     </w:t>
      </w:r>
      <w:r>
        <w:rPr>
          <w:rStyle w:val="DecValTok"/>
        </w:rPr>
        <w:t xml:space="preserve">499900</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'contract_intelligence_upgrade'</w:t>
      </w:r>
      <w:r>
        <w:rPr>
          <w:rStyle w:val="NormalTok"/>
        </w:rPr>
        <w:t xml:space="preserve">,</w:t>
      </w:r>
      <w:r>
        <w:rPr>
          <w:rStyle w:val="StringTok"/>
        </w:rPr>
        <w:t xml:space="preserve">'Contract Intelligence (per contract)'</w:t>
      </w:r>
      <w:r>
        <w:rPr>
          <w:rStyle w:val="NormalTok"/>
        </w:rPr>
        <w:t xml:space="preserve">, </w:t>
      </w:r>
      <w:r>
        <w:rPr>
          <w:rStyle w:val="StringTok"/>
        </w:rPr>
        <w:t xml:space="preserve">'Per-contract AI analysis + e-sig flow'</w:t>
      </w:r>
      <w:r>
        <w:rPr>
          <w:rStyle w:val="NormalTok"/>
        </w:rPr>
        <w:t xml:space="preserve">,     </w:t>
      </w:r>
      <w:r>
        <w:rPr>
          <w:rStyle w:val="StringTok"/>
        </w:rPr>
        <w:t xml:space="preserve">'contract'</w:t>
      </w:r>
      <w:r>
        <w:rPr>
          <w:rStyle w:val="NormalTok"/>
        </w:rPr>
        <w:t xml:space="preserve">,          </w:t>
      </w:r>
      <w:r>
        <w:rPr>
          <w:rStyle w:val="DecValTok"/>
        </w:rPr>
        <w:t xml:space="preserve">19900</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'vendor_pro_weekly'</w:t>
      </w:r>
      <w:r>
        <w:rPr>
          <w:rStyle w:val="NormalTok"/>
        </w:rPr>
        <w:t xml:space="preserve">,           </w:t>
      </w:r>
      <w:r>
        <w:rPr>
          <w:rStyle w:val="StringTok"/>
        </w:rPr>
        <w:t xml:space="preserve">'Vendor Pro Weekly'</w:t>
      </w:r>
      <w:r>
        <w:rPr>
          <w:rStyle w:val="NormalTok"/>
        </w:rPr>
        <w:t xml:space="preserve">,          </w:t>
      </w:r>
      <w:r>
        <w:rPr>
          <w:rStyle w:val="StringTok"/>
        </w:rPr>
        <w:t xml:space="preserve">'Vendor analytics + custom plan builder + branding'</w:t>
      </w:r>
      <w:r>
        <w:rPr>
          <w:rStyle w:val="NormalTok"/>
        </w:rPr>
        <w:t xml:space="preserve">,    </w:t>
      </w:r>
      <w:r>
        <w:rPr>
          <w:rStyle w:val="StringTok"/>
        </w:rPr>
        <w:t xml:space="preserve">'vendor_subscription'</w:t>
      </w:r>
      <w:r>
        <w:rPr>
          <w:rStyle w:val="NormalTok"/>
        </w:rPr>
        <w:t xml:space="preserve">, </w:t>
      </w:r>
      <w:r>
        <w:rPr>
          <w:rStyle w:val="DecValTok"/>
        </w:rPr>
        <w:t xml:space="preserve">49900</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StringTok"/>
        </w:rPr>
        <w:t xml:space="preserve">'sponsored_boost_weekly'</w:t>
      </w:r>
      <w:r>
        <w:rPr>
          <w:rStyle w:val="NormalTok"/>
        </w:rPr>
        <w:t xml:space="preserve">,      </w:t>
      </w:r>
      <w:r>
        <w:rPr>
          <w:rStyle w:val="StringTok"/>
        </w:rPr>
        <w:t xml:space="preserve">'Sponsored Boost (per week)'</w:t>
      </w:r>
      <w:r>
        <w:rPr>
          <w:rStyle w:val="NormalTok"/>
        </w:rPr>
        <w:t xml:space="preserve">, </w:t>
      </w:r>
      <w:r>
        <w:rPr>
          <w:rStyle w:val="StringTok"/>
        </w:rPr>
        <w:t xml:space="preserve">'Marketplace ranking boost (Certified vendors only)'</w:t>
      </w:r>
      <w:r>
        <w:rPr>
          <w:rStyle w:val="NormalTok"/>
        </w:rPr>
        <w:t xml:space="preserve">,   </w:t>
      </w:r>
      <w:r>
        <w:rPr>
          <w:rStyle w:val="StringTok"/>
        </w:rPr>
        <w:t xml:space="preserve">'vendor_subscription'</w:t>
      </w:r>
      <w:r>
        <w:rPr>
          <w:rStyle w:val="NormalTok"/>
        </w:rPr>
        <w:t xml:space="preserve">,</w:t>
      </w:r>
      <w:r>
        <w:rPr>
          <w:rStyle w:val="DecValTok"/>
        </w:rPr>
        <w:t xml:space="preserve">149900</w:t>
      </w:r>
      <w:r>
        <w:rPr>
          <w:rStyle w:val="NormalTok"/>
        </w:rPr>
        <w:t xml:space="preserve">, </w:t>
      </w:r>
      <w:r>
        <w:rPr>
          <w:rStyle w:val="KeywordTok"/>
        </w:rPr>
        <w:t xml:space="preserve">TRUE</w:t>
      </w:r>
      <w:r>
        <w:rPr>
          <w:rStyle w:val="NormalTok"/>
        </w:rPr>
        <w:t xml:space="preserve">);</w:t>
      </w:r>
      <w:r>
        <w:br/>
      </w:r>
      <w:r>
        <w:br/>
      </w:r>
      <w:r>
        <w:rPr>
          <w:rStyle w:val="CommentTok"/>
        </w:rPr>
        <w:t xml:space="preserve">-- ============================================================</w:t>
      </w:r>
      <w:r>
        <w:br/>
      </w:r>
      <w:r>
        <w:rPr>
          <w:rStyle w:val="CommentTok"/>
        </w:rPr>
        <w:t xml:space="preserve">-- 0034.2: service_catalog_price_history — audit trail for price changes</w:t>
      </w:r>
      <w:r>
        <w:br/>
      </w:r>
      <w:r>
        <w:rPr>
          <w:rStyle w:val="CommentTok"/>
        </w:rPr>
        <w:t xml:space="preserve">-- ============================================================</w:t>
      </w:r>
      <w:r>
        <w:br/>
      </w:r>
      <w:r>
        <w:rPr>
          <w:rStyle w:val="CommentTok"/>
        </w:rPr>
        <w:t xml:space="preserve">-- Mid-quarter SKU price changes require two-admin approval per § 9.1.</w:t>
      </w:r>
      <w:r>
        <w:br/>
      </w:r>
      <w:r>
        <w:rPr>
          <w:rStyle w:val="CommentTok"/>
        </w:rPr>
        <w:t xml:space="preserve">-- This table is the audit record for those changes, plus it backs Official Receipt</w:t>
      </w:r>
      <w:r>
        <w:br/>
      </w:r>
      <w:r>
        <w:rPr>
          <w:rStyle w:val="CommentTok"/>
        </w:rPr>
        <w:t xml:space="preserve">-- voiding/replacement per 0026 (an OR generated when the SKU was ₱4,900 must be</w:t>
      </w:r>
      <w:r>
        <w:br/>
      </w:r>
      <w:r>
        <w:rPr>
          <w:rStyle w:val="CommentTok"/>
        </w:rPr>
        <w:t xml:space="preserve">-- voided + reissued if the price changes before the customer pays).</w:t>
      </w:r>
      <w:r>
        <w:br/>
      </w:r>
      <w:r>
        <w:rPr>
          <w:rStyle w:val="KeywordTok"/>
        </w:rPr>
        <w:t xml:space="preserve">CREATE</w:t>
      </w:r>
      <w:r>
        <w:rPr>
          <w:rStyle w:val="NormalTok"/>
        </w:rPr>
        <w:t xml:space="preserve"> </w:t>
      </w:r>
      <w:r>
        <w:rPr>
          <w:rStyle w:val="KeywordTok"/>
        </w:rPr>
        <w:t xml:space="preserve">TABLE</w:t>
      </w:r>
      <w:r>
        <w:rPr>
          <w:rStyle w:val="NormalTok"/>
        </w:rPr>
        <w:t xml:space="preserve"> service_catalog_price_history (</w:t>
      </w:r>
      <w:r>
        <w:br/>
      </w:r>
      <w:r>
        <w:rPr>
          <w:rStyle w:val="NormalTok"/>
        </w:rPr>
        <w:t xml:space="preserve">  history_id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sku_code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service_catalog(sku_code),</w:t>
      </w:r>
      <w:r>
        <w:br/>
      </w:r>
      <w:r>
        <w:rPr>
          <w:rStyle w:val="NormalTok"/>
        </w:rPr>
        <w:t xml:space="preserve">  prior_price_centavos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new_price_centavos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changed_by_admin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changed_at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effective_from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two_admin_approval_id UUID,  </w:t>
      </w:r>
      <w:r>
        <w:rPr>
          <w:rStyle w:val="CommentTok"/>
        </w:rPr>
        <w:t xml:space="preserve">-- references admin_approval_requests(approval_id) when applicable</w:t>
      </w:r>
      <w:r>
        <w:br/>
      </w:r>
      <w:r>
        <w:rPr>
          <w:rStyle w:val="NormalTok"/>
        </w:rPr>
        <w:t xml:space="preserve">  rationale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idx_price_history_sku </w:t>
      </w:r>
      <w:r>
        <w:rPr>
          <w:rStyle w:val="KeywordTok"/>
        </w:rPr>
        <w:t xml:space="preserve">ON</w:t>
      </w:r>
      <w:r>
        <w:rPr>
          <w:rStyle w:val="NormalTok"/>
        </w:rPr>
        <w:t xml:space="preserve"> service_catalog_price_history(sku_code, effective_from </w:t>
      </w:r>
      <w:r>
        <w:rPr>
          <w:rStyle w:val="KeywordTok"/>
        </w:rPr>
        <w:t xml:space="preserve">DESC</w:t>
      </w:r>
      <w:r>
        <w:rPr>
          <w:rStyle w:val="NormalTok"/>
        </w:rPr>
        <w:t xml:space="preserve">);</w:t>
      </w:r>
      <w:r>
        <w:br/>
      </w:r>
      <w:r>
        <w:br/>
      </w:r>
      <w:r>
        <w:rPr>
          <w:rStyle w:val="CommentTok"/>
        </w:rPr>
        <w:t xml:space="preserve">-- ============================================================</w:t>
      </w:r>
      <w:r>
        <w:br/>
      </w:r>
      <w:r>
        <w:rPr>
          <w:rStyle w:val="CommentTok"/>
        </w:rPr>
        <w:t xml:space="preserve">-- 0034.3: carts — pre-checkout state, one active cart per user</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carts (</w:t>
      </w:r>
      <w:r>
        <w:br/>
      </w:r>
      <w:r>
        <w:rPr>
          <w:rStyle w:val="NormalTok"/>
        </w:rPr>
        <w:t xml:space="preserve">  cart_id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event_id                UUID </w:t>
      </w:r>
      <w:r>
        <w:rPr>
          <w:rStyle w:val="KeywordTok"/>
        </w:rPr>
        <w:t xml:space="preserve">REFERENCES</w:t>
      </w:r>
      <w:r>
        <w:rPr>
          <w:rStyle w:val="NormalTok"/>
        </w:rPr>
        <w:t xml:space="preserve"> </w:t>
      </w:r>
      <w:r>
        <w:rPr>
          <w:rStyle w:val="KeywordTok"/>
        </w:rPr>
        <w:t xml:space="preserve">events</w:t>
      </w:r>
      <w:r>
        <w:rPr>
          <w:rStyle w:val="NormalTok"/>
        </w:rPr>
        <w:t xml:space="preserve">(event_id),  </w:t>
      </w:r>
      <w:r>
        <w:rPr>
          <w:rStyle w:val="CommentTok"/>
        </w:rPr>
        <w:t xml:space="preserve">-- nullable; carts can be event-scoped or account-scoped</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'checking_out'</w:t>
      </w:r>
      <w:r>
        <w:rPr>
          <w:rStyle w:val="NormalTok"/>
        </w:rPr>
        <w:t xml:space="preserve">,</w:t>
      </w:r>
      <w:r>
        <w:rPr>
          <w:rStyle w:val="StringTok"/>
        </w:rPr>
        <w:t xml:space="preserve">'converted_to_order'</w:t>
      </w:r>
      <w:r>
        <w:rPr>
          <w:rStyle w:val="NormalTok"/>
        </w:rPr>
        <w:t xml:space="preserve">,</w:t>
      </w:r>
      <w:r>
        <w:rPr>
          <w:rStyle w:val="StringTok"/>
        </w:rPr>
        <w:t xml:space="preserve">'abandoned'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converted_to_order_id   UUID  </w:t>
      </w:r>
      <w:r>
        <w:rPr>
          <w:rStyle w:val="CommentTok"/>
        </w:rPr>
        <w:t xml:space="preserve">-- FK to service_orders.order_id, set when cart converts</w:t>
      </w:r>
      <w:r>
        <w:br/>
      </w:r>
      <w:r>
        <w:rPr>
          <w:rStyle w:val="NormalTok"/>
        </w:rPr>
        <w:t xml:space="preserve">);</w:t>
      </w:r>
      <w:r>
        <w:br/>
      </w:r>
      <w:r>
        <w:br/>
      </w:r>
      <w:r>
        <w:rPr>
          <w:rStyle w:val="CommentTok"/>
        </w:rPr>
        <w:t xml:space="preserve">-- One active cart per user. The partial unique index enforces this.</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idx_carts_one_active_per_user</w:t>
      </w:r>
      <w:r>
        <w:br/>
      </w:r>
      <w:r>
        <w:rPr>
          <w:rStyle w:val="NormalTok"/>
        </w:rPr>
        <w:t xml:space="preserve">  </w:t>
      </w:r>
      <w:r>
        <w:rPr>
          <w:rStyle w:val="KeywordTok"/>
        </w:rPr>
        <w:t xml:space="preserve">ON</w:t>
      </w:r>
      <w:r>
        <w:rPr>
          <w:rStyle w:val="NormalTok"/>
        </w:rPr>
        <w:t xml:space="preserve"> carts(user_id)</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idx_carts_user_updated </w:t>
      </w:r>
      <w:r>
        <w:rPr>
          <w:rStyle w:val="KeywordTok"/>
        </w:rPr>
        <w:t xml:space="preserve">ON</w:t>
      </w:r>
      <w:r>
        <w:rPr>
          <w:rStyle w:val="NormalTok"/>
        </w:rPr>
        <w:t xml:space="preserve"> carts(user_id, updated_at </w:t>
      </w:r>
      <w:r>
        <w:rPr>
          <w:rStyle w:val="KeywordTok"/>
        </w:rPr>
        <w:t xml:space="preserve">DESC</w:t>
      </w:r>
      <w:r>
        <w:rPr>
          <w:rStyle w:val="NormalTok"/>
        </w:rPr>
        <w:t xml:space="preserve">);</w:t>
      </w:r>
      <w:r>
        <w:br/>
      </w:r>
      <w:r>
        <w:br/>
      </w:r>
      <w:r>
        <w:rPr>
          <w:rStyle w:val="CommentTok"/>
        </w:rPr>
        <w:t xml:space="preserve">-- ============================================================</w:t>
      </w:r>
      <w:r>
        <w:br/>
      </w:r>
      <w:r>
        <w:rPr>
          <w:rStyle w:val="CommentTok"/>
        </w:rPr>
        <w:t xml:space="preserve">-- 0034.4: cart_items — line items in an active cart</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cart_items (</w:t>
      </w:r>
      <w:r>
        <w:br/>
      </w:r>
      <w:r>
        <w:rPr>
          <w:rStyle w:val="NormalTok"/>
        </w:rPr>
        <w:t xml:space="preserve">  cart_item_id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cart_id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carts(cart_id)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sku_code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service_catalog(sku_code),</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unit_price_centavos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snapshot at add-to-cart time (protects against mid-shopping price changes)</w:t>
      </w:r>
      <w:r>
        <w:br/>
      </w:r>
      <w:r>
        <w:rPr>
          <w:rStyle w:val="NormalTok"/>
        </w:rPr>
        <w:t xml:space="preserve">  metadata                JSONB,         </w:t>
      </w:r>
      <w:r>
        <w:rPr>
          <w:rStyle w:val="CommentTok"/>
        </w:rPr>
        <w:t xml:space="preserve">-- e.g., per-Save-the-Date template_id, per-Papic seat assignments</w:t>
      </w:r>
      <w:r>
        <w:br/>
      </w:r>
      <w:r>
        <w:rPr>
          <w:rStyle w:val="NormalTok"/>
        </w:rPr>
        <w:t xml:space="preserve">  added_at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idx_cart_items_cart </w:t>
      </w:r>
      <w:r>
        <w:rPr>
          <w:rStyle w:val="KeywordTok"/>
        </w:rPr>
        <w:t xml:space="preserve">ON</w:t>
      </w:r>
      <w:r>
        <w:rPr>
          <w:rStyle w:val="NormalTok"/>
        </w:rPr>
        <w:t xml:space="preserve"> cart_items(cart_id);</w:t>
      </w:r>
      <w:r>
        <w:br/>
      </w:r>
      <w:r>
        <w:br/>
      </w:r>
      <w:r>
        <w:rPr>
          <w:rStyle w:val="CommentTok"/>
        </w:rPr>
        <w:t xml:space="preserve">-- ============================================================</w:t>
      </w:r>
      <w:r>
        <w:br/>
      </w:r>
      <w:r>
        <w:rPr>
          <w:rStyle w:val="CommentTok"/>
        </w:rPr>
        <w:t xml:space="preserve">-- 0034.5: service_orders — locked-in order at checkout</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service_orders (</w:t>
      </w:r>
      <w:r>
        <w:br/>
      </w:r>
      <w:r>
        <w:rPr>
          <w:rStyle w:val="NormalTok"/>
        </w:rPr>
        <w:t xml:space="preserve">  order_id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reference_code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-- 8-char base32, e.g., 'SET-A4F2K9R7'</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event_id                UUID </w:t>
      </w:r>
      <w:r>
        <w:rPr>
          <w:rStyle w:val="KeywordTok"/>
        </w:rPr>
        <w:t xml:space="preserve">REFERENCES</w:t>
      </w:r>
      <w:r>
        <w:rPr>
          <w:rStyle w:val="NormalTok"/>
        </w:rPr>
        <w:t xml:space="preserve"> </w:t>
      </w:r>
      <w:r>
        <w:rPr>
          <w:rStyle w:val="KeywordTok"/>
        </w:rPr>
        <w:t xml:space="preserve">events</w:t>
      </w:r>
      <w:r>
        <w:rPr>
          <w:rStyle w:val="NormalTok"/>
        </w:rPr>
        <w:t xml:space="preserve">(event_id),</w:t>
      </w:r>
      <w:r>
        <w:br/>
      </w:r>
      <w:r>
        <w:rPr>
          <w:rStyle w:val="NormalTok"/>
        </w:rPr>
        <w:t xml:space="preserve">  cart_id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carts(cart_id),</w:t>
      </w:r>
      <w:r>
        <w:br/>
      </w:r>
      <w:r>
        <w:rPr>
          <w:rStyle w:val="NormalTok"/>
        </w:rPr>
        <w:t xml:space="preserve">  subtotal_centavos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sum of cart_items.unit_price_centavos * quantity</w:t>
      </w:r>
      <w:r>
        <w:br/>
      </w:r>
      <w:r>
        <w:rPr>
          <w:rStyle w:val="NormalTok"/>
        </w:rPr>
        <w:t xml:space="preserve">  fees_centavos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Setnayan Pay 3% fee on vendor-booking orders only</w:t>
      </w:r>
      <w:r>
        <w:br/>
      </w:r>
      <w:r>
        <w:rPr>
          <w:rStyle w:val="NormalTok"/>
        </w:rPr>
        <w:t xml:space="preserve">  total_centavos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subtotal + fees</w:t>
      </w:r>
      <w:r>
        <w:br/>
      </w:r>
      <w:r>
        <w:rPr>
          <w:rStyle w:val="NormalTok"/>
        </w:rPr>
        <w:t xml:space="preserve">  payment_method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(payment_method </w:t>
      </w:r>
      <w:r>
        <w:rPr>
          <w:rStyle w:val="KeywordTok"/>
        </w:rPr>
        <w:t xml:space="preserve">IN</w:t>
      </w:r>
      <w:r>
        <w:rPr>
          <w:rStyle w:val="NormalTok"/>
        </w:rPr>
        <w:t xml:space="preserve"> (</w:t>
      </w:r>
      <w:r>
        <w:rPr>
          <w:rStyle w:val="StringTok"/>
        </w:rPr>
        <w:t xml:space="preserve">'bdo_bank'</w:t>
      </w:r>
      <w:r>
        <w:rPr>
          <w:rStyle w:val="NormalTok"/>
        </w:rPr>
        <w:t xml:space="preserve">,</w:t>
      </w:r>
      <w:r>
        <w:rPr>
          <w:rStyle w:val="StringTok"/>
        </w:rPr>
        <w:t xml:space="preserve">'gcash'</w:t>
      </w:r>
      <w:r>
        <w:rPr>
          <w:rStyle w:val="NormalTok"/>
        </w:rPr>
        <w:t xml:space="preserve">,</w:t>
      </w:r>
      <w:r>
        <w:rPr>
          <w:rStyle w:val="StringTok"/>
        </w:rPr>
        <w:t xml:space="preserve">'setnayan_pay'</w:t>
      </w:r>
      <w:r>
        <w:rPr>
          <w:rStyle w:val="NormalTok"/>
        </w:rPr>
        <w:t xml:space="preserve">,</w:t>
      </w:r>
      <w:r>
        <w:rPr>
          <w:rStyle w:val="StringTok"/>
        </w:rPr>
        <w:t xml:space="preserve">'comp_grant'</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'pending_payment'</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br/>
      </w:r>
      <w:r>
        <w:rPr>
          <w:rStyle w:val="NormalTok"/>
        </w:rPr>
        <w:t xml:space="preserve">                            </w:t>
      </w:r>
      <w:r>
        <w:rPr>
          <w:rStyle w:val="StringTok"/>
        </w:rPr>
        <w:t xml:space="preserve">'pending_payment'</w:t>
      </w:r>
      <w:r>
        <w:rPr>
          <w:rStyle w:val="NormalTok"/>
        </w:rPr>
        <w:t xml:space="preserve">,         </w:t>
      </w:r>
      <w:r>
        <w:rPr>
          <w:rStyle w:val="CommentTok"/>
        </w:rPr>
        <w:t xml:space="preserve">-- customer has checked out, hasn't uploaded proof yet</w:t>
      </w:r>
      <w:r>
        <w:br/>
      </w:r>
      <w:r>
        <w:rPr>
          <w:rStyle w:val="NormalTok"/>
        </w:rPr>
        <w:t xml:space="preserve">                            </w:t>
      </w:r>
      <w:r>
        <w:rPr>
          <w:rStyle w:val="StringTok"/>
        </w:rPr>
        <w:t xml:space="preserve">'proof_submitted'</w:t>
      </w:r>
      <w:r>
        <w:rPr>
          <w:rStyle w:val="NormalTok"/>
        </w:rPr>
        <w:t xml:space="preserve">,         </w:t>
      </w:r>
      <w:r>
        <w:rPr>
          <w:rStyle w:val="CommentTok"/>
        </w:rPr>
        <w:t xml:space="preserve">-- screenshot uploaded, awaiting admin review</w:t>
      </w:r>
      <w:r>
        <w:br/>
      </w:r>
      <w:r>
        <w:rPr>
          <w:rStyle w:val="NormalTok"/>
        </w:rPr>
        <w:t xml:space="preserve">                            </w:t>
      </w:r>
      <w:r>
        <w:rPr>
          <w:rStyle w:val="StringTok"/>
        </w:rPr>
        <w:t xml:space="preserve">'verification_in_progress'</w:t>
      </w:r>
      <w:r>
        <w:rPr>
          <w:rStyle w:val="NormalTok"/>
        </w:rPr>
        <w:t xml:space="preserve">,</w:t>
      </w:r>
      <w:r>
        <w:rPr>
          <w:rStyle w:val="CommentTok"/>
        </w:rPr>
        <w:t xml:space="preserve">-- admin is actively reviewing</w:t>
      </w:r>
      <w:r>
        <w:br/>
      </w:r>
      <w:r>
        <w:rPr>
          <w:rStyle w:val="NormalTok"/>
        </w:rPr>
        <w:t xml:space="preserve">                            </w:t>
      </w:r>
      <w:r>
        <w:rPr>
          <w:rStyle w:val="StringTok"/>
        </w:rPr>
        <w:t xml:space="preserve">'paid'</w:t>
      </w:r>
      <w:r>
        <w:rPr>
          <w:rStyle w:val="NormalTok"/>
        </w:rPr>
        <w:t xml:space="preserve">,                    </w:t>
      </w:r>
      <w:r>
        <w:rPr>
          <w:rStyle w:val="CommentTok"/>
        </w:rPr>
        <w:t xml:space="preserve">-- admin approved, services unlocked</w:t>
      </w:r>
      <w:r>
        <w:br/>
      </w:r>
      <w:r>
        <w:rPr>
          <w:rStyle w:val="NormalTok"/>
        </w:rPr>
        <w:t xml:space="preserve">                            </w:t>
      </w:r>
      <w:r>
        <w:rPr>
          <w:rStyle w:val="StringTok"/>
        </w:rPr>
        <w:t xml:space="preserve">'rejected'</w:t>
      </w:r>
      <w:r>
        <w:rPr>
          <w:rStyle w:val="NormalTok"/>
        </w:rPr>
        <w:t xml:space="preserve">,                </w:t>
      </w:r>
      <w:r>
        <w:rPr>
          <w:rStyle w:val="CommentTok"/>
        </w:rPr>
        <w:t xml:space="preserve">-- admin rejected; customer can resubmit if not permanent</w:t>
      </w:r>
      <w:r>
        <w:br/>
      </w:r>
      <w:r>
        <w:rPr>
          <w:rStyle w:val="NormalTok"/>
        </w:rPr>
        <w:t xml:space="preserve">                            </w:t>
      </w:r>
      <w:r>
        <w:rPr>
          <w:rStyle w:val="StringTok"/>
        </w:rPr>
        <w:t xml:space="preserve">'cancelled'</w:t>
      </w:r>
      <w:r>
        <w:rPr>
          <w:rStyle w:val="NormalTok"/>
        </w:rPr>
        <w:t xml:space="preserve">,               </w:t>
      </w:r>
      <w:r>
        <w:rPr>
          <w:rStyle w:val="CommentTok"/>
        </w:rPr>
        <w:t xml:space="preserve">-- customer cancelled before payment</w:t>
      </w:r>
      <w:r>
        <w:br/>
      </w:r>
      <w:r>
        <w:rPr>
          <w:rStyle w:val="NormalTok"/>
        </w:rPr>
        <w:t xml:space="preserve">                            </w:t>
      </w:r>
      <w:r>
        <w:rPr>
          <w:rStyle w:val="StringTok"/>
        </w:rPr>
        <w:t xml:space="preserve">'refunded'</w:t>
      </w:r>
      <w:r>
        <w:rPr>
          <w:rStyle w:val="NormalTok"/>
        </w:rPr>
        <w:t xml:space="preserve">,                </w:t>
      </w:r>
      <w:r>
        <w:rPr>
          <w:rStyle w:val="CommentTok"/>
        </w:rPr>
        <w:t xml:space="preserve">-- post-paid refund processed</w:t>
      </w:r>
      <w:r>
        <w:br/>
      </w:r>
      <w:r>
        <w:rPr>
          <w:rStyle w:val="NormalTok"/>
        </w:rPr>
        <w:t xml:space="preserve">                            </w:t>
      </w:r>
      <w:r>
        <w:rPr>
          <w:rStyle w:val="StringTok"/>
        </w:rPr>
        <w:t xml:space="preserve">'expired'</w:t>
      </w:r>
      <w:r>
        <w:rPr>
          <w:rStyle w:val="NormalTok"/>
        </w:rPr>
        <w:t xml:space="preserve">                  </w:t>
      </w:r>
      <w:r>
        <w:rPr>
          <w:rStyle w:val="CommentTok"/>
        </w:rPr>
        <w:t xml:space="preserve">-- 7-day expiry on pending_payment with no submission</w:t>
      </w:r>
      <w:r>
        <w:br/>
      </w:r>
      <w:r>
        <w:rPr>
          <w:rStyle w:val="NormalTok"/>
        </w:rPr>
        <w:t xml:space="preserve">                          )),</w:t>
      </w:r>
      <w:r>
        <w:br/>
      </w:r>
      <w:r>
        <w:rPr>
          <w:rStyle w:val="NormalTok"/>
        </w:rPr>
        <w:t xml:space="preserve">  comp_grant_id           UUID </w:t>
      </w:r>
      <w:r>
        <w:rPr>
          <w:rStyle w:val="KeywordTok"/>
        </w:rPr>
        <w:t xml:space="preserve">REFERENCES</w:t>
      </w:r>
      <w:r>
        <w:rPr>
          <w:rStyle w:val="NormalTok"/>
        </w:rPr>
        <w:t xml:space="preserve"> comp_grants(grant_id),  </w:t>
      </w:r>
      <w:r>
        <w:rPr>
          <w:rStyle w:val="CommentTok"/>
        </w:rPr>
        <w:t xml:space="preserve">-- populated for § 10a internal or § 10b team-pool comps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checked_out_at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paid_at                 TIMESTAMPTZ,</w:t>
      </w:r>
      <w:r>
        <w:br/>
      </w:r>
      <w:r>
        <w:rPr>
          <w:rStyle w:val="NormalTok"/>
        </w:rPr>
        <w:t xml:space="preserve">  rejected_at             TIMESTAMPTZ,</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rPr>
          <w:rStyle w:val="NormalTok"/>
        </w:rPr>
        <w:t xml:space="preserve">),</w:t>
      </w:r>
      <w:r>
        <w:br/>
      </w:r>
      <w:r>
        <w:rPr>
          <w:rStyle w:val="NormalTok"/>
        </w:rPr>
        <w:t xml:space="preserve">  </w:t>
      </w:r>
      <w:r>
        <w:rPr>
          <w:rStyle w:val="KeywordTok"/>
        </w:rPr>
        <w:t xml:space="preserve">CONSTRAINT</w:t>
      </w:r>
      <w:r>
        <w:rPr>
          <w:rStyle w:val="NormalTok"/>
        </w:rPr>
        <w:t xml:space="preserve"> order_total_consistent </w:t>
      </w:r>
      <w:r>
        <w:rPr>
          <w:rStyle w:val="KeywordTok"/>
        </w:rPr>
        <w:t xml:space="preserve">CHECK</w:t>
      </w:r>
      <w:r>
        <w:rPr>
          <w:rStyle w:val="NormalTok"/>
        </w:rPr>
        <w:t xml:space="preserve"> (total_centavos </w:t>
      </w:r>
      <w:r>
        <w:rPr>
          <w:rStyle w:val="OperatorTok"/>
        </w:rPr>
        <w:t xml:space="preserve">=</w:t>
      </w:r>
      <w:r>
        <w:rPr>
          <w:rStyle w:val="NormalTok"/>
        </w:rPr>
        <w:t xml:space="preserve"> subtotal_centavos </w:t>
      </w:r>
      <w:r>
        <w:rPr>
          <w:rStyle w:val="OperatorTok"/>
        </w:rPr>
        <w:t xml:space="preserve">+</w:t>
      </w:r>
      <w:r>
        <w:rPr>
          <w:rStyle w:val="NormalTok"/>
        </w:rPr>
        <w:t xml:space="preserve"> fees_centavos)</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idx_orders_user_status </w:t>
      </w:r>
      <w:r>
        <w:rPr>
          <w:rStyle w:val="KeywordTok"/>
        </w:rPr>
        <w:t xml:space="preserve">ON</w:t>
      </w:r>
      <w:r>
        <w:rPr>
          <w:rStyle w:val="NormalTok"/>
        </w:rPr>
        <w:t xml:space="preserve"> service_orders(user_id, status,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idx_orders_status_pending </w:t>
      </w:r>
      <w:r>
        <w:rPr>
          <w:rStyle w:val="KeywordTok"/>
        </w:rPr>
        <w:t xml:space="preserve">ON</w:t>
      </w:r>
      <w:r>
        <w:rPr>
          <w:rStyle w:val="NormalTok"/>
        </w:rPr>
        <w:t xml:space="preserve"> service_orders(status)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'proof_submitted'</w:t>
      </w:r>
      <w:r>
        <w:rPr>
          <w:rStyle w:val="NormalTok"/>
        </w:rPr>
        <w:t xml:space="preserve">,</w:t>
      </w:r>
      <w:r>
        <w:rPr>
          <w:rStyle w:val="StringTok"/>
        </w:rPr>
        <w:t xml:space="preserve">'verification_in_progress'</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idx_orders_reference </w:t>
      </w:r>
      <w:r>
        <w:rPr>
          <w:rStyle w:val="KeywordTok"/>
        </w:rPr>
        <w:t xml:space="preserve">ON</w:t>
      </w:r>
      <w:r>
        <w:rPr>
          <w:rStyle w:val="NormalTok"/>
        </w:rPr>
        <w:t xml:space="preserve"> service_orders(reference_code);</w:t>
      </w:r>
      <w:r>
        <w:br/>
      </w:r>
      <w:r>
        <w:rPr>
          <w:rStyle w:val="KeywordTok"/>
        </w:rPr>
        <w:t xml:space="preserve">CREATE</w:t>
      </w:r>
      <w:r>
        <w:rPr>
          <w:rStyle w:val="NormalTok"/>
        </w:rPr>
        <w:t xml:space="preserve"> </w:t>
      </w:r>
      <w:r>
        <w:rPr>
          <w:rStyle w:val="KeywordTok"/>
        </w:rPr>
        <w:t xml:space="preserve">INDEX</w:t>
      </w:r>
      <w:r>
        <w:rPr>
          <w:rStyle w:val="NormalTok"/>
        </w:rPr>
        <w:t xml:space="preserve"> idx_orders_expiry </w:t>
      </w:r>
      <w:r>
        <w:rPr>
          <w:rStyle w:val="KeywordTok"/>
        </w:rPr>
        <w:t xml:space="preserve">ON</w:t>
      </w:r>
      <w:r>
        <w:rPr>
          <w:rStyle w:val="NormalTok"/>
        </w:rPr>
        <w:t xml:space="preserve"> service_orders(expires_at)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'pending_payment'</w:t>
      </w:r>
      <w:r>
        <w:rPr>
          <w:rStyle w:val="NormalTok"/>
        </w:rPr>
        <w:t xml:space="preserve">;</w:t>
      </w:r>
      <w:r>
        <w:br/>
      </w:r>
      <w:r>
        <w:br/>
      </w:r>
      <w:r>
        <w:rPr>
          <w:rStyle w:val="CommentTok"/>
        </w:rPr>
        <w:t xml:space="preserve">-- ============================================================</w:t>
      </w:r>
      <w:r>
        <w:br/>
      </w:r>
      <w:r>
        <w:rPr>
          <w:rStyle w:val="CommentTok"/>
        </w:rPr>
        <w:t xml:space="preserve">-- 0034.6: service_order_items — immutable line items locked at checkout</w:t>
      </w:r>
      <w:r>
        <w:br/>
      </w:r>
      <w:r>
        <w:rPr>
          <w:rStyle w:val="CommentTok"/>
        </w:rPr>
        <w:t xml:space="preserve">-- ============================================================</w:t>
      </w:r>
      <w:r>
        <w:br/>
      </w:r>
      <w:r>
        <w:rPr>
          <w:rStyle w:val="CommentTok"/>
        </w:rPr>
        <w:t xml:space="preserve">-- Snapshots cart_items at checkout time. After order conversion, cart_items</w:t>
      </w:r>
      <w:r>
        <w:br/>
      </w:r>
      <w:r>
        <w:rPr>
          <w:rStyle w:val="CommentTok"/>
        </w:rPr>
        <w:t xml:space="preserve">-- are read-only; service_order_items become the authoritative billing record</w:t>
      </w:r>
      <w:r>
        <w:br/>
      </w:r>
      <w:r>
        <w:rPr>
          <w:rStyle w:val="CommentTok"/>
        </w:rPr>
        <w:t xml:space="preserve">-- and feed Official Receipt generation per 0026.</w:t>
      </w:r>
      <w:r>
        <w:br/>
      </w:r>
      <w:r>
        <w:rPr>
          <w:rStyle w:val="KeywordTok"/>
        </w:rPr>
        <w:t xml:space="preserve">CREATE</w:t>
      </w:r>
      <w:r>
        <w:rPr>
          <w:rStyle w:val="NormalTok"/>
        </w:rPr>
        <w:t xml:space="preserve"> </w:t>
      </w:r>
      <w:r>
        <w:rPr>
          <w:rStyle w:val="KeywordTok"/>
        </w:rPr>
        <w:t xml:space="preserve">TABLE</w:t>
      </w:r>
      <w:r>
        <w:rPr>
          <w:rStyle w:val="NormalTok"/>
        </w:rPr>
        <w:t xml:space="preserve"> service_order_items (</w:t>
      </w:r>
      <w:r>
        <w:br/>
      </w:r>
      <w:r>
        <w:rPr>
          <w:rStyle w:val="NormalTok"/>
        </w:rPr>
        <w:t xml:space="preserve">  order_item_id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order_id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service_orders(order_id)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sku_code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service_catalog(sku_code),</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unit_price_centavos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idx_order_items_order </w:t>
      </w:r>
      <w:r>
        <w:rPr>
          <w:rStyle w:val="KeywordTok"/>
        </w:rPr>
        <w:t xml:space="preserve">ON</w:t>
      </w:r>
      <w:r>
        <w:rPr>
          <w:rStyle w:val="NormalTok"/>
        </w:rPr>
        <w:t xml:space="preserve"> service_order_items(order_id);</w:t>
      </w:r>
      <w:r>
        <w:br/>
      </w:r>
      <w:r>
        <w:br/>
      </w:r>
      <w:r>
        <w:rPr>
          <w:rStyle w:val="CommentTok"/>
        </w:rPr>
        <w:t xml:space="preserve">-- ============================================================</w:t>
      </w:r>
      <w:r>
        <w:br/>
      </w:r>
      <w:r>
        <w:rPr>
          <w:rStyle w:val="CommentTok"/>
        </w:rPr>
        <w:t xml:space="preserve">-- 0034.7: service_order_payments — payment-proof submissions</w:t>
      </w:r>
      <w:r>
        <w:br/>
      </w:r>
      <w:r>
        <w:rPr>
          <w:rStyle w:val="CommentTok"/>
        </w:rPr>
        <w:t xml:space="preserve">-- ============================================================</w:t>
      </w:r>
      <w:r>
        <w:br/>
      </w:r>
      <w:r>
        <w:rPr>
          <w:rStyle w:val="CommentTok"/>
        </w:rPr>
        <w:t xml:space="preserve">-- One order can have multiple payment rows if rejected + resubmitted.</w:t>
      </w:r>
      <w:r>
        <w:br/>
      </w:r>
      <w:r>
        <w:rPr>
          <w:rStyle w:val="CommentTok"/>
        </w:rPr>
        <w:t xml:space="preserve">-- resubmission_count = 0 for first attempt; increments on each resubmission.</w:t>
      </w:r>
      <w:r>
        <w:br/>
      </w:r>
      <w:r>
        <w:rPr>
          <w:rStyle w:val="KeywordTok"/>
        </w:rPr>
        <w:t xml:space="preserve">CREATE</w:t>
      </w:r>
      <w:r>
        <w:rPr>
          <w:rStyle w:val="NormalTok"/>
        </w:rPr>
        <w:t xml:space="preserve"> </w:t>
      </w:r>
      <w:r>
        <w:rPr>
          <w:rStyle w:val="KeywordTok"/>
        </w:rPr>
        <w:t xml:space="preserve">TABLE</w:t>
      </w:r>
      <w:r>
        <w:rPr>
          <w:rStyle w:val="NormalTok"/>
        </w:rPr>
        <w:t xml:space="preserve"> service_order_payments (</w:t>
      </w:r>
      <w:r>
        <w:br/>
      </w:r>
      <w:r>
        <w:rPr>
          <w:rStyle w:val="NormalTok"/>
        </w:rPr>
        <w:t xml:space="preserve">  payment_id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order_id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service_orders(order_id),</w:t>
      </w:r>
      <w:r>
        <w:br/>
      </w:r>
      <w:r>
        <w:rPr>
          <w:rStyle w:val="NormalTok"/>
        </w:rPr>
        <w:t xml:space="preserve">  </w:t>
      </w:r>
      <w:r>
        <w:rPr>
          <w:rStyle w:val="KeywordTok"/>
        </w:rPr>
        <w:t xml:space="preserve">method</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method</w:t>
      </w:r>
      <w:r>
        <w:rPr>
          <w:rStyle w:val="NormalTok"/>
        </w:rPr>
        <w:t xml:space="preserve"> </w:t>
      </w:r>
      <w:r>
        <w:rPr>
          <w:rStyle w:val="KeywordTok"/>
        </w:rPr>
        <w:t xml:space="preserve">IN</w:t>
      </w:r>
      <w:r>
        <w:rPr>
          <w:rStyle w:val="NormalTok"/>
        </w:rPr>
        <w:t xml:space="preserve"> (</w:t>
      </w:r>
      <w:r>
        <w:rPr>
          <w:rStyle w:val="StringTok"/>
        </w:rPr>
        <w:t xml:space="preserve">'bdo_bank'</w:t>
      </w:r>
      <w:r>
        <w:rPr>
          <w:rStyle w:val="NormalTok"/>
        </w:rPr>
        <w:t xml:space="preserve">,</w:t>
      </w:r>
      <w:r>
        <w:rPr>
          <w:rStyle w:val="StringTok"/>
        </w:rPr>
        <w:t xml:space="preserve">'gcash'</w:t>
      </w:r>
      <w:r>
        <w:rPr>
          <w:rStyle w:val="NormalTok"/>
        </w:rPr>
        <w:t xml:space="preserve">)),</w:t>
      </w:r>
      <w:r>
        <w:br/>
      </w:r>
      <w:r>
        <w:rPr>
          <w:rStyle w:val="NormalTok"/>
        </w:rPr>
        <w:t xml:space="preserve">  amount_centavos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reference_code          TEXT,  </w:t>
      </w:r>
      <w:r>
        <w:rPr>
          <w:rStyle w:val="CommentTok"/>
        </w:rPr>
        <w:t xml:space="preserve">-- bank/GCash transaction reference shown on the screenshot</w:t>
      </w:r>
      <w:r>
        <w:br/>
      </w:r>
      <w:r>
        <w:rPr>
          <w:rStyle w:val="NormalTok"/>
        </w:rPr>
        <w:t xml:space="preserve">  proof_screenshot_r2_key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R2 path: 'payment_proofs/{order_id}/{payment_id}.jpg'</w:t>
      </w:r>
      <w:r>
        <w:br/>
      </w:r>
      <w:r>
        <w:rPr>
          <w:rStyle w:val="NormalTok"/>
        </w:rPr>
        <w:t xml:space="preserve">  submitter_notes         TEXT,</w:t>
      </w:r>
      <w:r>
        <w:br/>
      </w:r>
      <w:r>
        <w:rPr>
          <w:rStyle w:val="NormalTok"/>
        </w:rPr>
        <w:t xml:space="preserve">  submitted_at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reviewed_by_admin       UUID </w:t>
      </w:r>
      <w:r>
        <w:rPr>
          <w:rStyle w:val="KeywordTok"/>
        </w:rPr>
        <w:t xml:space="preserve">REFERENCES</w:t>
      </w:r>
      <w:r>
        <w:rPr>
          <w:rStyle w:val="NormalTok"/>
        </w:rPr>
        <w:t xml:space="preserve"> users(user_id),</w:t>
      </w:r>
      <w:r>
        <w:br/>
      </w:r>
      <w:r>
        <w:rPr>
          <w:rStyle w:val="NormalTok"/>
        </w:rPr>
        <w:t xml:space="preserve">  reviewed_at             TIMESTAMPTZ,</w:t>
      </w:r>
      <w:r>
        <w:br/>
      </w:r>
      <w:r>
        <w:rPr>
          <w:rStyle w:val="NormalTok"/>
        </w:rPr>
        <w:t xml:space="preserve">  decision                TEXT </w:t>
      </w:r>
      <w:r>
        <w:rPr>
          <w:rStyle w:val="KeywordTok"/>
        </w:rPr>
        <w:t xml:space="preserve">CHECK</w:t>
      </w:r>
      <w:r>
        <w:rPr>
          <w:rStyle w:val="NormalTok"/>
        </w:rPr>
        <w:t xml:space="preserve"> (decision </w:t>
      </w:r>
      <w:r>
        <w:rPr>
          <w:rStyle w:val="KeywordTok"/>
        </w:rPr>
        <w:t xml:space="preserve">IN</w:t>
      </w:r>
      <w:r>
        <w:rPr>
          <w:rStyle w:val="NormalTok"/>
        </w:rPr>
        <w:t xml:space="preserve"> (</w:t>
      </w:r>
      <w:r>
        <w:rPr>
          <w:rStyle w:val="StringTok"/>
        </w:rPr>
        <w:t xml:space="preserve">'approved'</w:t>
      </w:r>
      <w:r>
        <w:rPr>
          <w:rStyle w:val="NormalTok"/>
        </w:rPr>
        <w:t xml:space="preserve">,</w:t>
      </w:r>
      <w:r>
        <w:rPr>
          <w:rStyle w:val="StringTok"/>
        </w:rPr>
        <w:t xml:space="preserve">'rejected'</w:t>
      </w:r>
      <w:r>
        <w:rPr>
          <w:rStyle w:val="NormalTok"/>
        </w:rPr>
        <w:t xml:space="preserve">,</w:t>
      </w:r>
      <w:r>
        <w:rPr>
          <w:rStyle w:val="StringTok"/>
        </w:rPr>
        <w:t xml:space="preserve">'needs_more_proof'</w:t>
      </w:r>
      <w:r>
        <w:rPr>
          <w:rStyle w:val="NormalTok"/>
        </w:rPr>
        <w:t xml:space="preserve">)),</w:t>
      </w:r>
      <w:r>
        <w:br/>
      </w:r>
      <w:r>
        <w:rPr>
          <w:rStyle w:val="NormalTok"/>
        </w:rPr>
        <w:t xml:space="preserve">  decision_reason         TEXT,</w:t>
      </w:r>
      <w:r>
        <w:br/>
      </w:r>
      <w:r>
        <w:rPr>
          <w:rStyle w:val="NormalTok"/>
        </w:rPr>
        <w:t xml:space="preserve">  resubmission_count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idx_payments_order </w:t>
      </w:r>
      <w:r>
        <w:rPr>
          <w:rStyle w:val="KeywordTok"/>
        </w:rPr>
        <w:t xml:space="preserve">ON</w:t>
      </w:r>
      <w:r>
        <w:rPr>
          <w:rStyle w:val="NormalTok"/>
        </w:rPr>
        <w:t xml:space="preserve"> service_order_payments(order_id, submitted_at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idx_payments_pending_review </w:t>
      </w:r>
      <w:r>
        <w:rPr>
          <w:rStyle w:val="KeywordTok"/>
        </w:rPr>
        <w:t xml:space="preserve">ON</w:t>
      </w:r>
      <w:r>
        <w:rPr>
          <w:rStyle w:val="NormalTok"/>
        </w:rPr>
        <w:t xml:space="preserve"> service_order_payments(reviewed_at) </w:t>
      </w:r>
      <w:r>
        <w:rPr>
          <w:rStyle w:val="KeywordTok"/>
        </w:rPr>
        <w:t xml:space="preserve">WHERE</w:t>
      </w:r>
      <w:r>
        <w:rPr>
          <w:rStyle w:val="NormalTok"/>
        </w:rPr>
        <w:t xml:space="preserve"> reviewed_at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idx_payments_by_admin </w:t>
      </w:r>
      <w:r>
        <w:rPr>
          <w:rStyle w:val="KeywordTok"/>
        </w:rPr>
        <w:t xml:space="preserve">ON</w:t>
      </w:r>
      <w:r>
        <w:rPr>
          <w:rStyle w:val="NormalTok"/>
        </w:rPr>
        <w:t xml:space="preserve"> service_order_payments(reviewed_by_admin, reviewed_at </w:t>
      </w:r>
      <w:r>
        <w:rPr>
          <w:rStyle w:val="KeywordTok"/>
        </w:rPr>
        <w:t xml:space="preserve">DESC</w:t>
      </w:r>
      <w:r>
        <w:rPr>
          <w:rStyle w:val="NormalTok"/>
        </w:rPr>
        <w:t xml:space="preserve">);</w:t>
      </w:r>
      <w:r>
        <w:br/>
      </w:r>
      <w:r>
        <w:br/>
      </w:r>
      <w:r>
        <w:rPr>
          <w:rStyle w:val="CommentTok"/>
        </w:rPr>
        <w:t xml:space="preserve">-- ============================================================</w:t>
      </w:r>
      <w:r>
        <w:br/>
      </w:r>
      <w:r>
        <w:rPr>
          <w:rStyle w:val="CommentTok"/>
        </w:rPr>
        <w:t xml:space="preserve">-- 0034.8: comp_grants — permanent + per-grant comp records</w:t>
      </w:r>
      <w:r>
        <w:br/>
      </w:r>
      <w:r>
        <w:rPr>
          <w:rStyle w:val="CommentTok"/>
        </w:rPr>
        <w:t xml:space="preserve">-- ============================================================</w:t>
      </w:r>
      <w:r>
        <w:br/>
      </w:r>
      <w:r>
        <w:rPr>
          <w:rStyle w:val="CommentTok"/>
        </w:rPr>
        <w:t xml:space="preserve">-- Already partly declared in 0023 § 3.5b; restated here for completeness.</w:t>
      </w:r>
      <w:r>
        <w:br/>
      </w:r>
      <w:r>
        <w:rPr>
          <w:rStyle w:val="CommentTok"/>
        </w:rPr>
        <w:t xml:space="preserve">-- Used by § 10a (Owner Internal Accounts — permanent, all_services, unlimited)</w:t>
      </w:r>
      <w:r>
        <w:br/>
      </w:r>
      <w:r>
        <w:rPr>
          <w:rStyle w:val="CommentTok"/>
        </w:rPr>
        <w:t xml:space="preserve">-- and § 10b (Setnayan Team Shared Pool — monthly consumption ledger drives</w:t>
      </w:r>
      <w:r>
        <w:br/>
      </w:r>
      <w:r>
        <w:rPr>
          <w:rStyle w:val="CommentTok"/>
        </w:rPr>
        <w:t xml:space="preserve">-- single_order grants).</w:t>
      </w:r>
      <w:r>
        <w:br/>
      </w:r>
      <w:r>
        <w:rPr>
          <w:rStyle w:val="KeywordTok"/>
        </w:rPr>
        <w:t xml:space="preserve">CREATE</w:t>
      </w:r>
      <w:r>
        <w:rPr>
          <w:rStyle w:val="NormalTok"/>
        </w:rPr>
        <w:t xml:space="preserve"> </w:t>
      </w:r>
      <w:r>
        <w:rPr>
          <w:rStyle w:val="KeywordTok"/>
        </w:rPr>
        <w:t xml:space="preserve">TABLE</w:t>
      </w:r>
      <w:r>
        <w:rPr>
          <w:rStyle w:val="NormalTok"/>
        </w:rPr>
        <w:t xml:space="preserve"> comp_grants (</w:t>
      </w:r>
      <w:r>
        <w:br/>
      </w:r>
      <w:r>
        <w:rPr>
          <w:rStyle w:val="NormalTok"/>
        </w:rPr>
        <w:t xml:space="preserve">  grant_id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w:t>
      </w:r>
      <w:r>
        <w:rPr>
          <w:rStyle w:val="KeywordTok"/>
        </w:rPr>
        <w:t xml:space="preserve">scope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'all_services'</w:t>
      </w:r>
      <w:r>
        <w:br/>
      </w:r>
      <w:r>
        <w:rPr>
          <w:rStyle w:val="NormalTok"/>
        </w:rPr>
        <w:t xml:space="preserve">                          </w:t>
      </w:r>
      <w:r>
        <w:rPr>
          <w:rStyle w:val="KeywordTok"/>
        </w:rPr>
        <w:t xml:space="preserve">CHECK</w:t>
      </w:r>
      <w:r>
        <w:rPr>
          <w:rStyle w:val="NormalTok"/>
        </w:rPr>
        <w:t xml:space="preserve"> (</w:t>
      </w:r>
      <w:r>
        <w:rPr>
          <w:rStyle w:val="KeywordTok"/>
        </w:rPr>
        <w:t xml:space="preserve">scope</w:t>
      </w:r>
      <w:r>
        <w:rPr>
          <w:rStyle w:val="NormalTok"/>
        </w:rPr>
        <w:t xml:space="preserve"> </w:t>
      </w:r>
      <w:r>
        <w:rPr>
          <w:rStyle w:val="KeywordTok"/>
        </w:rPr>
        <w:t xml:space="preserve">IN</w:t>
      </w:r>
      <w:r>
        <w:rPr>
          <w:rStyle w:val="NormalTok"/>
        </w:rPr>
        <w:t xml:space="preserve"> (</w:t>
      </w:r>
      <w:r>
        <w:rPr>
          <w:rStyle w:val="StringTok"/>
        </w:rPr>
        <w:t xml:space="preserve">'all_services'</w:t>
      </w:r>
      <w:r>
        <w:rPr>
          <w:rStyle w:val="NormalTok"/>
        </w:rPr>
        <w:t xml:space="preserve">,</w:t>
      </w:r>
      <w:r>
        <w:rPr>
          <w:rStyle w:val="StringTok"/>
        </w:rPr>
        <w:t xml:space="preserve">'specific_skus'</w:t>
      </w:r>
      <w:r>
        <w:rPr>
          <w:rStyle w:val="NormalTok"/>
        </w:rPr>
        <w:t xml:space="preserve">,</w:t>
      </w:r>
      <w:r>
        <w:rPr>
          <w:rStyle w:val="StringTok"/>
        </w:rPr>
        <w:t xml:space="preserve">'single_order'</w:t>
      </w:r>
      <w:r>
        <w:rPr>
          <w:rStyle w:val="NormalTok"/>
        </w:rPr>
        <w:t xml:space="preserve">)),</w:t>
      </w:r>
      <w:r>
        <w:br/>
      </w:r>
      <w:r>
        <w:rPr>
          <w:rStyle w:val="NormalTok"/>
        </w:rPr>
        <w:t xml:space="preserve">  scoped_skus             TEXT[],</w:t>
      </w:r>
      <w:r>
        <w:br/>
      </w:r>
      <w:r>
        <w:rPr>
          <w:rStyle w:val="NormalTok"/>
        </w:rPr>
        <w:t xml:space="preserve">  expiry                  TIMESTAMPTZ,                 </w:t>
      </w:r>
      <w:r>
        <w:rPr>
          <w:rStyle w:val="CommentTok"/>
        </w:rPr>
        <w:t xml:space="preserve">-- NULL = lifetime</w:t>
      </w:r>
      <w:r>
        <w:br/>
      </w:r>
      <w:r>
        <w:rPr>
          <w:rStyle w:val="NormalTok"/>
        </w:rPr>
        <w:t xml:space="preserve">  retail_value_centavos   </w:t>
      </w:r>
      <w:r>
        <w:rPr>
          <w:rStyle w:val="DataTypeTok"/>
        </w:rPr>
        <w:t xml:space="preserve">INT</w:t>
      </w:r>
      <w:r>
        <w:rPr>
          <w:rStyle w:val="NormalTok"/>
        </w:rPr>
        <w:t xml:space="preserve">,                         </w:t>
      </w:r>
      <w:r>
        <w:rPr>
          <w:rStyle w:val="CommentTok"/>
        </w:rPr>
        <w:t xml:space="preserve">-- estimated retail value at grant time</w:t>
      </w:r>
      <w:r>
        <w:br/>
      </w:r>
      <w:r>
        <w:rPr>
          <w:rStyle w:val="NormalTok"/>
        </w:rPr>
        <w:t xml:space="preserve">  rationale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granted_by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approved_by             UUID </w:t>
      </w:r>
      <w:r>
        <w:rPr>
          <w:rStyle w:val="KeywordTok"/>
        </w:rPr>
        <w:t xml:space="preserve">REFERENCES</w:t>
      </w:r>
      <w:r>
        <w:rPr>
          <w:rStyle w:val="NormalTok"/>
        </w:rPr>
        <w:t xml:space="preserve"> users(user_id),</w:t>
      </w:r>
      <w:r>
        <w:br/>
      </w:r>
      <w:r>
        <w:rPr>
          <w:rStyle w:val="NormalTok"/>
        </w:rPr>
        <w:t xml:space="preserve">  two_admin_approval_id   UUID,                        </w:t>
      </w:r>
      <w:r>
        <w:rPr>
          <w:rStyle w:val="CommentTok"/>
        </w:rPr>
        <w:t xml:space="preserve">-- required for grants &gt; ₱10,000 retail per § 9.1</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'owner_internal'</w:t>
      </w:r>
      <w:r>
        <w:rPr>
          <w:rStyle w:val="NormalTok"/>
        </w:rPr>
        <w:t xml:space="preserve">,</w:t>
      </w:r>
      <w:r>
        <w:rPr>
          <w:rStyle w:val="StringTok"/>
        </w:rPr>
        <w:t xml:space="preserve">'team_pool'</w:t>
      </w:r>
      <w:r>
        <w:rPr>
          <w:rStyle w:val="NormalTok"/>
        </w:rPr>
        <w:t xml:space="preserve">,</w:t>
      </w:r>
      <w:r>
        <w:rPr>
          <w:rStyle w:val="StringTok"/>
        </w:rPr>
        <w:t xml:space="preserve">'external_promo'</w:t>
      </w:r>
      <w:r>
        <w:rPr>
          <w:rStyle w:val="NormalTok"/>
        </w:rPr>
        <w:t xml:space="preserve">,</w:t>
      </w:r>
      <w:r>
        <w:rPr>
          <w:rStyle w:val="StringTok"/>
        </w:rPr>
        <w:t xml:space="preserve">'dispute_remedy'</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revoked_at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idx_comp_grants_user </w:t>
      </w:r>
      <w:r>
        <w:rPr>
          <w:rStyle w:val="KeywordTok"/>
        </w:rPr>
        <w:t xml:space="preserve">ON</w:t>
      </w:r>
      <w:r>
        <w:rPr>
          <w:rStyle w:val="NormalTok"/>
        </w:rPr>
        <w:t xml:space="preserve"> comp_grants(user_id) </w:t>
      </w:r>
      <w:r>
        <w:rPr>
          <w:rStyle w:val="KeywordTok"/>
        </w:rPr>
        <w:t xml:space="preserve">WHERE</w:t>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idx_comp_grants_source </w:t>
      </w:r>
      <w:r>
        <w:rPr>
          <w:rStyle w:val="KeywordTok"/>
        </w:rPr>
        <w:t xml:space="preserve">ON</w:t>
      </w:r>
      <w:r>
        <w:rPr>
          <w:rStyle w:val="NormalTok"/>
        </w:rPr>
        <w:t xml:space="preserve"> comp_grants(</w:t>
      </w:r>
      <w:r>
        <w:rPr>
          <w:rStyle w:val="KeywordTok"/>
        </w:rPr>
        <w:t xml:space="preserve">source</w:t>
      </w:r>
      <w:r>
        <w:rPr>
          <w:rStyle w:val="NormalTok"/>
        </w:rPr>
        <w:t xml:space="preserve">, created_at </w:t>
      </w:r>
      <w:r>
        <w:rPr>
          <w:rStyle w:val="KeywordTok"/>
        </w:rPr>
        <w:t xml:space="preserve">DESC</w:t>
      </w:r>
      <w:r>
        <w:rPr>
          <w:rStyle w:val="NormalTok"/>
        </w:rPr>
        <w:t xml:space="preserve">);</w:t>
      </w:r>
    </w:p>
    <w:p>
      <w:r>
        <w:pict>
          <v:rect style="width:0;height:1.5pt" o:hralign="center" o:hrstd="t" o:hr="t"/>
        </w:pict>
      </w:r>
    </w:p>
    <w:p>
      <w:pPr>
        <w:pStyle w:val="Heading2"/>
      </w:pPr>
      <w:bookmarkStart w:id="23" w:name="Xb4de1bb80203e16a72d4cd0fbfe3de0edeaf034"/>
      <w:r>
        <w:t xml:space="preserve">3. The customer flow (lives in 0021 services launcher + 0022 vendor dashboard)</w:t>
      </w:r>
      <w:bookmarkEnd w:id="23"/>
    </w:p>
    <w:p>
      <w:pPr>
        <w:pStyle w:val="FirstParagraph"/>
      </w:pPr>
      <w:r>
        <w:t xml:space="preserve">End-to-end customer journey, screen-by-screen:</w:t>
      </w:r>
    </w:p>
    <w:p>
      <w:pPr>
        <w:pStyle w:val="Heading3"/>
      </w:pPr>
      <w:bookmarkStart w:id="24" w:name="add-to-cart"/>
      <w:r>
        <w:t xml:space="preserve">3.1 Add to cart</w:t>
      </w:r>
      <w:bookmarkEnd w:id="24"/>
    </w:p>
    <w:p>
      <w:pPr>
        <w:pStyle w:val="FirstParagraph"/>
      </w:pPr>
      <w:r>
        <w:t xml:space="preserve">Every SKU tile on the services grid (0021 Services launcher) has an</w:t>
      </w:r>
      <w:r>
        <w:t xml:space="preserve"> </w:t>
      </w:r>
      <w:r>
        <w:rPr>
          <w:b/>
        </w:rPr>
        <w:t xml:space="preserve">Add to cart</w:t>
      </w:r>
      <w:r>
        <w:t xml:space="preserve"> </w:t>
      </w:r>
      <w:r>
        <w:t xml:space="preserve">CTA. Tap inserts a</w:t>
      </w:r>
      <w:r>
        <w:t xml:space="preserve"> </w:t>
      </w:r>
      <w:r>
        <w:rPr>
          <w:rStyle w:val="VerbatimChar"/>
        </w:rPr>
        <w:t xml:space="preserve">cart_items</w:t>
      </w:r>
      <w:r>
        <w:t xml:space="preserve"> </w:t>
      </w:r>
      <w:r>
        <w:t xml:space="preserve">row, bumps</w:t>
      </w:r>
      <w:r>
        <w:t xml:space="preserve"> </w:t>
      </w:r>
      <w:r>
        <w:rPr>
          <w:rStyle w:val="VerbatimChar"/>
        </w:rPr>
        <w:t xml:space="preserve">carts.updated_at</w:t>
      </w:r>
      <w:r>
        <w:t xml:space="preserve">. If no active cart exists for the user (no row where</w:t>
      </w:r>
      <w:r>
        <w:t xml:space="preserve"> </w:t>
      </w:r>
      <w:r>
        <w:rPr>
          <w:rStyle w:val="VerbatimChar"/>
        </w:rPr>
        <w:t xml:space="preserve">status = 'active'</w:t>
      </w:r>
      <w:r>
        <w:t xml:space="preserve">), one is created on the fly.</w:t>
      </w:r>
    </w:p>
    <w:p>
      <w:pPr>
        <w:pStyle w:val="BodyText"/>
      </w:pPr>
      <w:r>
        <w:t xml:space="preserve">A small</w:t>
      </w:r>
      <w:r>
        <w:t xml:space="preserve"> </w:t>
      </w:r>
      <w:r>
        <w:rPr>
          <w:b/>
        </w:rPr>
        <w:t xml:space="preserve">cart badge</w:t>
      </w:r>
      <w:r>
        <w:t xml:space="preserve"> </w:t>
      </w:r>
      <w:r>
        <w:t xml:space="preserve">in the top chrome shows the active cart’s item count and updates in real time via Supabase Realtime subscription on the</w:t>
      </w:r>
      <w:r>
        <w:t xml:space="preserve"> </w:t>
      </w:r>
      <w:r>
        <w:rPr>
          <w:rStyle w:val="VerbatimChar"/>
        </w:rPr>
        <w:t xml:space="preserve">cart_items</w:t>
      </w:r>
      <w:r>
        <w:t xml:space="preserve"> </w:t>
      </w:r>
      <w:r>
        <w:t xml:space="preserve">table filtered to the user’s active cart.</w:t>
      </w:r>
    </w:p>
    <w:p>
      <w:pPr>
        <w:pStyle w:val="Heading3"/>
      </w:pPr>
      <w:bookmarkStart w:id="25" w:name="cart-drawer"/>
      <w:r>
        <w:t xml:space="preserve">3.2 Cart drawer</w:t>
      </w:r>
      <w:bookmarkEnd w:id="25"/>
    </w:p>
    <w:p>
      <w:pPr>
        <w:pStyle w:val="FirstParagraph"/>
      </w:pPr>
      <w:r>
        <w:t xml:space="preserve">Tapping the cart badge slides up a bottom-sheet drawer (mobile) or a right-side panel (desktop) showing:</w:t>
      </w:r>
    </w:p>
    <w:p>
      <w:pPr>
        <w:numPr>
          <w:ilvl w:val="0"/>
          <w:numId w:val="1005"/>
        </w:numPr>
        <w:pStyle w:val="Compact"/>
      </w:pPr>
      <w:r>
        <w:t xml:space="preserve">One row per</w:t>
      </w:r>
      <w:r>
        <w:t xml:space="preserve"> </w:t>
      </w:r>
      <w:r>
        <w:rPr>
          <w:rStyle w:val="VerbatimChar"/>
        </w:rPr>
        <w:t xml:space="preserve">cart_items</w:t>
      </w:r>
      <w:r>
        <w:t xml:space="preserve"> </w:t>
      </w:r>
      <w:r>
        <w:t xml:space="preserve">line: SKU name, quantity stepper, line subtotal, remove button</w:t>
      </w:r>
    </w:p>
    <w:p>
      <w:pPr>
        <w:numPr>
          <w:ilvl w:val="0"/>
          <w:numId w:val="1005"/>
        </w:numPr>
        <w:pStyle w:val="Compact"/>
      </w:pPr>
      <w:r>
        <w:t xml:space="preserve">Computed subtotal of all line items</w:t>
      </w:r>
    </w:p>
    <w:p>
      <w:pPr>
        <w:numPr>
          <w:ilvl w:val="0"/>
          <w:numId w:val="1005"/>
        </w:numPr>
        <w:pStyle w:val="Compact"/>
      </w:pPr>
      <w:r>
        <w:t xml:space="preserve">Applicable fees (Setnayan Pay 3% appears only when at least one cart_item is a vendor booking — none in pure in-app SKU carts)</w:t>
      </w:r>
    </w:p>
    <w:p>
      <w:pPr>
        <w:numPr>
          <w:ilvl w:val="0"/>
          <w:numId w:val="1005"/>
        </w:numPr>
        <w:pStyle w:val="Compact"/>
      </w:pPr>
      <w:r>
        <w:t xml:space="preserve">Total in large PHP type</w:t>
      </w:r>
    </w:p>
    <w:p>
      <w:pPr>
        <w:numPr>
          <w:ilvl w:val="0"/>
          <w:numId w:val="1005"/>
        </w:numPr>
        <w:pStyle w:val="Compact"/>
      </w:pPr>
      <w:r>
        <w:rPr>
          <w:b/>
        </w:rPr>
        <w:t xml:space="preserve">Checkout</w:t>
      </w:r>
      <w:r>
        <w:t xml:space="preserve"> </w:t>
      </w:r>
      <w:r>
        <w:t xml:space="preserve">CTA</w:t>
      </w:r>
    </w:p>
    <w:p>
      <w:pPr>
        <w:pStyle w:val="FirstParagraph"/>
      </w:pPr>
      <w:r>
        <w:t xml:space="preserve">The drawer is the only place a customer modifies cart contents before checkout. After checkout, cart_items are read-only.</w:t>
      </w:r>
    </w:p>
    <w:p>
      <w:pPr>
        <w:pStyle w:val="Heading3"/>
      </w:pPr>
      <w:bookmarkStart w:id="26" w:name="checkout"/>
      <w:r>
        <w:t xml:space="preserve">3.3 Checkout</w:t>
      </w:r>
      <w:bookmarkEnd w:id="26"/>
    </w:p>
    <w:p>
      <w:pPr>
        <w:pStyle w:val="FirstParagraph"/>
      </w:pPr>
      <w:r>
        <w:t xml:space="preserve">Pressing Checkout:</w:t>
      </w:r>
      <w:r>
        <w:t xml:space="preserve"> </w:t>
      </w:r>
      <w:r>
        <w:t xml:space="preserve">1. Locks the cart:</w:t>
      </w:r>
      <w:r>
        <w:t xml:space="preserve"> </w:t>
      </w:r>
      <w:r>
        <w:rPr>
          <w:rStyle w:val="VerbatimChar"/>
        </w:rPr>
        <w:t xml:space="preserve">UPDATE carts SET status = 'checking_out' WHERE cart_id = $1</w:t>
      </w:r>
      <w:r>
        <w:t xml:space="preserve"> </w:t>
      </w:r>
      <w:r>
        <w:t xml:space="preserve">2. Generates a fresh 8-char base32 reference code (alphabet</w:t>
      </w:r>
      <w:r>
        <w:t xml:space="preserve"> </w:t>
      </w:r>
      <w:r>
        <w:rPr>
          <w:rStyle w:val="VerbatimChar"/>
        </w:rPr>
        <w:t xml:space="preserve">0123456789ABCDEFGHJKMNPQRSTVWXYZ</w:t>
      </w:r>
      <w:r>
        <w:t xml:space="preserve"> </w:t>
      </w:r>
      <w:r>
        <w:t xml:space="preserve">— Crockford base32, ambiguous chars removed). Format displayed to user:</w:t>
      </w:r>
      <w:r>
        <w:t xml:space="preserve"> </w:t>
      </w:r>
      <w:r>
        <w:rPr>
          <w:rStyle w:val="VerbatimChar"/>
        </w:rPr>
        <w:t>SET-XXXXXXXX</w:t>
      </w:r>
      <w:r>
        <w:t xml:space="preserve">. Collision-check on insert; retry on duplicate.</w:t>
      </w:r>
      <w:r>
        <w:t xml:space="preserve"> </w:t>
      </w:r>
      <w:r>
        <w:t xml:space="preserve">3. Inserts a</w:t>
      </w:r>
      <w:r>
        <w:t xml:space="preserve"> </w:t>
      </w:r>
      <w:r>
        <w:rPr>
          <w:rStyle w:val="VerbatimChar"/>
        </w:rPr>
        <w:t xml:space="preserve">service_orders</w:t>
      </w:r>
      <w:r>
        <w:t xml:space="preserve"> </w:t>
      </w:r>
      <w:r>
        <w:t xml:space="preserve">row with:</w:t>
      </w:r>
      <w:r>
        <w:t xml:space="preserve"> </w:t>
      </w:r>
      <w:r>
        <w:t xml:space="preserve">-</w:t>
      </w:r>
      <w:r>
        <w:t xml:space="preserve"> </w:t>
      </w:r>
      <w:r>
        <w:rPr>
          <w:rStyle w:val="VerbatimChar"/>
        </w:rPr>
        <w:t xml:space="preserve">status = 'pending_payment'</w:t>
      </w:r>
      <w:r>
        <w:t xml:space="preserve"> </w:t>
      </w:r>
      <w:r>
        <w:t xml:space="preserve">-</w:t>
      </w:r>
      <w:r>
        <w:t xml:space="preserve"> </w:t>
      </w:r>
      <w:r>
        <w:rPr>
          <w:rStyle w:val="VerbatimChar"/>
        </w:rPr>
        <w:t xml:space="preserve">subtotal_centavos</w:t>
      </w:r>
      <w:r>
        <w:t xml:space="preserve"> </w:t>
      </w:r>
      <w:r>
        <w:t xml:space="preserve">= SUM(cart_items.unit_price_centavos × cart_items.quantity)</w:t>
      </w:r>
      <w:r>
        <w:t xml:space="preserve"> </w:t>
      </w:r>
      <w:r>
        <w:t xml:space="preserve">-</w:t>
      </w:r>
      <w:r>
        <w:t xml:space="preserve"> </w:t>
      </w:r>
      <w:r>
        <w:rPr>
          <w:rStyle w:val="VerbatimChar"/>
        </w:rPr>
        <w:t xml:space="preserve">fees_centavos</w:t>
      </w:r>
      <w:r>
        <w:t xml:space="preserve"> </w:t>
      </w:r>
      <w:r>
        <w:t xml:space="preserve">= applicable convenience fee (3% if Setnayan Pay; 0 otherwise)</w:t>
      </w:r>
      <w:r>
        <w:t xml:space="preserve"> </w:t>
      </w:r>
      <w:r>
        <w:t xml:space="preserve">-</w:t>
      </w:r>
      <w:r>
        <w:t xml:space="preserve"> </w:t>
      </w:r>
      <w:r>
        <w:rPr>
          <w:rStyle w:val="VerbatimChar"/>
        </w:rPr>
        <w:t xml:space="preserve">total_centavos</w:t>
      </w:r>
      <w:r>
        <w:t xml:space="preserve"> </w:t>
      </w:r>
      <w:r>
        <w:t xml:space="preserve">= subtotal + fees</w:t>
      </w:r>
      <w:r>
        <w:t xml:space="preserve"> </w:t>
      </w:r>
      <w:r>
        <w:t xml:space="preserve">-</w:t>
      </w:r>
      <w:r>
        <w:t xml:space="preserve"> </w:t>
      </w:r>
      <w:r>
        <w:rPr>
          <w:rStyle w:val="VerbatimChar"/>
        </w:rPr>
        <w:t xml:space="preserve">payment_method</w:t>
      </w:r>
      <w:r>
        <w:t xml:space="preserve"> </w:t>
      </w:r>
      <w:r>
        <w:t xml:space="preserve">= customer’s choice (BDO or GCash; for Setnayan Pay vendor bookings, fixed)</w:t>
      </w:r>
      <w:r>
        <w:t xml:space="preserve"> </w:t>
      </w:r>
      <w:r>
        <w:t xml:space="preserve">-</w:t>
      </w:r>
      <w:r>
        <w:t xml:space="preserve"> </w:t>
      </w:r>
      <w:r>
        <w:rPr>
          <w:rStyle w:val="VerbatimChar"/>
        </w:rPr>
        <w:t xml:space="preserve">expires_at</w:t>
      </w:r>
      <w:r>
        <w:t xml:space="preserve"> </w:t>
      </w:r>
      <w:r>
        <w:t xml:space="preserve">= NOW() + 7 days</w:t>
      </w:r>
      <w:r>
        <w:t xml:space="preserve"> </w:t>
      </w:r>
      <w:r>
        <w:t xml:space="preserve">4. Inserts</w:t>
      </w:r>
      <w:r>
        <w:t xml:space="preserve"> </w:t>
      </w:r>
      <w:r>
        <w:rPr>
          <w:rStyle w:val="VerbatimChar"/>
        </w:rPr>
        <w:t xml:space="preserve">service_order_items</w:t>
      </w:r>
      <w:r>
        <w:t xml:space="preserve"> </w:t>
      </w:r>
      <w:r>
        <w:t xml:space="preserve">rows mirroring each</w:t>
      </w:r>
      <w:r>
        <w:t xml:space="preserve"> </w:t>
      </w:r>
      <w:r>
        <w:rPr>
          <w:rStyle w:val="VerbatimChar"/>
        </w:rPr>
        <w:t xml:space="preserve">cart_items</w:t>
      </w:r>
      <w:r>
        <w:t xml:space="preserve"> </w:t>
      </w:r>
      <w:r>
        <w:t xml:space="preserve">row at the snapshot price</w:t>
      </w:r>
      <w:r>
        <w:t xml:space="preserve"> </w:t>
      </w:r>
      <w:r>
        <w:t xml:space="preserve">5. Updates</w:t>
      </w:r>
      <w:r>
        <w:t xml:space="preserve"> </w:t>
      </w:r>
      <w:r>
        <w:rPr>
          <w:rStyle w:val="VerbatimChar"/>
        </w:rPr>
        <w:t xml:space="preserve">carts.status = 'converted_to_order'</w:t>
      </w:r>
      <w:r>
        <w:t xml:space="preserve">,</w:t>
      </w:r>
      <w:r>
        <w:t xml:space="preserve"> </w:t>
      </w:r>
      <w:r>
        <w:rPr>
          <w:rStyle w:val="VerbatimChar"/>
        </w:rPr>
        <w:t xml:space="preserve">carts.converted_to_order_id = new_order_id</w:t>
      </w:r>
      <w:r>
        <w:t xml:space="preserve"> </w:t>
      </w:r>
      <w:r>
        <w:t xml:space="preserve">6. Sends the</w:t>
      </w:r>
      <w:r>
        <w:t xml:space="preserve"> </w:t>
      </w:r>
      <w:r>
        <w:rPr>
          <w:rStyle w:val="VerbatimChar"/>
        </w:rPr>
        <w:t xml:space="preserve">payment_instructions</w:t>
      </w:r>
      <w:r>
        <w:t xml:space="preserve"> </w:t>
      </w:r>
      <w:r>
        <w:t xml:space="preserve">email per 0028, including the reference code, total, and QR-code instructions</w:t>
      </w:r>
    </w:p>
    <w:p>
      <w:pPr>
        <w:pStyle w:val="Heading3"/>
      </w:pPr>
      <w:bookmarkStart w:id="27" w:name="payment-screen"/>
      <w:r>
        <w:t xml:space="preserve">3.4 Payment screen</w:t>
      </w:r>
      <w:bookmarkEnd w:id="27"/>
    </w:p>
    <w:p>
      <w:pPr>
        <w:pStyle w:val="FirstParagraph"/>
      </w:pPr>
      <w:r>
        <w:t xml:space="preserve">Full-screen on mobile; centered modal on desktop. Layout:</w:t>
      </w:r>
    </w:p>
    <w:p>
      <w:pPr>
        <w:pStyle w:val="SourceCode"/>
      </w:pPr>
      <w:r>
        <w:rPr>
          <w:rStyle w:val="VerbatimChar"/>
        </w:rPr>
        <w:t xml:space="preserve">─────────────────────────────────────</w:t>
      </w:r>
      <w:r>
        <w:br/>
      </w:r>
      <w:r>
        <w:rPr>
          <w:rStyle w:val="VerbatimChar"/>
        </w:rPr>
        <w:t xml:space="preserve">  Total to pay</w:t>
      </w:r>
      <w:r>
        <w:br/>
      </w:r>
      <w:r>
        <w:rPr>
          <w:rStyle w:val="VerbatimChar"/>
        </w:rPr>
        <w:t xml:space="preserve">  ₱4,997</w:t>
      </w:r>
      <w:r>
        <w:br/>
      </w:r>
      <w:r>
        <w:rPr>
          <w:rStyle w:val="VerbatimChar"/>
        </w:rPr>
        <w:t xml:space="preserve">─────────────────────────────────────</w:t>
      </w:r>
      <w:r>
        <w:br/>
      </w:r>
      <w:r>
        <w:rPr>
          <w:rStyle w:val="VerbatimChar"/>
        </w:rPr>
        <w:t xml:space="preserve">  Reference code (include in transfer note)</w:t>
      </w:r>
      <w:r>
        <w:br/>
      </w:r>
      <w:r>
        <w:rPr>
          <w:rStyle w:val="VerbatimChar"/>
        </w:rPr>
        <w:t xml:space="preserve">  ┌────────────────────────────────┐</w:t>
      </w:r>
      <w:r>
        <w:br/>
      </w:r>
      <w:r>
        <w:rPr>
          <w:rStyle w:val="VerbatimChar"/>
        </w:rPr>
        <w:t xml:space="preserve">  │  SET-A4F2K9R7                │  [copy]</w:t>
      </w:r>
      <w:r>
        <w:br/>
      </w:r>
      <w:r>
        <w:rPr>
          <w:rStyle w:val="VerbatimChar"/>
        </w:rPr>
        <w:t xml:space="preserve">  └────────────────────────────────┘</w:t>
      </w:r>
      <w:r>
        <w:br/>
      </w:r>
      <w:r>
        <w:rPr>
          <w:rStyle w:val="VerbatimChar"/>
        </w:rPr>
        <w:t xml:space="preserve">─────────────────────────────────────</w:t>
      </w:r>
      <w:r>
        <w:br/>
      </w:r>
      <w:r>
        <w:rPr>
          <w:rStyle w:val="VerbatimChar"/>
        </w:rPr>
        <w:t xml:space="preserve">  [ BDO Bank Transfer ] [ GCash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  QR CODE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Setnayan Pay Inc.</w:t>
      </w:r>
      <w:r>
        <w:br/>
      </w:r>
      <w:r>
        <w:rPr>
          <w:rStyle w:val="VerbatimChar"/>
        </w:rPr>
        <w:t xml:space="preserve">  Account #: 0123-4567-8901</w:t>
      </w:r>
      <w:r>
        <w:br/>
      </w:r>
      <w:r>
        <w:rPr>
          <w:rStyle w:val="VerbatimChar"/>
        </w:rPr>
        <w:t xml:space="preserve">─────────────────────────────────────</w:t>
      </w:r>
      <w:r>
        <w:br/>
      </w:r>
      <w:r>
        <w:rPr>
          <w:rStyle w:val="VerbatimChar"/>
        </w:rPr>
        <w:t xml:space="preserve">  [ I've paid — upload screenshot ]</w:t>
      </w:r>
      <w:r>
        <w:br/>
      </w:r>
      <w:r>
        <w:rPr>
          <w:rStyle w:val="VerbatimChar"/>
        </w:rPr>
        <w:t xml:space="preserve">─────────────────────────────────────</w:t>
      </w:r>
    </w:p>
    <w:p>
      <w:pPr>
        <w:pStyle w:val="FirstParagraph"/>
      </w:pPr>
      <w:r>
        <w:t xml:space="preserve">The two QR code tabs load Setnayan-owned receiving-account QRs from</w:t>
      </w:r>
      <w:r>
        <w:t xml:space="preserve"> </w:t>
      </w:r>
      <w:r>
        <w:rPr>
          <w:rStyle w:val="VerbatimChar"/>
        </w:rPr>
        <w:t xml:space="preserve">payment_receiving_accounts.qr_code_r2_key</w:t>
      </w:r>
      <w:r>
        <w:t xml:space="preserve"> </w:t>
      </w:r>
      <w:r>
        <w:t xml:space="preserve">(the receiving accounts catalog is admin-managed per § 3.5c). The QR encodes the bank/GCash account info — customer’s bank app reads it and pre-fills the transfer recipient. Customer manually enters the</w:t>
      </w:r>
      <w:r>
        <w:t xml:space="preserve"> </w:t>
      </w:r>
      <w:r>
        <w:rPr>
          <w:b/>
        </w:rPr>
        <w:t xml:space="preserve">amount</w:t>
      </w:r>
      <w:r>
        <w:t xml:space="preserve"> </w:t>
      </w:r>
      <w:r>
        <w:t xml:space="preserve">and</w:t>
      </w:r>
      <w:r>
        <w:t xml:space="preserve"> </w:t>
      </w:r>
      <w:r>
        <w:rPr>
          <w:b/>
        </w:rPr>
        <w:t xml:space="preserve">reference code</w:t>
      </w:r>
      <w:r>
        <w:t xml:space="preserve"> </w:t>
      </w:r>
      <w:r>
        <w:t xml:space="preserve">into the transfer note.</w:t>
      </w:r>
    </w:p>
    <w:p>
      <w:pPr>
        <w:pStyle w:val="BodyText"/>
      </w:pPr>
      <w:r>
        <w:t xml:space="preserve">Below the QRs: fallback plaintext account name + account/mobile number for customers whose bank app doesn’t support QR.</w:t>
      </w:r>
    </w:p>
    <w:p>
      <w:pPr>
        <w:pStyle w:val="Heading3"/>
      </w:pPr>
      <w:bookmarkStart w:id="28" w:name="screenshot-upload"/>
      <w:r>
        <w:t xml:space="preserve">3.5 Screenshot upload</w:t>
      </w:r>
      <w:bookmarkEnd w:id="28"/>
    </w:p>
    <w:p>
      <w:pPr>
        <w:pStyle w:val="FirstParagraph"/>
      </w:pPr>
      <w:r>
        <w:t xml:space="preserve">Tapping</w:t>
      </w:r>
      <w:r>
        <w:t xml:space="preserve"> </w:t>
      </w:r>
      <w:r>
        <w:t xml:space="preserve">“</w:t>
      </w:r>
      <w:r>
        <w:t xml:space="preserve">I’ve paid — upload screenshot</w:t>
      </w:r>
      <w:r>
        <w:t xml:space="preserve">”</w:t>
      </w:r>
      <w:r>
        <w:t xml:space="preserve"> </w:t>
      </w:r>
      <w:r>
        <w:t xml:space="preserve">opens a file picker (camera or gallery on mobile; file picker on desktop). Customer selects the screenshot of their bank/GCash payment confirmation.</w:t>
      </w:r>
    </w:p>
    <w:p>
      <w:pPr>
        <w:pStyle w:val="BodyText"/>
      </w:pPr>
      <w:r>
        <w:t xml:space="preserve">On upload:</w:t>
      </w:r>
      <w:r>
        <w:t xml:space="preserve"> </w:t>
      </w:r>
      <w:r>
        <w:t xml:space="preserve">1. Image is sent to R2 at key</w:t>
      </w:r>
      <w:r>
        <w:t xml:space="preserve"> </w:t>
      </w:r>
      <w:r>
        <w:rPr>
          <w:rStyle w:val="VerbatimChar"/>
        </w:rPr>
        <w:t xml:space="preserve">payment_proofs/{order_id}/{payment_id}.jpg</w:t>
      </w:r>
      <w:r>
        <w:t xml:space="preserve"> </w:t>
      </w:r>
      <w:r>
        <w:t xml:space="preserve">2. A</w:t>
      </w:r>
      <w:r>
        <w:t xml:space="preserve"> </w:t>
      </w:r>
      <w:r>
        <w:rPr>
          <w:rStyle w:val="VerbatimChar"/>
        </w:rPr>
        <w:t xml:space="preserve">service_order_payments</w:t>
      </w:r>
      <w:r>
        <w:t xml:space="preserve"> </w:t>
      </w:r>
      <w:r>
        <w:t xml:space="preserve">row is inserted with:</w:t>
      </w:r>
      <w:r>
        <w:t xml:space="preserve"> </w:t>
      </w:r>
      <w:r>
        <w:t xml:space="preserve">-</w:t>
      </w:r>
      <w:r>
        <w:t xml:space="preserve"> </w:t>
      </w:r>
      <w:r>
        <w:rPr>
          <w:rStyle w:val="VerbatimChar"/>
        </w:rPr>
        <w:t xml:space="preserve">method</w:t>
      </w:r>
      <w:r>
        <w:t xml:space="preserve"> </w:t>
      </w:r>
      <w:r>
        <w:t xml:space="preserve">= matches the QR tab they paid through</w:t>
      </w:r>
      <w:r>
        <w:t xml:space="preserve"> </w:t>
      </w:r>
      <w:r>
        <w:t xml:space="preserve">-</w:t>
      </w:r>
      <w:r>
        <w:t xml:space="preserve"> </w:t>
      </w:r>
      <w:r>
        <w:rPr>
          <w:rStyle w:val="VerbatimChar"/>
        </w:rPr>
        <w:t xml:space="preserve">amount_centavos</w:t>
      </w:r>
      <w:r>
        <w:t xml:space="preserve"> </w:t>
      </w:r>
      <w:r>
        <w:t xml:space="preserve">= customer-typed (defaults to order.total_centavos; they can adjust if they paid a different amount)</w:t>
      </w:r>
      <w:r>
        <w:t xml:space="preserve"> </w:t>
      </w:r>
      <w:r>
        <w:t xml:space="preserve">-</w:t>
      </w:r>
      <w:r>
        <w:t xml:space="preserve"> </w:t>
      </w:r>
      <w:r>
        <w:rPr>
          <w:rStyle w:val="VerbatimChar"/>
        </w:rPr>
        <w:t xml:space="preserve">reference_code</w:t>
      </w:r>
      <w:r>
        <w:t xml:space="preserve"> </w:t>
      </w:r>
      <w:r>
        <w:t xml:space="preserve">= customer-typed (the bank’s own transaction ref from the screenshot)</w:t>
      </w:r>
      <w:r>
        <w:t xml:space="preserve"> </w:t>
      </w:r>
      <w:r>
        <w:t xml:space="preserve">-</w:t>
      </w:r>
      <w:r>
        <w:t xml:space="preserve"> </w:t>
      </w:r>
      <w:r>
        <w:rPr>
          <w:rStyle w:val="VerbatimChar"/>
        </w:rPr>
        <w:t xml:space="preserve">proof_screenshot_r2_key</w:t>
      </w:r>
      <w:r>
        <w:t xml:space="preserve"> </w:t>
      </w:r>
      <w:r>
        <w:t xml:space="preserve">populated</w:t>
      </w:r>
      <w:r>
        <w:t xml:space="preserve"> </w:t>
      </w:r>
      <w:r>
        <w:t xml:space="preserve">-</w:t>
      </w:r>
      <w:r>
        <w:t xml:space="preserve"> </w:t>
      </w:r>
      <w:r>
        <w:rPr>
          <w:rStyle w:val="VerbatimChar"/>
        </w:rPr>
        <w:t xml:space="preserve">submitter_notes</w:t>
      </w:r>
      <w:r>
        <w:t xml:space="preserve"> </w:t>
      </w:r>
      <w:r>
        <w:t xml:space="preserve">= optional free-text</w:t>
      </w:r>
      <w:r>
        <w:t xml:space="preserve"> </w:t>
      </w:r>
      <w:r>
        <w:t xml:space="preserve">-</w:t>
      </w:r>
      <w:r>
        <w:t xml:space="preserve"> </w:t>
      </w:r>
      <w:r>
        <w:rPr>
          <w:rStyle w:val="VerbatimChar"/>
        </w:rPr>
        <w:t xml:space="preserve">resubmission_count</w:t>
      </w:r>
      <w:r>
        <w:t xml:space="preserve"> </w:t>
      </w:r>
      <w:r>
        <w:t xml:space="preserve">= 0 for first attempt</w:t>
      </w:r>
      <w:r>
        <w:t xml:space="preserve"> </w:t>
      </w:r>
      <w:r>
        <w:t xml:space="preserve">3.</w:t>
      </w:r>
      <w:r>
        <w:t xml:space="preserve"> </w:t>
      </w:r>
      <w:r>
        <w:rPr>
          <w:rStyle w:val="VerbatimChar"/>
        </w:rPr>
        <w:t xml:space="preserve">service_orders.status</w:t>
      </w:r>
      <w:r>
        <w:t xml:space="preserve"> </w:t>
      </w:r>
      <w:r>
        <w:t xml:space="preserve">flips from</w:t>
      </w:r>
      <w:r>
        <w:t xml:space="preserve"> </w:t>
      </w:r>
      <w:r>
        <w:rPr>
          <w:rStyle w:val="VerbatimChar"/>
        </w:rPr>
        <w:t xml:space="preserve">pending_payment</w:t>
      </w:r>
      <w:r>
        <w:t xml:space="preserve"> </w:t>
      </w:r>
      <w:r>
        <w:t xml:space="preserve">→</w:t>
      </w:r>
      <w:r>
        <w:t xml:space="preserve"> </w:t>
      </w:r>
      <w:r>
        <w:rPr>
          <w:rStyle w:val="VerbatimChar"/>
        </w:rPr>
        <w:t xml:space="preserve">proof_submitted</w:t>
      </w:r>
      <w:r>
        <w:t xml:space="preserve"> </w:t>
      </w:r>
      <w:r>
        <w:t xml:space="preserve">4. Admin reconciliation queue (0023 § 3.3) picks it up</w:t>
      </w:r>
    </w:p>
    <w:p>
      <w:pPr>
        <w:pStyle w:val="Heading3"/>
      </w:pPr>
      <w:bookmarkStart w:id="29" w:name="confirmation-screen"/>
      <w:r>
        <w:t xml:space="preserve">3.6 Confirmation screen</w:t>
      </w:r>
      <w:bookmarkEnd w:id="29"/>
    </w:p>
    <w:p>
      <w:pPr>
        <w:pStyle w:val="FirstParagraph"/>
      </w:pPr>
      <w:r>
        <w:t xml:space="preserve">After upload, customer sees:</w:t>
      </w:r>
    </w:p>
    <w:p>
      <w:pPr>
        <w:pStyle w:val="SourceCode"/>
      </w:pPr>
      <w:r>
        <w:rPr>
          <w:rStyle w:val="VerbatimChar"/>
        </w:rPr>
        <w:t xml:space="preserve">✓ Submitted!</w:t>
      </w:r>
      <w:r>
        <w:br/>
      </w:r>
      <w:r>
        <w:rPr>
          <w:rStyle w:val="VerbatimChar"/>
        </w:rPr>
        <w:t xml:space="preserve">Setnayan Team will verify your payment within 24 hours.</w:t>
      </w:r>
      <w:r>
        <w:br/>
      </w:r>
      <w:r>
        <w:rPr>
          <w:rStyle w:val="VerbatimChar"/>
        </w:rPr>
        <w:t xml:space="preserve">We'll email you when approved.</w:t>
      </w:r>
      <w:r>
        <w:br/>
      </w:r>
      <w:r>
        <w:br/>
      </w:r>
      <w:r>
        <w:rPr>
          <w:rStyle w:val="VerbatimChar"/>
        </w:rPr>
        <w:t>Order: SET-A4F2K9R7</w:t>
      </w:r>
      <w:r>
        <w:br/>
      </w:r>
      <w:r>
        <w:rPr>
          <w:rStyle w:val="VerbatimChar"/>
        </w:rPr>
        <w:t xml:space="preserve">Total: ₱4,997</w:t>
      </w:r>
      <w:r>
        <w:br/>
      </w:r>
      <w:r>
        <w:rPr>
          <w:rStyle w:val="VerbatimChar"/>
        </w:rPr>
        <w:t xml:space="preserve">Status: Awaiting verification</w:t>
      </w:r>
      <w:r>
        <w:br/>
      </w:r>
      <w:r>
        <w:br/>
      </w:r>
      <w:r>
        <w:rPr>
          <w:rStyle w:val="VerbatimChar"/>
        </w:rPr>
        <w:t xml:space="preserve">[ View order ]</w:t>
      </w:r>
    </w:p>
    <w:p>
      <w:pPr>
        <w:pStyle w:val="FirstParagraph"/>
      </w:pPr>
      <w:r>
        <w:t xml:space="preserve">The</w:t>
      </w:r>
      <w:r>
        <w:t xml:space="preserve"> </w:t>
      </w:r>
      <w:r>
        <w:rPr>
          <w:rStyle w:val="VerbatimChar"/>
        </w:rPr>
        <w:t xml:space="preserve">payment_instructions</w:t>
      </w:r>
      <w:r>
        <w:t xml:space="preserve"> </w:t>
      </w:r>
      <w:r>
        <w:t xml:space="preserve">email is followed by either</w:t>
      </w:r>
      <w:r>
        <w:t xml:space="preserve"> </w:t>
      </w:r>
      <w:r>
        <w:rPr>
          <w:rStyle w:val="VerbatimChar"/>
        </w:rPr>
        <w:t xml:space="preserve">payment_confirmed</w:t>
      </w:r>
      <w:r>
        <w:t xml:space="preserve"> </w:t>
      </w:r>
      <w:r>
        <w:t xml:space="preserve">(on approve) or</w:t>
      </w:r>
      <w:r>
        <w:t xml:space="preserve"> </w:t>
      </w:r>
      <w:r>
        <w:rPr>
          <w:rStyle w:val="VerbatimChar"/>
        </w:rPr>
        <w:t xml:space="preserve">payment_proof_rejected</w:t>
      </w:r>
      <w:r>
        <w:t xml:space="preserve"> </w:t>
      </w:r>
      <w:r>
        <w:t xml:space="preserve">(on reject) per 0028.</w:t>
      </w:r>
    </w:p>
    <w:p>
      <w:pPr>
        <w:pStyle w:val="Heading3"/>
      </w:pPr>
      <w:bookmarkStart w:id="30" w:name="order-status-page"/>
      <w:r>
        <w:t xml:space="preserve">3.7 Order status page</w:t>
      </w:r>
      <w:bookmarkEnd w:id="30"/>
    </w:p>
    <w:p>
      <w:pPr>
        <w:pStyle w:val="FirstParagraph"/>
      </w:pPr>
      <w:r>
        <w:t xml:space="preserve">Customers can revisit the order at</w:t>
      </w:r>
      <w:r>
        <w:t xml:space="preserve"> </w:t>
      </w:r>
      <w:r>
        <w:rPr>
          <w:rStyle w:val="VerbatimChar"/>
        </w:rPr>
        <w:t xml:space="preserve">/dashboard/[event-id]/orders/[order-id]</w:t>
      </w:r>
      <w:r>
        <w:t xml:space="preserve"> </w:t>
      </w:r>
      <w:r>
        <w:t xml:space="preserve">(or</w:t>
      </w:r>
      <w:r>
        <w:t xml:space="preserve"> </w:t>
      </w:r>
      <w:r>
        <w:rPr>
          <w:rStyle w:val="VerbatimChar"/>
        </w:rPr>
        <w:t xml:space="preserve">/dashboard/orders/[order-id]</w:t>
      </w:r>
      <w:r>
        <w:t xml:space="preserve"> </w:t>
      </w:r>
      <w:r>
        <w:t xml:space="preserve">for account-scoped orders) at any time. The page shows:</w:t>
      </w:r>
    </w:p>
    <w:p>
      <w:pPr>
        <w:numPr>
          <w:ilvl w:val="0"/>
          <w:numId w:val="1006"/>
        </w:numPr>
        <w:pStyle w:val="Compact"/>
      </w:pPr>
      <w:r>
        <w:t xml:space="preserve">Current</w:t>
      </w:r>
      <w:r>
        <w:t xml:space="preserve"> </w:t>
      </w:r>
      <w:r>
        <w:rPr>
          <w:rStyle w:val="VerbatimChar"/>
        </w:rPr>
        <w:t xml:space="preserve">status</w:t>
      </w:r>
      <w:r>
        <w:t xml:space="preserve"> </w:t>
      </w:r>
      <w:r>
        <w:t xml:space="preserve">with a friendly label</w:t>
      </w:r>
    </w:p>
    <w:p>
      <w:pPr>
        <w:numPr>
          <w:ilvl w:val="0"/>
          <w:numId w:val="1006"/>
        </w:numPr>
        <w:pStyle w:val="Compact"/>
      </w:pPr>
      <w:r>
        <w:t xml:space="preserve">Full line-item breakdown from</w:t>
      </w:r>
      <w:r>
        <w:t xml:space="preserve"> </w:t>
      </w:r>
      <w:r>
        <w:rPr>
          <w:rStyle w:val="VerbatimChar"/>
        </w:rPr>
        <w:t xml:space="preserve">service_order_items</w:t>
      </w:r>
    </w:p>
    <w:p>
      <w:pPr>
        <w:numPr>
          <w:ilvl w:val="0"/>
          <w:numId w:val="1006"/>
        </w:numPr>
        <w:pStyle w:val="Compact"/>
      </w:pPr>
      <w:r>
        <w:t xml:space="preserve">All submitted payment proofs (each with its decision + reason, if reviewed)</w:t>
      </w:r>
    </w:p>
    <w:p>
      <w:pPr>
        <w:numPr>
          <w:ilvl w:val="0"/>
          <w:numId w:val="1006"/>
        </w:numPr>
        <w:pStyle w:val="Compact"/>
      </w:pPr>
      <w:r>
        <w:t xml:space="preserve">If</w:t>
      </w:r>
      <w:r>
        <w:t xml:space="preserve"> </w:t>
      </w:r>
      <w:r>
        <w:rPr>
          <w:rStyle w:val="VerbatimChar"/>
        </w:rPr>
        <w:t xml:space="preserve">status = 'rejected'</w:t>
      </w:r>
      <w:r>
        <w:t xml:space="preserve"> </w:t>
      </w:r>
      <w:r>
        <w:t xml:space="preserve">and</w:t>
      </w:r>
      <w:r>
        <w:t xml:space="preserve"> </w:t>
      </w:r>
      <w:r>
        <w:rPr>
          <w:rStyle w:val="VerbatimChar"/>
        </w:rPr>
        <w:t xml:space="preserve">decision = 'needs_more_proof'</w:t>
      </w:r>
      <w:r>
        <w:t xml:space="preserve"> </w:t>
      </w:r>
      <w:r>
        <w:t xml:space="preserve">on the latest payment: a</w:t>
      </w:r>
      <w:r>
        <w:t xml:space="preserve"> </w:t>
      </w:r>
      <w:r>
        <w:rPr>
          <w:b/>
        </w:rPr>
        <w:t xml:space="preserve">Submit new proof</w:t>
      </w:r>
      <w:r>
        <w:t xml:space="preserve"> </w:t>
      </w:r>
      <w:r>
        <w:t xml:space="preserve">CTA that opens the upload screen again (creates a new</w:t>
      </w:r>
      <w:r>
        <w:t xml:space="preserve"> </w:t>
      </w:r>
      <w:r>
        <w:rPr>
          <w:rStyle w:val="VerbatimChar"/>
        </w:rPr>
        <w:t xml:space="preserve">service_order_payments</w:t>
      </w:r>
      <w:r>
        <w:t xml:space="preserve"> </w:t>
      </w:r>
      <w:r>
        <w:t xml:space="preserve">row with</w:t>
      </w:r>
      <w:r>
        <w:t xml:space="preserve"> </w:t>
      </w:r>
      <w:r>
        <w:rPr>
          <w:rStyle w:val="VerbatimChar"/>
        </w:rPr>
        <w:t xml:space="preserve">resubmission_count += 1</w:t>
      </w:r>
      <w:r>
        <w:t xml:space="preserve"> </w:t>
      </w:r>
      <w:r>
        <w:t xml:space="preserve">against the same</w:t>
      </w:r>
      <w:r>
        <w:t xml:space="preserve"> </w:t>
      </w:r>
      <w:r>
        <w:rPr>
          <w:rStyle w:val="VerbatimChar"/>
        </w:rPr>
        <w:t xml:space="preserve">order_id</w:t>
      </w:r>
      <w:r>
        <w:t xml:space="preserve">)</w:t>
      </w:r>
    </w:p>
    <w:p>
      <w:pPr>
        <w:numPr>
          <w:ilvl w:val="0"/>
          <w:numId w:val="1006"/>
        </w:numPr>
        <w:pStyle w:val="Compact"/>
      </w:pPr>
      <w:r>
        <w:t xml:space="preserve">If</w:t>
      </w:r>
      <w:r>
        <w:t xml:space="preserve"> </w:t>
      </w:r>
      <w:r>
        <w:rPr>
          <w:rStyle w:val="VerbatimChar"/>
        </w:rPr>
        <w:t xml:space="preserve">status = 'rejected'</w:t>
      </w:r>
      <w:r>
        <w:t xml:space="preserve"> </w:t>
      </w:r>
      <w:r>
        <w:t xml:space="preserve">(permanently): a</w:t>
      </w:r>
      <w:r>
        <w:t xml:space="preserve"> </w:t>
      </w:r>
      <w:r>
        <w:t xml:space="preserve">“</w:t>
      </w:r>
      <w:r>
        <w:t xml:space="preserve">Start a new order</w:t>
      </w:r>
      <w:r>
        <w:t xml:space="preserve">”</w:t>
      </w:r>
      <w:r>
        <w:t xml:space="preserve"> </w:t>
      </w:r>
      <w:r>
        <w:t xml:space="preserve">CTA that creates a fresh cart with the same line items</w:t>
      </w:r>
    </w:p>
    <w:p>
      <w:r>
        <w:pict>
          <v:rect style="width:0;height:1.5pt" o:hralign="center" o:hrstd="t" o:hr="t"/>
        </w:pict>
      </w:r>
    </w:p>
    <w:p>
      <w:pPr>
        <w:pStyle w:val="Heading2"/>
      </w:pPr>
      <w:bookmarkStart w:id="31" w:name="X0e6f3908e4b06a5d100b9d820417f099b6fcb74"/>
      <w:r>
        <w:t xml:space="preserve">4. The admin flow (lives in 0023 § 3.3 Payments &amp; Activations)</w:t>
      </w:r>
      <w:bookmarkEnd w:id="31"/>
    </w:p>
    <w:p>
      <w:pPr>
        <w:pStyle w:val="FirstParagraph"/>
      </w:pPr>
      <w:r>
        <w:t xml:space="preserve">Already documented in 0023 § 3.3. This section extends and clarifies the workflow.</w:t>
      </w:r>
    </w:p>
    <w:p>
      <w:pPr>
        <w:pStyle w:val="Heading3"/>
      </w:pPr>
      <w:bookmarkStart w:id="32" w:name="queue-view"/>
      <w:r>
        <w:t xml:space="preserve">4.1 Queue view</w:t>
      </w:r>
      <w:bookmarkEnd w:id="32"/>
    </w:p>
    <w:p>
      <w:pPr>
        <w:pStyle w:val="FirstParagraph"/>
      </w:pPr>
      <w:r>
        <w:t xml:space="preserve">Admin sees a list of all</w:t>
      </w:r>
      <w:r>
        <w:t xml:space="preserve"> </w:t>
      </w:r>
      <w:r>
        <w:rPr>
          <w:rStyle w:val="VerbatimChar"/>
        </w:rPr>
        <w:t xml:space="preserve">service_orders</w:t>
      </w:r>
      <w:r>
        <w:t xml:space="preserve"> </w:t>
      </w:r>
      <w:r>
        <w:t xml:space="preserve">where the latest</w:t>
      </w:r>
      <w:r>
        <w:t xml:space="preserve"> </w:t>
      </w:r>
      <w:r>
        <w:rPr>
          <w:rStyle w:val="VerbatimChar"/>
        </w:rPr>
        <w:t xml:space="preserve">service_order_payments.reviewed_at IS NULL</w:t>
      </w:r>
      <w:r>
        <w:t xml:space="preserve">, sorted by</w:t>
      </w:r>
      <w:r>
        <w:t xml:space="preserve"> </w:t>
      </w:r>
      <w:r>
        <w:rPr>
          <w:rStyle w:val="VerbatimChar"/>
        </w:rPr>
        <w:t xml:space="preserve">submitted_at ASC</w:t>
      </w:r>
      <w:r>
        <w:t xml:space="preserve"> </w:t>
      </w:r>
      <w:r>
        <w:t xml:space="preserve">(oldest first — FIFO). Each row shows:</w:t>
      </w:r>
    </w:p>
    <w:p>
      <w:pPr>
        <w:numPr>
          <w:ilvl w:val="0"/>
          <w:numId w:val="1007"/>
        </w:numPr>
        <w:pStyle w:val="Compact"/>
      </w:pPr>
      <w:r>
        <w:t xml:space="preserve">Reference code</w:t>
      </w:r>
    </w:p>
    <w:p>
      <w:pPr>
        <w:numPr>
          <w:ilvl w:val="0"/>
          <w:numId w:val="1007"/>
        </w:numPr>
        <w:pStyle w:val="Compact"/>
      </w:pPr>
      <w:r>
        <w:t xml:space="preserve">Customer name + email</w:t>
      </w:r>
    </w:p>
    <w:p>
      <w:pPr>
        <w:numPr>
          <w:ilvl w:val="0"/>
          <w:numId w:val="1007"/>
        </w:numPr>
        <w:pStyle w:val="Compact"/>
      </w:pPr>
      <w:r>
        <w:t xml:space="preserve">Total amount</w:t>
      </w:r>
    </w:p>
    <w:p>
      <w:pPr>
        <w:numPr>
          <w:ilvl w:val="0"/>
          <w:numId w:val="1007"/>
        </w:numPr>
        <w:pStyle w:val="Compact"/>
      </w:pPr>
      <w:r>
        <w:t xml:space="preserve">Submitted at (with elapsed time — green &lt; 12hr, amber 12–20hr, red &gt; 20hr against the 24-hr SLA)</w:t>
      </w:r>
    </w:p>
    <w:p>
      <w:pPr>
        <w:numPr>
          <w:ilvl w:val="0"/>
          <w:numId w:val="1007"/>
        </w:numPr>
        <w:pStyle w:val="Compact"/>
      </w:pPr>
      <w:r>
        <w:t xml:space="preserve">Method (BDO / GCash badge)</w:t>
      </w:r>
    </w:p>
    <w:p>
      <w:pPr>
        <w:numPr>
          <w:ilvl w:val="0"/>
          <w:numId w:val="1007"/>
        </w:numPr>
        <w:pStyle w:val="Compact"/>
      </w:pPr>
      <w:r>
        <w:rPr>
          <w:b/>
        </w:rPr>
        <w:t xml:space="preserve">Open</w:t>
      </w:r>
      <w:r>
        <w:t xml:space="preserve"> </w:t>
      </w:r>
      <w:r>
        <w:t xml:space="preserve">button</w:t>
      </w:r>
    </w:p>
    <w:p>
      <w:pPr>
        <w:pStyle w:val="Heading3"/>
      </w:pPr>
      <w:bookmarkStart w:id="33" w:name="detail-view"/>
      <w:r>
        <w:t xml:space="preserve">4.2 Detail view</w:t>
      </w:r>
      <w:bookmarkEnd w:id="33"/>
    </w:p>
    <w:p>
      <w:pPr>
        <w:pStyle w:val="FirstParagraph"/>
      </w:pPr>
      <w:r>
        <w:t xml:space="preserve">Splits into two columns:</w:t>
      </w:r>
    </w:p>
    <w:p>
      <w:pPr>
        <w:pStyle w:val="BodyText"/>
      </w:pPr>
      <w:r>
        <w:rPr>
          <w:b/>
        </w:rPr>
        <w:t xml:space="preserve">Left column — customer’s submission:</w:t>
      </w:r>
      <w:r>
        <w:t xml:space="preserve"> </w:t>
      </w:r>
      <w:r>
        <w:t xml:space="preserve">- Screenshot displayed at full size (R2 signed URL, 1-hour TTL)</w:t>
      </w:r>
      <w:r>
        <w:t xml:space="preserve"> </w:t>
      </w:r>
      <w:r>
        <w:t xml:space="preserve">- Customer-typed amount + reference code + notes</w:t>
      </w:r>
      <w:r>
        <w:t xml:space="preserve"> </w:t>
      </w:r>
      <w:r>
        <w:t xml:space="preserve">- Order line items</w:t>
      </w:r>
      <w:r>
        <w:t xml:space="preserve"> </w:t>
      </w:r>
      <w:r>
        <w:t xml:space="preserve">- Customer’s prior order history (count of paid / rejected / pending orders)</w:t>
      </w:r>
    </w:p>
    <w:p>
      <w:pPr>
        <w:pStyle w:val="BodyText"/>
      </w:pPr>
      <w:r>
        <w:rPr>
          <w:b/>
        </w:rPr>
        <w:t xml:space="preserve">Right column — Setnayan’s reconciliation tools:</w:t>
      </w:r>
      <w:r>
        <w:t xml:space="preserve"> </w:t>
      </w:r>
      <w:r>
        <w:t xml:space="preserve">- Quick-link to BDO online banking dashboard</w:t>
      </w:r>
      <w:r>
        <w:t xml:space="preserve"> </w:t>
      </w:r>
      <w:r>
        <w:t xml:space="preserve">- Quick-link to GCash merchant dashboard</w:t>
      </w:r>
      <w:r>
        <w:t xml:space="preserve"> </w:t>
      </w:r>
      <w:r>
        <w:t xml:space="preserve">- Search field pre-filled with the customer’s reference code (admin pastes it into the bank’s transaction search)</w:t>
      </w:r>
      <w:r>
        <w:t xml:space="preserve"> </w:t>
      </w:r>
      <w:r>
        <w:t xml:space="preserve">- The order’s</w:t>
      </w:r>
      <w:r>
        <w:t xml:space="preserve"> </w:t>
      </w:r>
      <w:r>
        <w:rPr>
          <w:rStyle w:val="VerbatimChar"/>
        </w:rPr>
        <w:t xml:space="preserve">total_centavos</w:t>
      </w:r>
      <w:r>
        <w:t xml:space="preserve"> </w:t>
      </w:r>
      <w:r>
        <w:t xml:space="preserve">displayed for easy comparison</w:t>
      </w:r>
    </w:p>
    <w:p>
      <w:pPr>
        <w:pStyle w:val="Heading3"/>
      </w:pPr>
      <w:bookmarkStart w:id="34" w:name="three-decision-buttons"/>
      <w:r>
        <w:t xml:space="preserve">4.3 Three decision buttons</w:t>
      </w:r>
      <w:bookmarkEnd w:id="34"/>
    </w:p>
    <w:p>
      <w:pPr>
        <w:pStyle w:val="FirstParagraph"/>
      </w:pPr>
      <w:r>
        <w:rPr>
          <w:b/>
        </w:rPr>
        <w:t xml:space="preserve">Approve</w:t>
      </w:r>
      <w:r>
        <w:t xml:space="preserve"> </w:t>
      </w:r>
      <w:r>
        <w:t xml:space="preserve">(single-admin authority per § 9.1)</w:t>
      </w:r>
      <w:r>
        <w:t xml:space="preserve"> </w:t>
      </w:r>
      <w:r>
        <w:t xml:space="preserve">-</w:t>
      </w:r>
      <w:r>
        <w:t xml:space="preserve"> </w:t>
      </w:r>
      <w:r>
        <w:rPr>
          <w:rStyle w:val="VerbatimChar"/>
        </w:rPr>
        <w:t xml:space="preserve">service_order_payments.decision = 'approved'</w:t>
      </w:r>
      <w:r>
        <w:t xml:space="preserve"> </w:t>
      </w:r>
      <w:r>
        <w:t xml:space="preserve">-</w:t>
      </w:r>
      <w:r>
        <w:t xml:space="preserve"> </w:t>
      </w:r>
      <w:r>
        <w:rPr>
          <w:rStyle w:val="VerbatimChar"/>
        </w:rPr>
        <w:t xml:space="preserve">service_order_payments.reviewed_by_admin = current_admin_user_id</w:t>
      </w:r>
      <w:r>
        <w:t xml:space="preserve"> </w:t>
      </w:r>
      <w:r>
        <w:t xml:space="preserve">-</w:t>
      </w:r>
      <w:r>
        <w:t xml:space="preserve"> </w:t>
      </w:r>
      <w:r>
        <w:rPr>
          <w:rStyle w:val="VerbatimChar"/>
        </w:rPr>
        <w:t xml:space="preserve">service_order_payments.reviewed_at = NOW()</w:t>
      </w:r>
      <w:r>
        <w:t xml:space="preserve"> </w:t>
      </w:r>
      <w:r>
        <w:t xml:space="preserve">-</w:t>
      </w:r>
      <w:r>
        <w:t xml:space="preserve"> </w:t>
      </w:r>
      <w:r>
        <w:rPr>
          <w:rStyle w:val="VerbatimChar"/>
        </w:rPr>
        <w:t xml:space="preserve">service_orders.status = 'paid'</w:t>
      </w:r>
      <w:r>
        <w:t xml:space="preserve"> </w:t>
      </w:r>
      <w:r>
        <w:t xml:space="preserve">-</w:t>
      </w:r>
      <w:r>
        <w:t xml:space="preserve"> </w:t>
      </w:r>
      <w:r>
        <w:rPr>
          <w:rStyle w:val="VerbatimChar"/>
        </w:rPr>
        <w:t xml:space="preserve">service_orders.paid_at = NOW()</w:t>
      </w:r>
      <w:r>
        <w:t xml:space="preserve"> </w:t>
      </w:r>
      <w:r>
        <w:t xml:space="preserve">- Service-activation hooks fire per SKU (see § 5)</w:t>
      </w:r>
      <w:r>
        <w:t xml:space="preserve"> </w:t>
      </w:r>
      <w:r>
        <w:t xml:space="preserve">- Official Receipt PDF generated per 0026</w:t>
      </w:r>
      <w:r>
        <w:t xml:space="preserve"> </w:t>
      </w:r>
      <w:r>
        <w:t xml:space="preserve">-</w:t>
      </w:r>
      <w:r>
        <w:t xml:space="preserve"> </w:t>
      </w:r>
      <w:r>
        <w:rPr>
          <w:rStyle w:val="VerbatimChar"/>
        </w:rPr>
        <w:t xml:space="preserve">payment_confirmed</w:t>
      </w:r>
      <w:r>
        <w:t xml:space="preserve"> </w:t>
      </w:r>
      <w:r>
        <w:t xml:space="preserve">email sent per 0028 with OR attached</w:t>
      </w:r>
    </w:p>
    <w:p>
      <w:pPr>
        <w:pStyle w:val="BodyText"/>
      </w:pPr>
      <w:r>
        <w:rPr>
          <w:b/>
        </w:rPr>
        <w:t xml:space="preserve">Reject — needs more proof</w:t>
      </w:r>
      <w:r>
        <w:t xml:space="preserve"> </w:t>
      </w:r>
      <w:r>
        <w:t xml:space="preserve">-</w:t>
      </w:r>
      <w:r>
        <w:t xml:space="preserve"> </w:t>
      </w:r>
      <w:r>
        <w:rPr>
          <w:rStyle w:val="VerbatimChar"/>
        </w:rPr>
        <w:t xml:space="preserve">service_order_payments.decision = 'needs_more_proof'</w:t>
      </w:r>
      <w:r>
        <w:t xml:space="preserve"> </w:t>
      </w:r>
      <w:r>
        <w:t xml:space="preserve">-</w:t>
      </w:r>
      <w:r>
        <w:t xml:space="preserve"> </w:t>
      </w:r>
      <w:r>
        <w:rPr>
          <w:rStyle w:val="VerbatimChar"/>
        </w:rPr>
        <w:t xml:space="preserve">service_order_payments.decision_reason</w:t>
      </w:r>
      <w:r>
        <w:t xml:space="preserve"> </w:t>
      </w:r>
      <w:r>
        <w:t xml:space="preserve">= admin-typed (e.g.,</w:t>
      </w:r>
      <w:r>
        <w:t xml:space="preserve"> </w:t>
      </w:r>
      <w:r>
        <w:t xml:space="preserve">“</w:t>
      </w:r>
      <w:r>
        <w:t xml:space="preserve">Screenshot is blurry, please retake</w:t>
      </w:r>
      <w:r>
        <w:t xml:space="preserve">”</w:t>
      </w:r>
      <w:r>
        <w:t xml:space="preserve">)</w:t>
      </w:r>
      <w:r>
        <w:t xml:space="preserve"> </w:t>
      </w:r>
      <w:r>
        <w:t xml:space="preserve">-</w:t>
      </w:r>
      <w:r>
        <w:t xml:space="preserve"> </w:t>
      </w:r>
      <w:r>
        <w:rPr>
          <w:rStyle w:val="VerbatimChar"/>
        </w:rPr>
        <w:t xml:space="preserve">service_orders.status</w:t>
      </w:r>
      <w:r>
        <w:t xml:space="preserve"> </w:t>
      </w:r>
      <w:r>
        <w:t xml:space="preserve">stays</w:t>
      </w:r>
      <w:r>
        <w:t xml:space="preserve"> </w:t>
      </w:r>
      <w:r>
        <w:rPr>
          <w:rStyle w:val="VerbatimChar"/>
        </w:rPr>
        <w:t xml:space="preserve">pending_payment</w:t>
      </w:r>
      <w:r>
        <w:t xml:space="preserve"> </w:t>
      </w:r>
      <w:r>
        <w:t xml:space="preserve">(customer can resubmit on the same order)</w:t>
      </w:r>
      <w:r>
        <w:t xml:space="preserve"> </w:t>
      </w:r>
      <w:r>
        <w:t xml:space="preserve">-</w:t>
      </w:r>
      <w:r>
        <w:t xml:space="preserve"> </w:t>
      </w:r>
      <w:r>
        <w:rPr>
          <w:rStyle w:val="VerbatimChar"/>
        </w:rPr>
        <w:t xml:space="preserve">payment_proof_rejected</w:t>
      </w:r>
      <w:r>
        <w:t xml:space="preserve"> </w:t>
      </w:r>
      <w:r>
        <w:t xml:space="preserve">email sent per 0028 with the reason</w:t>
      </w:r>
    </w:p>
    <w:p>
      <w:pPr>
        <w:pStyle w:val="BodyText"/>
      </w:pPr>
      <w:r>
        <w:rPr>
          <w:b/>
        </w:rPr>
        <w:t xml:space="preserve">Reject permanently</w:t>
      </w:r>
      <w:r>
        <w:t xml:space="preserve"> </w:t>
      </w:r>
      <w:r>
        <w:t xml:space="preserve">-</w:t>
      </w:r>
      <w:r>
        <w:t xml:space="preserve"> </w:t>
      </w:r>
      <w:r>
        <w:rPr>
          <w:rStyle w:val="VerbatimChar"/>
        </w:rPr>
        <w:t xml:space="preserve">service_order_payments.decision = 'rejected'</w:t>
      </w:r>
      <w:r>
        <w:t xml:space="preserve"> </w:t>
      </w:r>
      <w:r>
        <w:t xml:space="preserve">-</w:t>
      </w:r>
      <w:r>
        <w:t xml:space="preserve"> </w:t>
      </w:r>
      <w:r>
        <w:rPr>
          <w:rStyle w:val="VerbatimChar"/>
        </w:rPr>
        <w:t xml:space="preserve">service_order_payments.decision_reason</w:t>
      </w:r>
      <w:r>
        <w:t xml:space="preserve"> </w:t>
      </w:r>
      <w:r>
        <w:t xml:space="preserve">populated</w:t>
      </w:r>
      <w:r>
        <w:t xml:space="preserve"> </w:t>
      </w:r>
      <w:r>
        <w:t xml:space="preserve">-</w:t>
      </w:r>
      <w:r>
        <w:t xml:space="preserve"> </w:t>
      </w:r>
      <w:r>
        <w:rPr>
          <w:rStyle w:val="VerbatimChar"/>
        </w:rPr>
        <w:t xml:space="preserve">service_orders.status = 'rejected'</w:t>
      </w:r>
      <w:r>
        <w:t xml:space="preserve"> </w:t>
      </w:r>
      <w:r>
        <w:t xml:space="preserve">-</w:t>
      </w:r>
      <w:r>
        <w:t xml:space="preserve"> </w:t>
      </w:r>
      <w:r>
        <w:rPr>
          <w:rStyle w:val="VerbatimChar"/>
        </w:rPr>
        <w:t xml:space="preserve">service_orders.rejected_at = NOW()</w:t>
      </w:r>
      <w:r>
        <w:t xml:space="preserve"> </w:t>
      </w:r>
      <w:r>
        <w:t xml:space="preserve">-</w:t>
      </w:r>
      <w:r>
        <w:t xml:space="preserve"> </w:t>
      </w:r>
      <w:r>
        <w:rPr>
          <w:rStyle w:val="VerbatimChar"/>
        </w:rPr>
        <w:t xml:space="preserve">payment_proof_rejected</w:t>
      </w:r>
      <w:r>
        <w:t xml:space="preserve"> </w:t>
      </w:r>
      <w:r>
        <w:t xml:space="preserve">email sent per 0028 with the reason and a note that the customer must start a new order</w:t>
      </w:r>
    </w:p>
    <w:p>
      <w:pPr>
        <w:pStyle w:val="Heading3"/>
      </w:pPr>
      <w:bookmarkStart w:id="35" w:name="service-activation-hooks-per-sku"/>
      <w:r>
        <w:t xml:space="preserve">4.4 Service-activation hooks per SKU</w:t>
      </w:r>
      <w:bookmarkEnd w:id="35"/>
    </w:p>
    <w:p>
      <w:pPr>
        <w:pStyle w:val="FirstParagraph"/>
      </w:pPr>
      <w:r>
        <w:t xml:space="preserve">When</w:t>
      </w:r>
      <w:r>
        <w:t xml:space="preserve"> </w:t>
      </w:r>
      <w:r>
        <w:rPr>
          <w:rStyle w:val="VerbatimChar"/>
        </w:rPr>
        <w:t xml:space="preserve">service_orders.status</w:t>
      </w:r>
      <w:r>
        <w:t xml:space="preserve"> </w:t>
      </w:r>
      <w:r>
        <w:t xml:space="preserve">transitions to</w:t>
      </w:r>
      <w:r>
        <w:t xml:space="preserve"> </w:t>
      </w:r>
      <w:r>
        <w:rPr>
          <w:rStyle w:val="VerbatimChar"/>
        </w:rPr>
        <w:t xml:space="preserve">paid</w:t>
      </w:r>
      <w:r>
        <w:t xml:space="preserve">, a per-SKU activation hook fires for each</w:t>
      </w:r>
      <w:r>
        <w:t xml:space="preserve"> </w:t>
      </w:r>
      <w:r>
        <w:rPr>
          <w:rStyle w:val="VerbatimChar"/>
        </w:rPr>
        <w:t xml:space="preserve">service_order_items</w:t>
      </w:r>
      <w:r>
        <w:t xml:space="preserve"> </w:t>
      </w:r>
      <w:r>
        <w:t xml:space="preserve">row. Implemented as a Postgres trigger that dispatches to per-SKU stored procedures (or Edge Functions for complex logic):</w:t>
      </w:r>
    </w:p>
    <w:tbl>
      <w:tblPr>
        <w:tblStyle w:val="Table"/>
        <w:tblW w:type="pct" w:w="5000.0"/>
        <w:tblLook w:firstRow="1"/>
      </w:tblPr>
      <w:tblGrid>
        <w:gridCol w:w="1885"/>
        <w:gridCol w:w="6034"/>
      </w:tblGrid>
      <w:tr>
        <w:trPr>
          <w:cnfStyle w:firstRow="1"/>
        </w:trPr>
        <w:tc>
          <w:tcPr>
            <w:tcBorders>
              <w:bottom w:val="single"/>
            </w:tcBorders>
            <w:vAlign w:val="bottom"/>
          </w:tcPr>
          <w:p>
            <w:pPr>
              <w:pStyle w:val="Compact"/>
              <w:jc w:val="left"/>
            </w:pPr>
            <w:r>
              <w:t xml:space="preserve">SKU prefix</w:t>
            </w:r>
          </w:p>
        </w:tc>
        <w:tc>
          <w:tcPr>
            <w:tcBorders>
              <w:bottom w:val="single"/>
            </w:tcBorders>
            <w:vAlign w:val="bottom"/>
          </w:tcPr>
          <w:p>
            <w:pPr>
              <w:pStyle w:val="Compact"/>
              <w:jc w:val="left"/>
            </w:pPr>
            <w:r>
              <w:t xml:space="preserve">Activation action</w:t>
            </w:r>
          </w:p>
        </w:tc>
      </w:tr>
      <w:tr>
        <w:tc>
          <w:p>
            <w:pPr>
              <w:pStyle w:val="Compact"/>
              <w:jc w:val="left"/>
            </w:pPr>
            <w:r>
              <w:rPr>
                <w:rStyle w:val="VerbatimChar"/>
              </w:rPr>
              <w:t xml:space="preserve">paparazzi_*_seats</w:t>
            </w:r>
          </w:p>
        </w:tc>
        <w:tc>
          <w:p>
            <w:pPr>
              <w:pStyle w:val="Compact"/>
              <w:jc w:val="left"/>
            </w:pPr>
            <w:r>
              <w:t xml:space="preserve">Insert</w:t>
            </w:r>
            <w:r>
              <w:t xml:space="preserve"> </w:t>
            </w:r>
            <w:r>
              <w:rPr>
                <w:rStyle w:val="VerbatimChar"/>
              </w:rPr>
              <w:t xml:space="preserve">paparazzi_seats</w:t>
            </w:r>
            <w:r>
              <w:t xml:space="preserve"> </w:t>
            </w:r>
            <w:r>
              <w:t xml:space="preserve">rows for the event (N rows, status =</w:t>
            </w:r>
            <w:r>
              <w:t xml:space="preserve"> </w:t>
            </w:r>
            <w:r>
              <w:t xml:space="preserve">‘</w:t>
            </w:r>
            <w:r>
              <w:t xml:space="preserve">unclaimed</w:t>
            </w:r>
            <w:r>
              <w:t xml:space="preserve">’</w:t>
            </w:r>
            <w:r>
              <w:t xml:space="preserve">)</w:t>
            </w:r>
          </w:p>
        </w:tc>
      </w:tr>
      <w:tr>
        <w:tc>
          <w:p>
            <w:pPr>
              <w:pStyle w:val="Compact"/>
              <w:jc w:val="left"/>
            </w:pPr>
            <w:r>
              <w:rPr>
                <w:rStyle w:val="VerbatimChar"/>
              </w:rPr>
              <w:t xml:space="preserve">template_unlock</w:t>
            </w:r>
          </w:p>
        </w:tc>
        <w:tc>
          <w:p>
            <w:pPr>
              <w:pStyle w:val="Compact"/>
              <w:jc w:val="left"/>
            </w:pPr>
            <w:r>
              <w:t xml:space="preserve">Insert</w:t>
            </w:r>
            <w:r>
              <w:t xml:space="preserve"> </w:t>
            </w:r>
            <w:r>
              <w:rPr>
                <w:rStyle w:val="VerbatimChar"/>
              </w:rPr>
              <w:t xml:space="preserve">event_template_unlocks</w:t>
            </w:r>
            <w:r>
              <w:t xml:space="preserve"> </w:t>
            </w:r>
            <w:r>
              <w:t xml:space="preserve">row binding template_id to event_id</w:t>
            </w:r>
          </w:p>
        </w:tc>
      </w:tr>
      <w:tr>
        <w:tc>
          <w:p>
            <w:pPr>
              <w:pStyle w:val="Compact"/>
              <w:jc w:val="left"/>
            </w:pPr>
            <w:r>
              <w:rPr>
                <w:rStyle w:val="VerbatimChar"/>
              </w:rPr>
              <w:t xml:space="preserve">save_the_date_render</w:t>
            </w:r>
          </w:p>
        </w:tc>
        <w:tc>
          <w:p>
            <w:pPr>
              <w:pStyle w:val="Compact"/>
              <w:jc w:val="left"/>
            </w:pPr>
            <w:r>
              <w:t xml:space="preserve">Insert</w:t>
            </w:r>
            <w:r>
              <w:t xml:space="preserve"> </w:t>
            </w:r>
            <w:r>
              <w:rPr>
                <w:rStyle w:val="VerbatimChar"/>
              </w:rPr>
              <w:t xml:space="preserve">save_the_date_render_credits</w:t>
            </w:r>
            <w:r>
              <w:t xml:space="preserve"> </w:t>
            </w:r>
            <w:r>
              <w:t xml:space="preserve">row (one credit, consumed on render)</w:t>
            </w:r>
          </w:p>
        </w:tc>
      </w:tr>
      <w:tr>
        <w:tc>
          <w:p>
            <w:pPr>
              <w:pStyle w:val="Compact"/>
              <w:jc w:val="left"/>
            </w:pPr>
            <w:r>
              <w:rPr>
                <w:rStyle w:val="VerbatimChar"/>
              </w:rPr>
              <w:t xml:space="preserve">pro_camera_bridge_seat</w:t>
            </w:r>
          </w:p>
        </w:tc>
        <w:tc>
          <w:p>
            <w:pPr>
              <w:pStyle w:val="Compact"/>
              <w:jc w:val="left"/>
            </w:pPr>
            <w:r>
              <w:t xml:space="preserve">Insert</w:t>
            </w:r>
            <w:r>
              <w:t xml:space="preserve"> </w:t>
            </w:r>
            <w:r>
              <w:rPr>
                <w:rStyle w:val="VerbatimChar"/>
              </w:rPr>
              <w:t xml:space="preserve">pro_camera_bridge_seats</w:t>
            </w:r>
            <w:r>
              <w:t xml:space="preserve"> </w:t>
            </w:r>
            <w:r>
              <w:t xml:space="preserve">row (1 phone:1 DSLR, multi-purchase)</w:t>
            </w:r>
          </w:p>
        </w:tc>
      </w:tr>
      <w:tr>
        <w:tc>
          <w:p>
            <w:pPr>
              <w:pStyle w:val="Compact"/>
              <w:jc w:val="left"/>
            </w:pPr>
            <w:r>
              <w:rPr>
                <w:rStyle w:val="VerbatimChar"/>
              </w:rPr>
              <w:t xml:space="preserve">pro_widget_*</w:t>
            </w:r>
          </w:p>
        </w:tc>
        <w:tc>
          <w:p>
            <w:pPr>
              <w:pStyle w:val="Compact"/>
              <w:jc w:val="left"/>
            </w:pPr>
            <w:r>
              <w:t xml:space="preserve">Set</w:t>
            </w:r>
            <w:r>
              <w:t xml:space="preserve"> </w:t>
            </w:r>
            <w:r>
              <w:rPr>
                <w:rStyle w:val="VerbatimChar"/>
              </w:rPr>
              <w:t xml:space="preserve">event_widget_pro_tier</w:t>
            </w:r>
            <w:r>
              <w:t xml:space="preserve"> </w:t>
            </w:r>
            <w:r>
              <w:t xml:space="preserve">flag for the specific widget</w:t>
            </w:r>
          </w:p>
        </w:tc>
      </w:tr>
      <w:tr>
        <w:tc>
          <w:p>
            <w:pPr>
              <w:pStyle w:val="Compact"/>
              <w:jc w:val="left"/>
            </w:pPr>
            <w:r>
              <w:rPr>
                <w:rStyle w:val="VerbatimChar"/>
              </w:rPr>
              <w:t xml:space="preserve">live_stream_base</w:t>
            </w:r>
          </w:p>
        </w:tc>
        <w:tc>
          <w:p>
            <w:pPr>
              <w:pStyle w:val="Compact"/>
              <w:jc w:val="left"/>
            </w:pPr>
            <w:r>
              <w:t xml:space="preserve">Insert</w:t>
            </w:r>
            <w:r>
              <w:t xml:space="preserve"> </w:t>
            </w:r>
            <w:r>
              <w:rPr>
                <w:rStyle w:val="VerbatimChar"/>
              </w:rPr>
              <w:t xml:space="preserve">live_stream_event_config</w:t>
            </w:r>
            <w:r>
              <w:t xml:space="preserve"> </w:t>
            </w:r>
            <w:r>
              <w:t xml:space="preserve">row with 3-cam, 3-hr defaults</w:t>
            </w:r>
          </w:p>
        </w:tc>
      </w:tr>
      <w:tr>
        <w:tc>
          <w:p>
            <w:pPr>
              <w:pStyle w:val="Compact"/>
              <w:jc w:val="left"/>
            </w:pPr>
            <w:r>
              <w:rPr>
                <w:rStyle w:val="VerbatimChar"/>
              </w:rPr>
              <w:t xml:space="preserve">live_stream_camera_addon</w:t>
            </w:r>
          </w:p>
        </w:tc>
        <w:tc>
          <w:p>
            <w:pPr>
              <w:pStyle w:val="Compact"/>
              <w:jc w:val="left"/>
            </w:pPr>
            <w:r>
              <w:t xml:space="preserve">Increment</w:t>
            </w:r>
            <w:r>
              <w:t xml:space="preserve"> </w:t>
            </w:r>
            <w:r>
              <w:rPr>
                <w:rStyle w:val="VerbatimChar"/>
              </w:rPr>
              <w:t xml:space="preserve">live_stream_event_config.max_cameras</w:t>
            </w:r>
            <w:r>
              <w:t xml:space="preserve"> </w:t>
            </w:r>
            <w:r>
              <w:t xml:space="preserve">(cap at 5)</w:t>
            </w:r>
          </w:p>
        </w:tc>
      </w:tr>
      <w:tr>
        <w:tc>
          <w:p>
            <w:pPr>
              <w:pStyle w:val="Compact"/>
              <w:jc w:val="left"/>
            </w:pPr>
            <w:r>
              <w:rPr>
                <w:rStyle w:val="VerbatimChar"/>
              </w:rPr>
              <w:t xml:space="preserve">live_stream_hour_addon</w:t>
            </w:r>
          </w:p>
        </w:tc>
        <w:tc>
          <w:p>
            <w:pPr>
              <w:pStyle w:val="Compact"/>
              <w:jc w:val="left"/>
            </w:pPr>
            <w:r>
              <w:t xml:space="preserve">Increment</w:t>
            </w:r>
            <w:r>
              <w:t xml:space="preserve"> </w:t>
            </w:r>
            <w:r>
              <w:rPr>
                <w:rStyle w:val="VerbatimChar"/>
              </w:rPr>
              <w:t xml:space="preserve">live_stream_event_config.max_hours</w:t>
            </w:r>
            <w:r>
              <w:t xml:space="preserve"> </w:t>
            </w:r>
            <w:r>
              <w:t xml:space="preserve">(no cap)</w:t>
            </w:r>
          </w:p>
        </w:tc>
      </w:tr>
      <w:tr>
        <w:tc>
          <w:p>
            <w:pPr>
              <w:pStyle w:val="Compact"/>
              <w:jc w:val="left"/>
            </w:pPr>
            <w:r>
              <w:rPr>
                <w:rStyle w:val="VerbatimChar"/>
              </w:rPr>
              <w:t xml:space="preserve">custom_monogram_pack</w:t>
            </w:r>
          </w:p>
        </w:tc>
        <w:tc>
          <w:p>
            <w:pPr>
              <w:pStyle w:val="Compact"/>
              <w:jc w:val="left"/>
            </w:pPr>
            <w:r>
              <w:t xml:space="preserve">Set</w:t>
            </w:r>
            <w:r>
              <w:t xml:space="preserve"> </w:t>
            </w:r>
            <w:r>
              <w:rPr>
                <w:rStyle w:val="VerbatimChar"/>
              </w:rPr>
              <w:t xml:space="preserve">events.custom_monogram_unlocked = TRUE</w:t>
            </w:r>
          </w:p>
        </w:tc>
      </w:tr>
      <w:tr>
        <w:tc>
          <w:p>
            <w:pPr>
              <w:pStyle w:val="Compact"/>
              <w:jc w:val="left"/>
            </w:pPr>
            <w:r>
              <w:rPr>
                <w:rStyle w:val="VerbatimChar"/>
              </w:rPr>
              <w:t xml:space="preserve">broadcast_style_pack</w:t>
            </w:r>
          </w:p>
        </w:tc>
        <w:tc>
          <w:p>
            <w:pPr>
              <w:pStyle w:val="Compact"/>
              <w:jc w:val="left"/>
            </w:pPr>
            <w:r>
              <w:t xml:space="preserve">Set</w:t>
            </w:r>
            <w:r>
              <w:t xml:space="preserve"> </w:t>
            </w:r>
            <w:r>
              <w:rPr>
                <w:rStyle w:val="VerbatimChar"/>
              </w:rPr>
              <w:t xml:space="preserve">events.broadcast_style_pack_unlocked = TRUE</w:t>
            </w:r>
          </w:p>
        </w:tc>
      </w:tr>
      <w:tr>
        <w:tc>
          <w:p>
            <w:pPr>
              <w:pStyle w:val="Compact"/>
              <w:jc w:val="left"/>
            </w:pPr>
            <w:r>
              <w:rPr>
                <w:rStyle w:val="VerbatimChar"/>
              </w:rPr>
              <w:t xml:space="preserve">ai_video_highlight_60s</w:t>
            </w:r>
          </w:p>
        </w:tc>
        <w:tc>
          <w:p>
            <w:pPr>
              <w:pStyle w:val="Compact"/>
              <w:jc w:val="left"/>
            </w:pPr>
            <w:r>
              <w:t xml:space="preserve">Insert</w:t>
            </w:r>
            <w:r>
              <w:t xml:space="preserve"> </w:t>
            </w:r>
            <w:r>
              <w:rPr>
                <w:rStyle w:val="VerbatimChar"/>
              </w:rPr>
              <w:t xml:space="preserve">ai_highlight_credits</w:t>
            </w:r>
            <w:r>
              <w:t xml:space="preserve"> </w:t>
            </w:r>
            <w:r>
              <w:t xml:space="preserve">row (one 60s credit)</w:t>
            </w:r>
          </w:p>
        </w:tc>
      </w:tr>
      <w:tr>
        <w:tc>
          <w:p>
            <w:pPr>
              <w:pStyle w:val="Compact"/>
              <w:jc w:val="left"/>
            </w:pPr>
            <w:r>
              <w:rPr>
                <w:rStyle w:val="VerbatimChar"/>
              </w:rPr>
              <w:t xml:space="preserve">ai_edited_highlight_3min</w:t>
            </w:r>
          </w:p>
        </w:tc>
        <w:tc>
          <w:p>
            <w:pPr>
              <w:pStyle w:val="Compact"/>
              <w:jc w:val="left"/>
            </w:pPr>
            <w:r>
              <w:t xml:space="preserve">Insert</w:t>
            </w:r>
            <w:r>
              <w:t xml:space="preserve"> </w:t>
            </w:r>
            <w:r>
              <w:rPr>
                <w:rStyle w:val="VerbatimChar"/>
              </w:rPr>
              <w:t xml:space="preserve">ai_highlight_credits</w:t>
            </w:r>
            <w:r>
              <w:t xml:space="preserve"> </w:t>
            </w:r>
            <w:r>
              <w:t xml:space="preserve">row (one 3min credit)</w:t>
            </w:r>
          </w:p>
        </w:tc>
      </w:tr>
      <w:tr>
        <w:tc>
          <w:p>
            <w:pPr>
              <w:pStyle w:val="Compact"/>
              <w:jc w:val="left"/>
            </w:pPr>
            <w:r>
              <w:rPr>
                <w:rStyle w:val="VerbatimChar"/>
              </w:rPr>
              <w:t xml:space="preserve">contract_intelligence_upgrade</w:t>
            </w:r>
          </w:p>
        </w:tc>
        <w:tc>
          <w:p>
            <w:pPr>
              <w:pStyle w:val="Compact"/>
              <w:jc w:val="left"/>
            </w:pPr>
            <w:r>
              <w:t xml:space="preserve">Insert</w:t>
            </w:r>
            <w:r>
              <w:t xml:space="preserve"> </w:t>
            </w:r>
            <w:r>
              <w:rPr>
                <w:rStyle w:val="VerbatimChar"/>
              </w:rPr>
              <w:t xml:space="preserve">contract_purchases</w:t>
            </w:r>
            <w:r>
              <w:t xml:space="preserve"> </w:t>
            </w:r>
            <w:r>
              <w:t xml:space="preserve">row tied to a specific</w:t>
            </w:r>
            <w:r>
              <w:t xml:space="preserve"> </w:t>
            </w:r>
            <w:r>
              <w:rPr>
                <w:rStyle w:val="VerbatimChar"/>
              </w:rPr>
              <w:t xml:space="preserve">contracts.contract_id</w:t>
            </w:r>
          </w:p>
        </w:tc>
      </w:tr>
      <w:tr>
        <w:tc>
          <w:p>
            <w:pPr>
              <w:pStyle w:val="Compact"/>
              <w:jc w:val="left"/>
            </w:pPr>
            <w:r>
              <w:rPr>
                <w:rStyle w:val="VerbatimChar"/>
              </w:rPr>
              <w:t xml:space="preserve">vendor_pro_weekly</w:t>
            </w:r>
          </w:p>
        </w:tc>
        <w:tc>
          <w:p>
            <w:pPr>
              <w:pStyle w:val="Compact"/>
              <w:jc w:val="left"/>
            </w:pPr>
            <w:r>
              <w:t xml:space="preserve">Insert</w:t>
            </w:r>
            <w:r>
              <w:t xml:space="preserve"> </w:t>
            </w:r>
            <w:r>
              <w:rPr>
                <w:rStyle w:val="VerbatimChar"/>
              </w:rPr>
              <w:t xml:space="preserve">vendor_subscriptions</w:t>
            </w:r>
            <w:r>
              <w:t xml:space="preserve"> </w:t>
            </w:r>
            <w:r>
              <w:t xml:space="preserve">row with 7-day duration</w:t>
            </w:r>
          </w:p>
        </w:tc>
      </w:tr>
      <w:tr>
        <w:tc>
          <w:p>
            <w:pPr>
              <w:pStyle w:val="Compact"/>
              <w:jc w:val="left"/>
            </w:pPr>
            <w:r>
              <w:rPr>
                <w:rStyle w:val="VerbatimChar"/>
              </w:rPr>
              <w:t xml:space="preserve">sponsored_boost_weekly</w:t>
            </w:r>
          </w:p>
        </w:tc>
        <w:tc>
          <w:p>
            <w:pPr>
              <w:pStyle w:val="Compact"/>
              <w:jc w:val="left"/>
            </w:pPr>
            <w:r>
              <w:t xml:space="preserve">Insert</w:t>
            </w:r>
            <w:r>
              <w:t xml:space="preserve"> </w:t>
            </w:r>
            <w:r>
              <w:rPr>
                <w:rStyle w:val="VerbatimChar"/>
              </w:rPr>
              <w:t xml:space="preserve">vendor_sponsored_boost</w:t>
            </w:r>
            <w:r>
              <w:t xml:space="preserve"> </w:t>
            </w:r>
            <w:r>
              <w:t xml:space="preserve">row with 7-day duration</w:t>
            </w:r>
          </w:p>
        </w:tc>
      </w:tr>
    </w:tbl>
    <w:p>
      <w:r>
        <w:pict>
          <v:rect style="width:0;height:1.5pt" o:hralign="center" o:hrstd="t" o:hr="t"/>
        </w:pict>
      </w:r>
    </w:p>
    <w:p>
      <w:pPr>
        <w:pStyle w:val="Heading2"/>
      </w:pPr>
      <w:bookmarkStart w:id="36" w:name="internal-accounts-team-pool-integration"/>
      <w:r>
        <w:t xml:space="preserve">5. Internal accounts + team pool integration</w:t>
      </w:r>
      <w:bookmarkEnd w:id="36"/>
    </w:p>
    <w:p>
      <w:pPr>
        <w:pStyle w:val="Heading3"/>
      </w:pPr>
      <w:bookmarkStart w:id="37" w:name="owner-internal-accounts-10a"/>
      <w:r>
        <w:t xml:space="preserve">5.1 Owner Internal Accounts (§ 10a)</w:t>
      </w:r>
      <w:bookmarkEnd w:id="37"/>
    </w:p>
    <w:p>
      <w:pPr>
        <w:pStyle w:val="FirstParagraph"/>
      </w:pPr>
      <w:r>
        <w:t xml:space="preserve">Users with</w:t>
      </w:r>
      <w:r>
        <w:t xml:space="preserve"> </w:t>
      </w:r>
      <w:r>
        <w:rPr>
          <w:rStyle w:val="VerbatimChar"/>
        </w:rPr>
        <w:t xml:space="preserve">users.is_internal = TRUE</w:t>
      </w:r>
      <w:r>
        <w:t xml:space="preserve"> </w:t>
      </w:r>
      <w:r>
        <w:t xml:space="preserve">(owner + spouse only, two-admin approved at account creation) skip the payment-pending state entirely. The cart flow short-circuits at checkout:</w:t>
      </w:r>
    </w:p>
    <w:p>
      <w:pPr>
        <w:pStyle w:val="SourceCode"/>
      </w:pPr>
      <w:r>
        <w:rPr>
          <w:rStyle w:val="VerbatimChar"/>
        </w:rPr>
        <w:t xml:space="preserve">IF user.is_internal = TRUE THEN</w:t>
      </w:r>
      <w:r>
        <w:br/>
      </w:r>
      <w:r>
        <w:rPr>
          <w:rStyle w:val="VerbatimChar"/>
        </w:rPr>
        <w:t xml:space="preserve">  service_orders.payment_method = 'comp_grant'</w:t>
      </w:r>
      <w:r>
        <w:br/>
      </w:r>
      <w:r>
        <w:rPr>
          <w:rStyle w:val="VerbatimChar"/>
        </w:rPr>
        <w:t xml:space="preserve">  service_orders.status = 'paid'</w:t>
      </w:r>
      <w:r>
        <w:br/>
      </w:r>
      <w:r>
        <w:rPr>
          <w:rStyle w:val="VerbatimChar"/>
        </w:rPr>
        <w:t xml:space="preserve">  service_orders.paid_at = NOW()</w:t>
      </w:r>
      <w:r>
        <w:br/>
      </w:r>
      <w:r>
        <w:rPr>
          <w:rStyle w:val="VerbatimChar"/>
        </w:rPr>
        <w:t xml:space="preserve">  service_orders.total_centavos = total_centavos  -- retail value preserved for reporting</w:t>
      </w:r>
      <w:r>
        <w:br/>
      </w:r>
      <w:r>
        <w:rPr>
          <w:rStyle w:val="VerbatimChar"/>
        </w:rPr>
        <w:t xml:space="preserve">  service_orders.comp_grant_id = user's permanent grant_id (scope='all_services', expiry=NULL)</w:t>
      </w:r>
      <w:r>
        <w:br/>
      </w:r>
      <w:r>
        <w:rPr>
          <w:rStyle w:val="VerbatimChar"/>
        </w:rPr>
        <w:t xml:space="preserve">  -- No payment screen shown; customer sees "Comped via internal grant ✓"</w:t>
      </w:r>
      <w:r>
        <w:br/>
      </w:r>
      <w:r>
        <w:rPr>
          <w:rStyle w:val="VerbatimChar"/>
        </w:rPr>
        <w:t xml:space="preserve">  -- Service-activation hooks fire immediately</w:t>
      </w:r>
      <w:r>
        <w:br/>
      </w:r>
      <w:r>
        <w:rPr>
          <w:rStyle w:val="VerbatimChar"/>
        </w:rPr>
        <w:t xml:space="preserve">END</w:t>
      </w:r>
    </w:p>
    <w:p>
      <w:pPr>
        <w:pStyle w:val="FirstParagraph"/>
      </w:pPr>
      <w:r>
        <w:t xml:space="preserve">A</w:t>
      </w:r>
      <w:r>
        <w:t xml:space="preserve"> </w:t>
      </w:r>
      <w:r>
        <w:rPr>
          <w:rStyle w:val="VerbatimChar"/>
        </w:rPr>
        <w:t xml:space="preserve">service_order_payments</w:t>
      </w:r>
      <w:r>
        <w:t xml:space="preserve"> </w:t>
      </w:r>
      <w:r>
        <w:t xml:space="preserve">row is NOT created — there’s no proof to review. The audit trail is in</w:t>
      </w:r>
      <w:r>
        <w:t xml:space="preserve"> </w:t>
      </w:r>
      <w:r>
        <w:rPr>
          <w:rStyle w:val="VerbatimChar"/>
        </w:rPr>
        <w:t xml:space="preserve">comp_grants</w:t>
      </w:r>
      <w:r>
        <w:t xml:space="preserve"> </w:t>
      </w:r>
      <w:r>
        <w:t xml:space="preserve">+</w:t>
      </w:r>
      <w:r>
        <w:t xml:space="preserve"> </w:t>
      </w:r>
      <w:r>
        <w:rPr>
          <w:rStyle w:val="VerbatimChar"/>
        </w:rPr>
        <w:t xml:space="preserve">service_orders.comp_grant_id</w:t>
      </w:r>
      <w:r>
        <w:t xml:space="preserve">.</w:t>
      </w:r>
    </w:p>
    <w:p>
      <w:pPr>
        <w:pStyle w:val="Heading3"/>
      </w:pPr>
      <w:bookmarkStart w:id="38" w:name="setnayan-team-shared-monthly-pool-10b"/>
      <w:r>
        <w:t xml:space="preserve">5.2 Setnayan Team Shared Monthly Pool (§ 10b)</w:t>
      </w:r>
      <w:bookmarkEnd w:id="38"/>
    </w:p>
    <w:p>
      <w:pPr>
        <w:pStyle w:val="FirstParagraph"/>
      </w:pPr>
      <w:r>
        <w:t xml:space="preserve">Users with</w:t>
      </w:r>
      <w:r>
        <w:t xml:space="preserve"> </w:t>
      </w:r>
      <w:r>
        <w:rPr>
          <w:rStyle w:val="VerbatimChar"/>
        </w:rPr>
        <w:t xml:space="preserve">users.is_team_member = TRUE</w:t>
      </w:r>
      <w:r>
        <w:t xml:space="preserve"> </w:t>
      </w:r>
      <w:r>
        <w:t xml:space="preserve">(all non-owner team) check the singleton</w:t>
      </w:r>
      <w:r>
        <w:t xml:space="preserve"> </w:t>
      </w:r>
      <w:r>
        <w:rPr>
          <w:rStyle w:val="VerbatimChar"/>
        </w:rPr>
        <w:t xml:space="preserve">team_shared_monthly_allowance</w:t>
      </w:r>
      <w:r>
        <w:t xml:space="preserve"> </w:t>
      </w:r>
      <w:r>
        <w:t xml:space="preserve">table at checkout:</w:t>
      </w:r>
    </w:p>
    <w:p>
      <w:pPr>
        <w:pStyle w:val="SourceCode"/>
      </w:pPr>
      <w:r>
        <w:rPr>
          <w:rStyle w:val="VerbatimChar"/>
        </w:rPr>
        <w:t xml:space="preserve">SELECT remaining_php FROM team_shared_monthly_allowance</w:t>
      </w:r>
      <w:r>
        <w:br/>
      </w:r>
      <w:r>
        <w:rPr>
          <w:rStyle w:val="VerbatimChar"/>
        </w:rPr>
        <w:t xml:space="preserve">WHERE period_month = TO_CHAR(NOW(), 'YYYY-MM')</w:t>
      </w:r>
      <w:r>
        <w:br/>
      </w:r>
      <w:r>
        <w:rPr>
          <w:rStyle w:val="VerbatimChar"/>
        </w:rPr>
        <w:t xml:space="preserve">FOR UPDATE;</w:t>
      </w:r>
    </w:p>
    <w:p>
      <w:pPr>
        <w:pStyle w:val="FirstParagraph"/>
      </w:pPr>
      <w:r>
        <w:t xml:space="preserve">Three branches:</w:t>
      </w:r>
    </w:p>
    <w:p>
      <w:pPr>
        <w:pStyle w:val="BodyText"/>
      </w:pPr>
      <w:r>
        <w:rPr>
          <w:b/>
        </w:rPr>
        <w:t xml:space="preserve">(a) Full comp</w:t>
      </w:r>
      <w:r>
        <w:t xml:space="preserve"> </w:t>
      </w:r>
      <w:r>
        <w:t xml:space="preserve">—</w:t>
      </w:r>
      <w:r>
        <w:t xml:space="preserve"> </w:t>
      </w:r>
      <w:r>
        <w:rPr>
          <w:rStyle w:val="VerbatimChar"/>
        </w:rPr>
        <w:t xml:space="preserve">remaining_php &gt;= total_php</w:t>
      </w:r>
      <w:r>
        <w:t xml:space="preserve">: behaves like internal accounts. Order goes directly to</w:t>
      </w:r>
      <w:r>
        <w:t xml:space="preserve"> </w:t>
      </w:r>
      <w:r>
        <w:rPr>
          <w:rStyle w:val="VerbatimChar"/>
        </w:rPr>
        <w:t xml:space="preserve">paid</w:t>
      </w:r>
      <w:r>
        <w:t xml:space="preserve">. A</w:t>
      </w:r>
      <w:r>
        <w:t xml:space="preserve"> </w:t>
      </w:r>
      <w:r>
        <w:rPr>
          <w:rStyle w:val="VerbatimChar"/>
        </w:rPr>
        <w:t xml:space="preserve">comp_grants</w:t>
      </w:r>
      <w:r>
        <w:t xml:space="preserve"> </w:t>
      </w:r>
      <w:r>
        <w:t xml:space="preserve">row is created with</w:t>
      </w:r>
      <w:r>
        <w:t xml:space="preserve"> </w:t>
      </w:r>
      <w:r>
        <w:rPr>
          <w:rStyle w:val="VerbatimChar"/>
        </w:rPr>
        <w:t xml:space="preserve">source = 'team_pool'</w:t>
      </w:r>
      <w:r>
        <w:t xml:space="preserve">,</w:t>
      </w:r>
      <w:r>
        <w:t xml:space="preserve"> </w:t>
      </w:r>
      <w:r>
        <w:rPr>
          <w:rStyle w:val="VerbatimChar"/>
        </w:rPr>
        <w:t xml:space="preserve">scope = 'single_order'</w:t>
      </w:r>
      <w:r>
        <w:t xml:space="preserve">. A</w:t>
      </w:r>
      <w:r>
        <w:t xml:space="preserve"> </w:t>
      </w:r>
      <w:r>
        <w:rPr>
          <w:rStyle w:val="VerbatimChar"/>
        </w:rPr>
        <w:t xml:space="preserve">team_allowance_consumptions</w:t>
      </w:r>
      <w:r>
        <w:t xml:space="preserve"> </w:t>
      </w:r>
      <w:r>
        <w:t xml:space="preserve">row records the spend.</w:t>
      </w:r>
      <w:r>
        <w:t xml:space="preserve"> </w:t>
      </w:r>
      <w:r>
        <w:rPr>
          <w:rStyle w:val="VerbatimChar"/>
        </w:rPr>
        <w:t xml:space="preserve">team_shared_monthly_allowance.consumed_php += total_php</w:t>
      </w:r>
      <w:r>
        <w:t xml:space="preserve">,</w:t>
      </w:r>
      <w:r>
        <w:t xml:space="preserve"> </w:t>
      </w:r>
      <w:r>
        <w:rPr>
          <w:rStyle w:val="VerbatimChar"/>
        </w:rPr>
        <w:t xml:space="preserve">remaining_php -= total_php</w:t>
      </w:r>
      <w:r>
        <w:t xml:space="preserve">.</w:t>
      </w:r>
    </w:p>
    <w:p>
      <w:pPr>
        <w:pStyle w:val="BodyText"/>
      </w:pPr>
      <w:r>
        <w:rPr>
          <w:b/>
        </w:rPr>
        <w:t xml:space="preserve">(b) Partial comp</w:t>
      </w:r>
      <w:r>
        <w:t xml:space="preserve"> </w:t>
      </w:r>
      <w:r>
        <w:t xml:space="preserve">—</w:t>
      </w:r>
      <w:r>
        <w:t xml:space="preserve"> </w:t>
      </w:r>
      <w:r>
        <w:rPr>
          <w:rStyle w:val="VerbatimChar"/>
        </w:rPr>
        <w:t xml:space="preserve">0 &lt; remaining_php &lt; total_php</w:t>
      </w:r>
      <w:r>
        <w:t xml:space="preserve">: the customer pays the difference via standard flow. The order’s</w:t>
      </w:r>
      <w:r>
        <w:t xml:space="preserve"> </w:t>
      </w:r>
      <w:r>
        <w:rPr>
          <w:rStyle w:val="VerbatimChar"/>
        </w:rPr>
        <w:t xml:space="preserve">total_centavos</w:t>
      </w:r>
      <w:r>
        <w:t xml:space="preserve"> </w:t>
      </w:r>
      <w:r>
        <w:t xml:space="preserve">shows the full retail; a separate</w:t>
      </w:r>
      <w:r>
        <w:t xml:space="preserve"> </w:t>
      </w:r>
      <w:r>
        <w:rPr>
          <w:rStyle w:val="VerbatimChar"/>
        </w:rPr>
        <w:t xml:space="preserve">comp_grants</w:t>
      </w:r>
      <w:r>
        <w:t xml:space="preserve"> </w:t>
      </w:r>
      <w:r>
        <w:t xml:space="preserve">row with</w:t>
      </w:r>
      <w:r>
        <w:t xml:space="preserve"> </w:t>
      </w:r>
      <w:r>
        <w:rPr>
          <w:rStyle w:val="VerbatimChar"/>
        </w:rPr>
        <w:t xml:space="preserve">scope = 'single_order'</w:t>
      </w:r>
      <w:r>
        <w:t xml:space="preserve"> </w:t>
      </w:r>
      <w:r>
        <w:t xml:space="preserve">and</w:t>
      </w:r>
      <w:r>
        <w:t xml:space="preserve"> </w:t>
      </w:r>
      <w:r>
        <w:rPr>
          <w:rStyle w:val="VerbatimChar"/>
        </w:rPr>
        <w:t xml:space="preserve">retail_value_centavos = remaining_php × 100</w:t>
      </w:r>
      <w:r>
        <w:t xml:space="preserve"> </w:t>
      </w:r>
      <w:r>
        <w:t xml:space="preserve">accompanies. The displayed price on the payment screen is</w:t>
      </w:r>
      <w:r>
        <w:t xml:space="preserve"> </w:t>
      </w:r>
      <w:r>
        <w:rPr>
          <w:rStyle w:val="VerbatimChar"/>
        </w:rPr>
        <w:t xml:space="preserve">total_centavos - (remaining_php × 100)</w:t>
      </w:r>
      <w:r>
        <w:t xml:space="preserve">.</w:t>
      </w:r>
    </w:p>
    <w:p>
      <w:pPr>
        <w:pStyle w:val="BodyText"/>
      </w:pPr>
      <w:r>
        <w:rPr>
          <w:b/>
        </w:rPr>
        <w:t xml:space="preserve">(c) Exhausted</w:t>
      </w:r>
      <w:r>
        <w:t xml:space="preserve"> </w:t>
      </w:r>
      <w:r>
        <w:t xml:space="preserve">—</w:t>
      </w:r>
      <w:r>
        <w:t xml:space="preserve"> </w:t>
      </w:r>
      <w:r>
        <w:rPr>
          <w:rStyle w:val="VerbatimChar"/>
        </w:rPr>
        <w:t xml:space="preserve">remaining_php = 0</w:t>
      </w:r>
      <w:r>
        <w:t xml:space="preserve">: standard flow at full price. No comp.</w:t>
      </w:r>
    </w:p>
    <w:p>
      <w:pPr>
        <w:pStyle w:val="BodyText"/>
      </w:pPr>
      <w:r>
        <w:t xml:space="preserve">Both (a) and (b) update the pool ledger atomically (FOR UPDATE lock prevents race conditions when two team members check out simultaneously).</w:t>
      </w:r>
    </w:p>
    <w:p>
      <w:pPr>
        <w:pStyle w:val="Heading3"/>
      </w:pPr>
      <w:bookmarkStart w:id="39" w:name="pool-reset-on-month-boundary"/>
      <w:r>
        <w:t xml:space="preserve">5.3 Pool reset on month boundary</w:t>
      </w:r>
      <w:bookmarkEnd w:id="39"/>
    </w:p>
    <w:p>
      <w:pPr>
        <w:pStyle w:val="FirstParagraph"/>
      </w:pPr>
      <w:r>
        <w:t xml:space="preserve">Scheduled Edge Function runs at 00:00 PHT on the 1st of each month:</w:t>
      </w:r>
      <w:r>
        <w:t xml:space="preserve"> </w:t>
      </w:r>
      <w:r>
        <w:t xml:space="preserve">1. Closes the prior month’s row (</w:t>
      </w:r>
      <w:r>
        <w:rPr>
          <w:rStyle w:val="VerbatimChar"/>
        </w:rPr>
        <w:t xml:space="preserve">closed_at = NOW()</w:t>
      </w:r>
      <w:r>
        <w:t xml:space="preserve">)</w:t>
      </w:r>
      <w:r>
        <w:t xml:space="preserve"> </w:t>
      </w:r>
      <w:r>
        <w:t xml:space="preserve">2. Computes new pool:</w:t>
      </w:r>
      <w:r>
        <w:t xml:space="preserve"> </w:t>
      </w:r>
      <w:r>
        <w:rPr>
          <w:rStyle w:val="VerbatimChar"/>
        </w:rPr>
        <w:t xml:space="preserve">LEAST(0.005 * prior_month_total_sales_php, 10000)</w:t>
      </w:r>
      <w:r>
        <w:t xml:space="preserve"> </w:t>
      </w:r>
      <w:r>
        <w:t xml:space="preserve">3. Inserts a new</w:t>
      </w:r>
      <w:r>
        <w:t xml:space="preserve"> </w:t>
      </w:r>
      <w:r>
        <w:rPr>
          <w:rStyle w:val="VerbatimChar"/>
        </w:rPr>
        <w:t xml:space="preserve">team_shared_monthly_allowance</w:t>
      </w:r>
      <w:r>
        <w:t xml:space="preserve"> </w:t>
      </w:r>
      <w:r>
        <w:t xml:space="preserve">row for the current month</w:t>
      </w:r>
    </w:p>
    <w:p>
      <w:pPr>
        <w:pStyle w:val="BodyText"/>
      </w:pPr>
      <w:r>
        <w:t xml:space="preserve">Unused balance is NOT carried forward (use-it-or-lose-it per § 10b).</w:t>
      </w:r>
    </w:p>
    <w:p>
      <w:r>
        <w:pict>
          <v:rect style="width:0;height:1.5pt" o:hralign="center" o:hrstd="t" o:hr="t"/>
        </w:pict>
      </w:r>
    </w:p>
    <w:p>
      <w:pPr>
        <w:pStyle w:val="Heading2"/>
      </w:pPr>
      <w:bookmarkStart w:id="40" w:name="setnayan-pay-convenience-fee-3"/>
      <w:r>
        <w:t xml:space="preserve">6. Setnayan Pay convenience fee (3%)</w:t>
      </w:r>
      <w:bookmarkEnd w:id="40"/>
    </w:p>
    <w:p>
      <w:pPr>
        <w:pStyle w:val="FirstParagraph"/>
      </w:pPr>
      <w:r>
        <w:t xml:space="preserve">When the order is a vendor booking routed through Setnayan Pay (not an in-app SKU), the 3% convenience fee surfaces as a transparent line item on the customer’s cart and order.</w:t>
      </w:r>
    </w:p>
    <w:p>
      <w:pPr>
        <w:pStyle w:val="BodyText"/>
      </w:pPr>
      <w:r>
        <w:rPr>
          <w:b/>
        </w:rPr>
        <w:t xml:space="preserve">Example:</w:t>
      </w:r>
      <w:r>
        <w:t xml:space="preserve"> </w:t>
      </w:r>
      <w:r>
        <w:t xml:space="preserve">vendor’s quoted booking price is ₱50,000.</w:t>
      </w:r>
    </w:p>
    <w:p>
      <w:pPr>
        <w:pStyle w:val="SourceCode"/>
      </w:pPr>
      <w:r>
        <w:rPr>
          <w:rStyle w:val="VerbatimChar"/>
        </w:rPr>
        <w:t xml:space="preserve">Subtotal (vendor quote)              ₱50,000.00</w:t>
      </w:r>
      <w:r>
        <w:br/>
      </w:r>
      <w:r>
        <w:rPr>
          <w:rStyle w:val="VerbatimChar"/>
        </w:rPr>
        <w:t xml:space="preserve">Setnayan Pay convenience fee (3%)     ₱1,500.00</w:t>
      </w:r>
      <w:r>
        <w:br/>
      </w:r>
      <w:r>
        <w:rPr>
          <w:rStyle w:val="VerbatimChar"/>
        </w:rPr>
        <w:t xml:space="preserve">─────────────────────────────────────────────────</w:t>
      </w:r>
      <w:r>
        <w:br/>
      </w:r>
      <w:r>
        <w:rPr>
          <w:rStyle w:val="VerbatimChar"/>
        </w:rPr>
        <w:t xml:space="preserve">Total                                ₱51,500.00</w:t>
      </w:r>
    </w:p>
    <w:p>
      <w:pPr>
        <w:pStyle w:val="FirstParagraph"/>
      </w:pPr>
      <w:r>
        <w:t xml:space="preserve">In centavos:</w:t>
      </w:r>
      <w:r>
        <w:t xml:space="preserve"> </w:t>
      </w:r>
      <w:r>
        <w:t xml:space="preserve">-</w:t>
      </w:r>
      <w:r>
        <w:t xml:space="preserve"> </w:t>
      </w:r>
      <w:r>
        <w:rPr>
          <w:rStyle w:val="VerbatimChar"/>
        </w:rPr>
        <w:t xml:space="preserve">subtotal_centavos = 5000000</w:t>
      </w:r>
      <w:r>
        <w:t xml:space="preserve"> </w:t>
      </w:r>
      <w:r>
        <w:t xml:space="preserve">-</w:t>
      </w:r>
      <w:r>
        <w:t xml:space="preserve"> </w:t>
      </w:r>
      <w:r>
        <w:rPr>
          <w:rStyle w:val="VerbatimChar"/>
        </w:rPr>
        <w:t xml:space="preserve">fees_centavos = 150000</w:t>
      </w:r>
      <w:r>
        <w:t xml:space="preserve"> </w:t>
      </w:r>
      <w:r>
        <w:t xml:space="preserve">(3% of 5,000,000 centavos = 150,000 centavos = ₱1,500)</w:t>
      </w:r>
      <w:r>
        <w:t xml:space="preserve"> </w:t>
      </w:r>
      <w:r>
        <w:t xml:space="preserve">-</w:t>
      </w:r>
      <w:r>
        <w:t xml:space="preserve"> </w:t>
      </w:r>
      <w:r>
        <w:rPr>
          <w:rStyle w:val="VerbatimChar"/>
        </w:rPr>
        <w:t xml:space="preserve">total_centavos = 5150000</w:t>
      </w:r>
    </w:p>
    <w:p>
      <w:pPr>
        <w:pStyle w:val="BodyText"/>
      </w:pPr>
      <w:r>
        <w:t xml:space="preserve">The vendor receives the full ₱50,000 quoted amount. Setnayan retains the ₱1,500 fee as platform revenue. This is the only fee category in V1; in-app SKUs (Save-the-Date, Paparazzi, Live Stream, etc.) have</w:t>
      </w:r>
      <w:r>
        <w:t xml:space="preserve"> </w:t>
      </w:r>
      <w:r>
        <w:rPr>
          <w:rStyle w:val="VerbatimChar"/>
        </w:rPr>
        <w:t xml:space="preserve">fees_centavos = 0</w:t>
      </w:r>
      <w:r>
        <w:t xml:space="preserve">.</w:t>
      </w:r>
    </w:p>
    <w:p>
      <w:pPr>
        <w:pStyle w:val="BodyText"/>
      </w:pPr>
      <w:r>
        <w:rPr>
          <w:rStyle w:val="VerbatimChar"/>
        </w:rPr>
        <w:t xml:space="preserve">payment_method = 'setnayan_pay'</w:t>
      </w:r>
      <w:r>
        <w:t xml:space="preserve"> </w:t>
      </w:r>
      <w:r>
        <w:t xml:space="preserve">flags this as a vendor booking; service-activation hook on Approve releases vendor-side notification (vendor sees</w:t>
      </w:r>
      <w:r>
        <w:t xml:space="preserve"> </w:t>
      </w:r>
      <w:r>
        <w:t xml:space="preserve">“</w:t>
      </w:r>
      <w:r>
        <w:t xml:space="preserve">Booking confirmed by Setnayan</w:t>
      </w:r>
      <w:r>
        <w:t xml:space="preserve">”</w:t>
      </w:r>
      <w:r>
        <w:t xml:space="preserve"> </w:t>
      </w:r>
      <w:r>
        <w:t xml:space="preserve">in their 0022 dashboard) instead of activating Setnayan-side services.</w:t>
      </w:r>
    </w:p>
    <w:p>
      <w:r>
        <w:pict>
          <v:rect style="width:0;height:1.5pt" o:hralign="center" o:hrstd="t" o:hr="t"/>
        </w:pict>
      </w:r>
    </w:p>
    <w:p>
      <w:pPr>
        <w:pStyle w:val="Heading2"/>
      </w:pPr>
      <w:bookmarkStart w:id="41" w:name="receipts-per-0026"/>
      <w:r>
        <w:t xml:space="preserve">7. Receipts (per 0026)</w:t>
      </w:r>
      <w:bookmarkEnd w:id="41"/>
    </w:p>
    <w:p>
      <w:pPr>
        <w:pStyle w:val="FirstParagraph"/>
      </w:pPr>
      <w:r>
        <w:t xml:space="preserve">After</w:t>
      </w:r>
      <w:r>
        <w:t xml:space="preserve"> </w:t>
      </w:r>
      <w:r>
        <w:rPr>
          <w:rStyle w:val="VerbatimChar"/>
        </w:rPr>
        <w:t xml:space="preserve">service_orders.status</w:t>
      </w:r>
      <w:r>
        <w:t xml:space="preserve"> </w:t>
      </w:r>
      <w:r>
        <w:t xml:space="preserve">transitions to</w:t>
      </w:r>
      <w:r>
        <w:t xml:space="preserve"> </w:t>
      </w:r>
      <w:r>
        <w:rPr>
          <w:rStyle w:val="VerbatimChar"/>
        </w:rPr>
        <w:t xml:space="preserve">paid</w:t>
      </w:r>
      <w:r>
        <w:t xml:space="preserve">, an Official Receipt is auto-generated per 0026 BIR compliance. The OR PDF is:</w:t>
      </w:r>
      <w:r>
        <w:t xml:space="preserve"> </w:t>
      </w:r>
      <w:r>
        <w:t xml:space="preserve">- Stored at R2 key</w:t>
      </w:r>
      <w:r>
        <w:t xml:space="preserve"> </w:t>
      </w:r>
      <w:r>
        <w:rPr>
          <w:rStyle w:val="VerbatimChar"/>
        </w:rPr>
        <w:t xml:space="preserve">receipts/{order_id}/OR_{or_number}.pdf</w:t>
      </w:r>
      <w:r>
        <w:t xml:space="preserve"> </w:t>
      </w:r>
      <w:r>
        <w:t xml:space="preserve">- Attached to the</w:t>
      </w:r>
      <w:r>
        <w:t xml:space="preserve"> </w:t>
      </w:r>
      <w:r>
        <w:rPr>
          <w:rStyle w:val="VerbatimChar"/>
        </w:rPr>
        <w:t xml:space="preserve">payment_confirmed</w:t>
      </w:r>
      <w:r>
        <w:t xml:space="preserve"> </w:t>
      </w:r>
      <w:r>
        <w:t xml:space="preserve">email per 0028</w:t>
      </w:r>
      <w:r>
        <w:t xml:space="preserve"> </w:t>
      </w:r>
      <w:r>
        <w:t xml:space="preserve">- Available in the customer’s order status page for re-download</w:t>
      </w:r>
      <w:r>
        <w:t xml:space="preserve"> </w:t>
      </w:r>
      <w:r>
        <w:t xml:space="preserve">- Listed in 0026’s tax-document download surface</w:t>
      </w:r>
    </w:p>
    <w:p>
      <w:pPr>
        <w:pStyle w:val="BodyText"/>
      </w:pPr>
      <w:r>
        <w:t xml:space="preserve">Internal-account comp orders (</w:t>
      </w:r>
      <w:r>
        <w:rPr>
          <w:rStyle w:val="VerbatimChar"/>
        </w:rPr>
        <w:t xml:space="preserve">comp_grant_id IS NOT NULL</w:t>
      </w:r>
      <w:r>
        <w:t xml:space="preserve">,</w:t>
      </w:r>
      <w:r>
        <w:t xml:space="preserve"> </w:t>
      </w:r>
      <w:r>
        <w:rPr>
          <w:rStyle w:val="VerbatimChar"/>
        </w:rPr>
        <w:t xml:space="preserve">total_centavos &gt; 0</w:t>
      </w:r>
      <w:r>
        <w:t xml:space="preserve">) DO generate an OR (for the retail value), but the OR is marked</w:t>
      </w:r>
      <w:r>
        <w:t xml:space="preserve"> </w:t>
      </w:r>
      <w:r>
        <w:t xml:space="preserve">“</w:t>
      </w:r>
      <w:r>
        <w:t xml:space="preserve">Comped — no actual payment received</w:t>
      </w:r>
      <w:r>
        <w:t xml:space="preserve">”</w:t>
      </w:r>
      <w:r>
        <w:t xml:space="preserve"> </w:t>
      </w:r>
      <w:r>
        <w:t xml:space="preserve">and is NOT included in BIR sales totals (0026 § VAT calculation excludes comp-grant orders).</w:t>
      </w:r>
    </w:p>
    <w:p>
      <w:r>
        <w:pict>
          <v:rect style="width:0;height:1.5pt" o:hralign="center" o:hrstd="t" o:hr="t"/>
        </w:pict>
      </w:r>
    </w:p>
    <w:p>
      <w:pPr>
        <w:pStyle w:val="Heading2"/>
      </w:pPr>
      <w:bookmarkStart w:id="42" w:name="refunds"/>
      <w:r>
        <w:t xml:space="preserve">8. Refunds</w:t>
      </w:r>
      <w:bookmarkEnd w:id="42"/>
    </w:p>
    <w:p>
      <w:pPr>
        <w:pStyle w:val="FirstParagraph"/>
      </w:pPr>
      <w:r>
        <w:t xml:space="preserve">When an admin processes a refund (per 0023 Disputes &amp; Refunds flow, post-2026-05-12 pivot):</w:t>
      </w:r>
    </w:p>
    <w:p>
      <w:pPr>
        <w:numPr>
          <w:ilvl w:val="0"/>
          <w:numId w:val="1008"/>
        </w:numPr>
        <w:pStyle w:val="Compact"/>
      </w:pPr>
      <w:r>
        <w:t xml:space="preserve">Per § 9.1: refunds ≤ ₱25K = single-admin authority (Transactions Handler or Disputes Handler). Refunds &gt; ₱25K = two-admin approval required.</w:t>
      </w:r>
    </w:p>
    <w:p>
      <w:pPr>
        <w:numPr>
          <w:ilvl w:val="0"/>
          <w:numId w:val="1008"/>
        </w:numPr>
        <w:pStyle w:val="Compact"/>
      </w:pPr>
      <w:r>
        <w:rPr>
          <w:rStyle w:val="VerbatimChar"/>
        </w:rPr>
        <w:t xml:space="preserve">service_orders.status = 'refunded'</w:t>
      </w:r>
    </w:p>
    <w:p>
      <w:pPr>
        <w:numPr>
          <w:ilvl w:val="0"/>
          <w:numId w:val="1008"/>
        </w:numPr>
        <w:pStyle w:val="Compact"/>
      </w:pPr>
      <w:r>
        <w:t xml:space="preserve">A new</w:t>
      </w:r>
      <w:r>
        <w:t xml:space="preserve"> </w:t>
      </w:r>
      <w:r>
        <w:rPr>
          <w:rStyle w:val="VerbatimChar"/>
        </w:rPr>
        <w:t xml:space="preserve">refunds</w:t>
      </w:r>
      <w:r>
        <w:t xml:space="preserve"> </w:t>
      </w:r>
      <w:r>
        <w:t xml:space="preserve">table row (declared in 0023) records:</w:t>
      </w:r>
    </w:p>
    <w:p>
      <w:pPr>
        <w:numPr>
          <w:ilvl w:val="1"/>
          <w:numId w:val="1009"/>
        </w:numPr>
        <w:pStyle w:val="Compact"/>
      </w:pPr>
      <w:r>
        <w:rPr>
          <w:rStyle w:val="VerbatimChar"/>
        </w:rPr>
        <w:t xml:space="preserve">order_id</w:t>
      </w:r>
    </w:p>
    <w:p>
      <w:pPr>
        <w:numPr>
          <w:ilvl w:val="1"/>
          <w:numId w:val="1009"/>
        </w:numPr>
        <w:pStyle w:val="Compact"/>
      </w:pPr>
      <w:r>
        <w:rPr>
          <w:rStyle w:val="VerbatimChar"/>
        </w:rPr>
        <w:t xml:space="preserve">refund_amount_centavos</w:t>
      </w:r>
    </w:p>
    <w:p>
      <w:pPr>
        <w:numPr>
          <w:ilvl w:val="1"/>
          <w:numId w:val="1009"/>
        </w:numPr>
        <w:pStyle w:val="Compact"/>
      </w:pPr>
      <w:r>
        <w:rPr>
          <w:rStyle w:val="VerbatimChar"/>
        </w:rPr>
        <w:t xml:space="preserve">reason</w:t>
      </w:r>
      <w:r>
        <w:t xml:space="preserve"> </w:t>
      </w:r>
      <w:r>
        <w:t xml:space="preserve">(admin-typed)</w:t>
      </w:r>
    </w:p>
    <w:p>
      <w:pPr>
        <w:numPr>
          <w:ilvl w:val="1"/>
          <w:numId w:val="1009"/>
        </w:numPr>
        <w:pStyle w:val="Compact"/>
      </w:pPr>
      <w:r>
        <w:rPr>
          <w:rStyle w:val="VerbatimChar"/>
        </w:rPr>
        <w:t xml:space="preserve">processed_by_admin</w:t>
      </w:r>
    </w:p>
    <w:p>
      <w:pPr>
        <w:numPr>
          <w:ilvl w:val="1"/>
          <w:numId w:val="1009"/>
        </w:numPr>
        <w:pStyle w:val="Compact"/>
      </w:pPr>
      <w:r>
        <w:rPr>
          <w:rStyle w:val="VerbatimChar"/>
        </w:rPr>
        <w:t xml:space="preserve">refund_payout_method</w:t>
      </w:r>
      <w:r>
        <w:t xml:space="preserve"> </w:t>
      </w:r>
      <w:r>
        <w:t xml:space="preserve">(</w:t>
      </w:r>
      <w:r>
        <w:t xml:space="preserve">‘</w:t>
      </w:r>
      <w:r>
        <w:t xml:space="preserve">bdo_bank</w:t>
      </w:r>
      <w:r>
        <w:t xml:space="preserve">’</w:t>
      </w:r>
      <w:r>
        <w:t xml:space="preserve"> </w:t>
      </w:r>
      <w:r>
        <w:t xml:space="preserve">/</w:t>
      </w:r>
      <w:r>
        <w:t xml:space="preserve"> </w:t>
      </w:r>
      <w:r>
        <w:t xml:space="preserve">‘</w:t>
      </w:r>
      <w:r>
        <w:t xml:space="preserve">gcash</w:t>
      </w:r>
      <w:r>
        <w:t xml:space="preserve">’</w:t>
      </w:r>
      <w:r>
        <w:t xml:space="preserve">)</w:t>
      </w:r>
    </w:p>
    <w:p>
      <w:pPr>
        <w:numPr>
          <w:ilvl w:val="1"/>
          <w:numId w:val="1009"/>
        </w:numPr>
        <w:pStyle w:val="Compact"/>
      </w:pPr>
      <w:r>
        <w:rPr>
          <w:rStyle w:val="VerbatimChar"/>
        </w:rPr>
        <w:t xml:space="preserve">refund_payout_reference</w:t>
      </w:r>
      <w:r>
        <w:t xml:space="preserve"> </w:t>
      </w:r>
      <w:r>
        <w:t xml:space="preserve">(the Setnayan-side bank/GCash transaction reference for the outbound transfer)</w:t>
      </w:r>
    </w:p>
    <w:p>
      <w:pPr>
        <w:numPr>
          <w:ilvl w:val="1"/>
          <w:numId w:val="1009"/>
        </w:numPr>
        <w:pStyle w:val="Compact"/>
      </w:pPr>
      <w:r>
        <w:rPr>
          <w:rStyle w:val="VerbatimChar"/>
        </w:rPr>
        <w:t xml:space="preserve">processed_at</w:t>
      </w:r>
    </w:p>
    <w:p>
      <w:pPr>
        <w:numPr>
          <w:ilvl w:val="0"/>
          <w:numId w:val="1008"/>
        </w:numPr>
        <w:pStyle w:val="Compact"/>
      </w:pPr>
      <w:r>
        <w:t xml:space="preserve">OR-replacement protocol per 0026 fires: original OR is voided, a credit note PDF is generated</w:t>
      </w:r>
    </w:p>
    <w:p>
      <w:pPr>
        <w:numPr>
          <w:ilvl w:val="0"/>
          <w:numId w:val="1008"/>
        </w:numPr>
        <w:pStyle w:val="Compact"/>
      </w:pPr>
      <w:r>
        <w:t xml:space="preserve">Setnayan Team initiates the outbound transfer</w:t>
      </w:r>
      <w:r>
        <w:t xml:space="preserve"> </w:t>
      </w:r>
      <w:r>
        <w:rPr>
          <w:b/>
        </w:rPr>
        <w:t xml:space="preserve">externally</w:t>
      </w:r>
      <w:r>
        <w:t xml:space="preserve"> </w:t>
      </w:r>
      <w:r>
        <w:t xml:space="preserve">(out-of-app) using the customer’s payout details captured at refund-request time</w:t>
      </w:r>
    </w:p>
    <w:p>
      <w:pPr>
        <w:numPr>
          <w:ilvl w:val="0"/>
          <w:numId w:val="1008"/>
        </w:numPr>
        <w:pStyle w:val="Compact"/>
      </w:pPr>
      <w:r>
        <w:rPr>
          <w:rStyle w:val="VerbatimChar"/>
        </w:rPr>
        <w:t xml:space="preserve">refund_processed</w:t>
      </w:r>
      <w:r>
        <w:t xml:space="preserve"> </w:t>
      </w:r>
      <w:r>
        <w:t xml:space="preserve">email sent per 0028 (NOT the</w:t>
      </w:r>
      <w:r>
        <w:t xml:space="preserve"> </w:t>
      </w:r>
      <w:r>
        <w:rPr>
          <w:rStyle w:val="VerbatimChar"/>
        </w:rPr>
        <w:t xml:space="preserve">payment_confirmed</w:t>
      </w:r>
      <w:r>
        <w:t xml:space="preserve"> </w:t>
      </w:r>
      <w:r>
        <w:t xml:space="preserve">template)</w:t>
      </w:r>
    </w:p>
    <w:p>
      <w:pPr>
        <w:numPr>
          <w:ilvl w:val="0"/>
          <w:numId w:val="1008"/>
        </w:numPr>
        <w:pStyle w:val="Compact"/>
      </w:pPr>
      <w:r>
        <w:t xml:space="preserve">Service-deactivation hooks reverse the original activation (revoke paparazzi seats, clear monogram flag, etc.)</w:t>
      </w:r>
    </w:p>
    <w:p>
      <w:pPr>
        <w:pStyle w:val="FirstParagraph"/>
      </w:pPr>
      <w:r>
        <w:t xml:space="preserve">Partial refunds are V1.5; V1 supports full-order refunds only.</w:t>
      </w:r>
    </w:p>
    <w:p>
      <w:r>
        <w:pict>
          <v:rect style="width:0;height:1.5pt" o:hralign="center" o:hrstd="t" o:hr="t"/>
        </w:pict>
      </w:r>
    </w:p>
    <w:p>
      <w:pPr>
        <w:pStyle w:val="Heading2"/>
      </w:pPr>
      <w:bookmarkStart w:id="43" w:name="reference-code-uniqueness-retry"/>
      <w:r>
        <w:t xml:space="preserve">9. Reference code uniqueness + retry</w:t>
      </w:r>
      <w:bookmarkEnd w:id="43"/>
    </w:p>
    <w:p>
      <w:pPr>
        <w:pStyle w:val="FirstParagraph"/>
      </w:pPr>
      <w:r>
        <w:t xml:space="preserve">Reference codes are generated as 8-char Crockford base32 (alphabet</w:t>
      </w:r>
      <w:r>
        <w:t xml:space="preserve"> </w:t>
      </w:r>
      <w:r>
        <w:rPr>
          <w:rStyle w:val="VerbatimChar"/>
        </w:rPr>
        <w:t xml:space="preserve">0123456789ABCDEFGHJKMNPQRSTVWXYZ</w:t>
      </w:r>
      <w:r>
        <w:t xml:space="preserve"> </w:t>
      </w:r>
      <w:r>
        <w:t xml:space="preserve">— ambiguous chars 0/O/1/I/L removed for human readability). Total namespace:</w:t>
      </w:r>
      <w:r>
        <w:t xml:space="preserve"> </w:t>
      </w:r>
      <w:r>
        <w:rPr>
          <w:rStyle w:val="VerbatimChar"/>
        </w:rPr>
        <w:t xml:space="preserve">32^8 = 1.099 × 10^12</w:t>
      </w:r>
      <w:r>
        <w:t xml:space="preserve"> </w:t>
      </w:r>
      <w:r>
        <w:t xml:space="preserve">(~1 trillion).</w:t>
      </w:r>
    </w:p>
    <w:p>
      <w:pPr>
        <w:pStyle w:val="BodyText"/>
      </w:pPr>
      <w:r>
        <w:t xml:space="preserve">Generation flow:</w:t>
      </w:r>
      <w:r>
        <w:t xml:space="preserve"> </w:t>
      </w:r>
      <w:r>
        <w:t xml:space="preserve">1. Generate random 8 chars from the alphabet (40 bits of entropy)</w:t>
      </w:r>
      <w:r>
        <w:t xml:space="preserve"> </w:t>
      </w:r>
      <w:r>
        <w:t xml:space="preserve">2. Attempt insert into</w:t>
      </w:r>
      <w:r>
        <w:t xml:space="preserve"> </w:t>
      </w:r>
      <w:r>
        <w:rPr>
          <w:rStyle w:val="VerbatimChar"/>
        </w:rPr>
        <w:t xml:space="preserve">service_orders</w:t>
      </w:r>
      <w:r>
        <w:t xml:space="preserve"> </w:t>
      </w:r>
      <w:r>
        <w:t xml:space="preserve">with that code</w:t>
      </w:r>
      <w:r>
        <w:t xml:space="preserve"> </w:t>
      </w:r>
      <w:r>
        <w:t xml:space="preserve">3. On unique-constraint violation, retry up to 5 times</w:t>
      </w:r>
      <w:r>
        <w:t xml:space="preserve"> </w:t>
      </w:r>
      <w:r>
        <w:t xml:space="preserve">4. After 5 retries, surface a server error (statistically impossible at any realistic transaction volume)</w:t>
      </w:r>
    </w:p>
    <w:p>
      <w:pPr>
        <w:pStyle w:val="BodyText"/>
      </w:pPr>
      <w:r>
        <w:t xml:space="preserve">Codes are case-insensitive in admin search but stored uppercase. The full reference shown to customers includes the</w:t>
      </w:r>
      <w:r>
        <w:t xml:space="preserve"> </w:t>
      </w:r>
      <w:r>
        <w:rPr>
          <w:rStyle w:val="VerbatimChar"/>
        </w:rPr>
        <w:t>SET-</w:t>
      </w:r>
      <w:r>
        <w:t xml:space="preserve"> </w:t>
      </w:r>
      <w:r>
        <w:t xml:space="preserve">prefix for visual branding; the prefix is NOT stored in the DB (just the 8-char tail).</w:t>
      </w:r>
    </w:p>
    <w:p>
      <w:r>
        <w:pict>
          <v:rect style="width:0;height:1.5pt" o:hralign="center" o:hrstd="t" o:hr="t"/>
        </w:pict>
      </w:r>
    </w:p>
    <w:p>
      <w:pPr>
        <w:pStyle w:val="Heading2"/>
      </w:pPr>
      <w:bookmarkStart w:id="44" w:name="acceptance-criteria"/>
      <w:r>
        <w:t xml:space="preserve">10. Acceptance criteria</w:t>
      </w:r>
      <w:bookmarkEnd w:id="44"/>
    </w:p>
    <w:tbl>
      <w:tblPr>
        <w:tblStyle w:val="Table"/>
        <w:tblW w:type="pct" w:w="5000.0"/>
        <w:tblLook w:firstRow="1"/>
      </w:tblPr>
      <w:tblGrid>
        <w:gridCol w:w="1697"/>
        <w:gridCol w:w="6222"/>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r>
      <w:tr>
        <w:tc>
          <w:p>
            <w:pPr>
              <w:pStyle w:val="Compact"/>
              <w:jc w:val="left"/>
            </w:pPr>
            <w:r>
              <w:t xml:space="preserve">1</w:t>
            </w:r>
          </w:p>
        </w:tc>
        <w:tc>
          <w:p>
            <w:pPr>
              <w:pStyle w:val="Compact"/>
              <w:jc w:val="left"/>
            </w:pPr>
            <w:r>
              <w:t xml:space="preserve">Customer can add multiple SKUs to their cart and the badge in the chrome reflects the count in real time.</w:t>
            </w:r>
          </w:p>
        </w:tc>
      </w:tr>
      <w:tr>
        <w:tc>
          <w:p>
            <w:pPr>
              <w:pStyle w:val="Compact"/>
              <w:jc w:val="left"/>
            </w:pPr>
            <w:r>
              <w:t xml:space="preserve">2</w:t>
            </w:r>
          </w:p>
        </w:tc>
        <w:tc>
          <w:p>
            <w:pPr>
              <w:pStyle w:val="Compact"/>
              <w:jc w:val="left"/>
            </w:pPr>
            <w:r>
              <w:t xml:space="preserve">Customer can remove or change quantity of any cart_item before checkout; price snapshot is taken at add-to-cart time, not checkout time.</w:t>
            </w:r>
          </w:p>
        </w:tc>
      </w:tr>
      <w:tr>
        <w:tc>
          <w:p>
            <w:pPr>
              <w:pStyle w:val="Compact"/>
              <w:jc w:val="left"/>
            </w:pPr>
            <w:r>
              <w:t xml:space="preserve">3</w:t>
            </w:r>
          </w:p>
        </w:tc>
        <w:tc>
          <w:p>
            <w:pPr>
              <w:pStyle w:val="Compact"/>
              <w:jc w:val="left"/>
            </w:pPr>
            <w:r>
              <w:t xml:space="preserve">Pressing Checkout creates a</w:t>
            </w:r>
            <w:r>
              <w:t xml:space="preserve"> </w:t>
            </w:r>
            <w:r>
              <w:rPr>
                <w:rStyle w:val="VerbatimChar"/>
              </w:rPr>
              <w:t xml:space="preserve">service_orders</w:t>
            </w:r>
            <w:r>
              <w:t xml:space="preserve"> </w:t>
            </w:r>
            <w:r>
              <w:t xml:space="preserve">row with a unique 8-char base32 reference code and 7-day expiry.</w:t>
            </w:r>
          </w:p>
        </w:tc>
      </w:tr>
      <w:tr>
        <w:tc>
          <w:p>
            <w:pPr>
              <w:pStyle w:val="Compact"/>
              <w:jc w:val="left"/>
            </w:pPr>
            <w:r>
              <w:t xml:space="preserve">4</w:t>
            </w:r>
          </w:p>
        </w:tc>
        <w:tc>
          <w:p>
            <w:pPr>
              <w:pStyle w:val="Compact"/>
              <w:jc w:val="left"/>
            </w:pPr>
            <w:r>
              <w:t xml:space="preserve">Payment screen displays both BDO and GCash QR codes loaded from</w:t>
            </w:r>
            <w:r>
              <w:t xml:space="preserve"> </w:t>
            </w:r>
            <w:r>
              <w:rPr>
                <w:rStyle w:val="VerbatimChar"/>
              </w:rPr>
              <w:t xml:space="preserve">payment_receiving_accounts.qr_code_r2_key</w:t>
            </w:r>
            <w:r>
              <w:t xml:space="preserve">.</w:t>
            </w:r>
          </w:p>
        </w:tc>
      </w:tr>
      <w:tr>
        <w:tc>
          <w:p>
            <w:pPr>
              <w:pStyle w:val="Compact"/>
              <w:jc w:val="left"/>
            </w:pPr>
            <w:r>
              <w:t xml:space="preserve">5</w:t>
            </w:r>
          </w:p>
        </w:tc>
        <w:tc>
          <w:p>
            <w:pPr>
              <w:pStyle w:val="Compact"/>
              <w:jc w:val="left"/>
            </w:pPr>
            <w:r>
              <w:t xml:space="preserve">Customer can upload a payment proof screenshot;</w:t>
            </w:r>
            <w:r>
              <w:t xml:space="preserve"> </w:t>
            </w:r>
            <w:r>
              <w:rPr>
                <w:rStyle w:val="VerbatimChar"/>
              </w:rPr>
              <w:t xml:space="preserve">service_order_payments.proof_screenshot_r2_key</w:t>
            </w:r>
            <w:r>
              <w:t xml:space="preserve"> </w:t>
            </w:r>
            <w:r>
              <w:t xml:space="preserve">resolves to a valid R2 object.</w:t>
            </w:r>
          </w:p>
        </w:tc>
      </w:tr>
      <w:tr>
        <w:tc>
          <w:p>
            <w:pPr>
              <w:pStyle w:val="Compact"/>
              <w:jc w:val="left"/>
            </w:pPr>
            <w:r>
              <w:t xml:space="preserve">6</w:t>
            </w:r>
          </w:p>
        </w:tc>
        <w:tc>
          <w:p>
            <w:pPr>
              <w:pStyle w:val="Compact"/>
              <w:jc w:val="left"/>
            </w:pPr>
            <w:r>
              <w:t xml:space="preserve">After upload,</w:t>
            </w:r>
            <w:r>
              <w:t xml:space="preserve"> </w:t>
            </w:r>
            <w:r>
              <w:rPr>
                <w:rStyle w:val="VerbatimChar"/>
              </w:rPr>
              <w:t xml:space="preserve">service_orders.status</w:t>
            </w:r>
            <w:r>
              <w:t xml:space="preserve"> </w:t>
            </w:r>
            <w:r>
              <w:t xml:space="preserve">flips from</w:t>
            </w:r>
            <w:r>
              <w:t xml:space="preserve"> </w:t>
            </w:r>
            <w:r>
              <w:rPr>
                <w:rStyle w:val="VerbatimChar"/>
              </w:rPr>
              <w:t xml:space="preserve">pending_payment</w:t>
            </w:r>
            <w:r>
              <w:t xml:space="preserve"> </w:t>
            </w:r>
            <w:r>
              <w:t xml:space="preserve">to</w:t>
            </w:r>
            <w:r>
              <w:t xml:space="preserve"> </w:t>
            </w:r>
            <w:r>
              <w:rPr>
                <w:rStyle w:val="VerbatimChar"/>
              </w:rPr>
              <w:t xml:space="preserve">proof_submitted</w:t>
            </w:r>
            <w:r>
              <w:t xml:space="preserve"> </w:t>
            </w:r>
            <w:r>
              <w:t xml:space="preserve">and the order appears in the admin queue within 5 seconds.</w:t>
            </w:r>
          </w:p>
        </w:tc>
      </w:tr>
      <w:tr>
        <w:tc>
          <w:p>
            <w:pPr>
              <w:pStyle w:val="Compact"/>
              <w:jc w:val="left"/>
            </w:pPr>
            <w:r>
              <w:t xml:space="preserve">7</w:t>
            </w:r>
          </w:p>
        </w:tc>
        <w:tc>
          <w:p>
            <w:pPr>
              <w:pStyle w:val="Compact"/>
              <w:jc w:val="left"/>
            </w:pPr>
            <w:r>
              <w:t xml:space="preserve">Admin can view the customer’s screenshot and the order details side-by-side.</w:t>
            </w:r>
          </w:p>
        </w:tc>
      </w:tr>
      <w:tr>
        <w:tc>
          <w:p>
            <w:pPr>
              <w:pStyle w:val="Compact"/>
              <w:jc w:val="left"/>
            </w:pPr>
            <w:r>
              <w:t xml:space="preserve">8</w:t>
            </w:r>
          </w:p>
        </w:tc>
        <w:tc>
          <w:p>
            <w:pPr>
              <w:pStyle w:val="Compact"/>
              <w:jc w:val="left"/>
            </w:pPr>
            <w:r>
              <w:t xml:space="preserve">Admin pressing</w:t>
            </w:r>
            <w:r>
              <w:t xml:space="preserve"> </w:t>
            </w:r>
            <w:r>
              <w:rPr>
                <w:b/>
              </w:rPr>
              <w:t xml:space="preserve">Approve</w:t>
            </w:r>
            <w:r>
              <w:t xml:space="preserve"> </w:t>
            </w:r>
            <w:r>
              <w:t xml:space="preserve">transitions order to</w:t>
            </w:r>
            <w:r>
              <w:t xml:space="preserve"> </w:t>
            </w:r>
            <w:r>
              <w:rPr>
                <w:rStyle w:val="VerbatimChar"/>
              </w:rPr>
              <w:t xml:space="preserve">paid</w:t>
            </w:r>
            <w:r>
              <w:t xml:space="preserve">, fires the per-SKU service-activation hooks, generates an OR per 0026, and triggers the</w:t>
            </w:r>
            <w:r>
              <w:t xml:space="preserve"> </w:t>
            </w:r>
            <w:r>
              <w:rPr>
                <w:rStyle w:val="VerbatimChar"/>
              </w:rPr>
              <w:t xml:space="preserve">payment_confirmed</w:t>
            </w:r>
            <w:r>
              <w:t xml:space="preserve"> </w:t>
            </w:r>
            <w:r>
              <w:t xml:space="preserve">email per 0028.</w:t>
            </w:r>
          </w:p>
        </w:tc>
      </w:tr>
      <w:tr>
        <w:tc>
          <w:p>
            <w:pPr>
              <w:pStyle w:val="Compact"/>
              <w:jc w:val="left"/>
            </w:pPr>
            <w:r>
              <w:t xml:space="preserve">9</w:t>
            </w:r>
          </w:p>
        </w:tc>
        <w:tc>
          <w:p>
            <w:pPr>
              <w:pStyle w:val="Compact"/>
              <w:jc w:val="left"/>
            </w:pPr>
            <w:r>
              <w:t xml:space="preserve">Admin pressing</w:t>
            </w:r>
            <w:r>
              <w:t xml:space="preserve"> </w:t>
            </w:r>
            <w:r>
              <w:rPr>
                <w:b/>
              </w:rPr>
              <w:t xml:space="preserve">Reject — needs more proof</w:t>
            </w:r>
            <w:r>
              <w:t xml:space="preserve"> </w:t>
            </w:r>
            <w:r>
              <w:t xml:space="preserve">leaves</w:t>
            </w:r>
            <w:r>
              <w:t xml:space="preserve"> </w:t>
            </w:r>
            <w:r>
              <w:rPr>
                <w:rStyle w:val="VerbatimChar"/>
              </w:rPr>
              <w:t xml:space="preserve">service_orders.status</w:t>
            </w:r>
            <w:r>
              <w:t xml:space="preserve"> </w:t>
            </w:r>
            <w:r>
              <w:t xml:space="preserve">at</w:t>
            </w:r>
            <w:r>
              <w:t xml:space="preserve"> </w:t>
            </w:r>
            <w:r>
              <w:rPr>
                <w:rStyle w:val="VerbatimChar"/>
              </w:rPr>
              <w:t xml:space="preserve">pending_payment</w:t>
            </w:r>
            <w:r>
              <w:t xml:space="preserve">, allows the customer to submit a new</w:t>
            </w:r>
            <w:r>
              <w:t xml:space="preserve"> </w:t>
            </w:r>
            <w:r>
              <w:rPr>
                <w:rStyle w:val="VerbatimChar"/>
              </w:rPr>
              <w:t xml:space="preserve">service_order_payments</w:t>
            </w:r>
            <w:r>
              <w:t xml:space="preserve"> </w:t>
            </w:r>
            <w:r>
              <w:t xml:space="preserve">row with</w:t>
            </w:r>
            <w:r>
              <w:t xml:space="preserve"> </w:t>
            </w:r>
            <w:r>
              <w:rPr>
                <w:rStyle w:val="VerbatimChar"/>
              </w:rPr>
              <w:t xml:space="preserve">resubmission_count = previous + 1</w:t>
            </w:r>
            <w:r>
              <w:t xml:space="preserve"> </w:t>
            </w:r>
            <w:r>
              <w:t xml:space="preserve">against the same</w:t>
            </w:r>
            <w:r>
              <w:t xml:space="preserve"> </w:t>
            </w:r>
            <w:r>
              <w:rPr>
                <w:rStyle w:val="VerbatimChar"/>
              </w:rPr>
              <w:t xml:space="preserve">order_id</w:t>
            </w:r>
            <w:r>
              <w:t xml:space="preserve">.</w:t>
            </w:r>
          </w:p>
        </w:tc>
      </w:tr>
      <w:tr>
        <w:tc>
          <w:p>
            <w:pPr>
              <w:pStyle w:val="Compact"/>
              <w:jc w:val="left"/>
            </w:pPr>
            <w:r>
              <w:t xml:space="preserve">10</w:t>
            </w:r>
          </w:p>
        </w:tc>
        <w:tc>
          <w:p>
            <w:pPr>
              <w:pStyle w:val="Compact"/>
              <w:jc w:val="left"/>
            </w:pPr>
            <w:r>
              <w:t xml:space="preserve">Admin pressing</w:t>
            </w:r>
            <w:r>
              <w:t xml:space="preserve"> </w:t>
            </w:r>
            <w:r>
              <w:rPr>
                <w:b/>
              </w:rPr>
              <w:t xml:space="preserve">Reject permanently</w:t>
            </w:r>
            <w:r>
              <w:t xml:space="preserve"> </w:t>
            </w:r>
            <w:r>
              <w:t xml:space="preserve">transitions order to</w:t>
            </w:r>
            <w:r>
              <w:t xml:space="preserve"> </w:t>
            </w:r>
            <w:r>
              <w:rPr>
                <w:rStyle w:val="VerbatimChar"/>
              </w:rPr>
              <w:t xml:space="preserve">rejected</w:t>
            </w:r>
            <w:r>
              <w:t xml:space="preserve">; customer can only start a new order.</w:t>
            </w:r>
          </w:p>
        </w:tc>
      </w:tr>
      <w:tr>
        <w:tc>
          <w:p>
            <w:pPr>
              <w:pStyle w:val="Compact"/>
              <w:jc w:val="left"/>
            </w:pPr>
            <w:r>
              <w:t xml:space="preserve">11</w:t>
            </w:r>
          </w:p>
        </w:tc>
        <w:tc>
          <w:p>
            <w:pPr>
              <w:pStyle w:val="Compact"/>
              <w:jc w:val="left"/>
            </w:pPr>
            <w:r>
              <w:t xml:space="preserve">Internal account checkout (</w:t>
            </w:r>
            <w:r>
              <w:rPr>
                <w:rStyle w:val="VerbatimChar"/>
              </w:rPr>
              <w:t xml:space="preserve">users.is_internal = TRUE</w:t>
            </w:r>
            <w:r>
              <w:t xml:space="preserve">) skips payment screen, order goes directly to</w:t>
            </w:r>
            <w:r>
              <w:t xml:space="preserve"> </w:t>
            </w:r>
            <w:r>
              <w:rPr>
                <w:rStyle w:val="VerbatimChar"/>
              </w:rPr>
              <w:t xml:space="preserve">paid</w:t>
            </w:r>
            <w:r>
              <w:t xml:space="preserve"> </w:t>
            </w:r>
            <w:r>
              <w:t xml:space="preserve">with</w:t>
            </w:r>
            <w:r>
              <w:t xml:space="preserve"> </w:t>
            </w:r>
            <w:r>
              <w:rPr>
                <w:rStyle w:val="VerbatimChar"/>
              </w:rPr>
              <w:t xml:space="preserve">comp_grant_id</w:t>
            </w:r>
            <w:r>
              <w:t xml:space="preserve"> </w:t>
            </w:r>
            <w:r>
              <w:t xml:space="preserve">populated and no</w:t>
            </w:r>
            <w:r>
              <w:t xml:space="preserve"> </w:t>
            </w:r>
            <w:r>
              <w:rPr>
                <w:rStyle w:val="VerbatimChar"/>
              </w:rPr>
              <w:t xml:space="preserve">service_order_payments</w:t>
            </w:r>
            <w:r>
              <w:t xml:space="preserve"> </w:t>
            </w:r>
            <w:r>
              <w:t xml:space="preserve">row.</w:t>
            </w:r>
          </w:p>
        </w:tc>
      </w:tr>
      <w:tr>
        <w:tc>
          <w:p>
            <w:pPr>
              <w:pStyle w:val="Compact"/>
              <w:jc w:val="left"/>
            </w:pPr>
            <w:r>
              <w:t xml:space="preserve">12</w:t>
            </w:r>
          </w:p>
        </w:tc>
        <w:tc>
          <w:p>
            <w:pPr>
              <w:pStyle w:val="Compact"/>
              <w:jc w:val="left"/>
            </w:pPr>
            <w:r>
              <w:t xml:space="preserve">Team-pool member with sufficient balance (</w:t>
            </w:r>
            <w:r>
              <w:rPr>
                <w:rStyle w:val="VerbatimChar"/>
              </w:rPr>
              <w:t xml:space="preserve">team_shared_monthly_allowance.remaining_php &gt;= total</w:t>
            </w:r>
            <w:r>
              <w:t xml:space="preserve">) is fully comped; pool ledger decrements atomically.</w:t>
            </w:r>
          </w:p>
        </w:tc>
      </w:tr>
      <w:tr>
        <w:tc>
          <w:p>
            <w:pPr>
              <w:pStyle w:val="Compact"/>
              <w:jc w:val="left"/>
            </w:pPr>
            <w:r>
              <w:t xml:space="preserve">13</w:t>
            </w:r>
          </w:p>
        </w:tc>
        <w:tc>
          <w:p>
            <w:pPr>
              <w:pStyle w:val="Compact"/>
              <w:jc w:val="left"/>
            </w:pPr>
            <w:r>
              <w:t xml:space="preserve">Team-pool member with partial balance pays only the difference via standard flow; comp covers the comped portion.</w:t>
            </w:r>
          </w:p>
        </w:tc>
      </w:tr>
      <w:tr>
        <w:tc>
          <w:p>
            <w:pPr>
              <w:pStyle w:val="Compact"/>
              <w:jc w:val="left"/>
            </w:pPr>
            <w:r>
              <w:t xml:space="preserve">14</w:t>
            </w:r>
          </w:p>
        </w:tc>
        <w:tc>
          <w:p>
            <w:pPr>
              <w:pStyle w:val="Compact"/>
              <w:jc w:val="left"/>
            </w:pPr>
            <w:r>
              <w:t xml:space="preserve">Setnayan Pay vendor-booking orders show the 3% fee as a transparent cart line item; vendor receives full booking amount on Approve.</w:t>
            </w:r>
          </w:p>
        </w:tc>
      </w:tr>
      <w:tr>
        <w:tc>
          <w:p>
            <w:pPr>
              <w:pStyle w:val="Compact"/>
              <w:jc w:val="left"/>
            </w:pPr>
            <w:r>
              <w:t xml:space="preserve">15</w:t>
            </w:r>
          </w:p>
        </w:tc>
        <w:tc>
          <w:p>
            <w:pPr>
              <w:pStyle w:val="Compact"/>
              <w:jc w:val="left"/>
            </w:pPr>
            <w:r>
              <w:t xml:space="preserve">Refund (≤ ₱25K, single admin) transitions order to</w:t>
            </w:r>
            <w:r>
              <w:t xml:space="preserve"> </w:t>
            </w:r>
            <w:r>
              <w:rPr>
                <w:rStyle w:val="VerbatimChar"/>
              </w:rPr>
              <w:t xml:space="preserve">refunded</w:t>
            </w:r>
            <w:r>
              <w:t xml:space="preserve">, voids the OR per 0026, fires deactivation hooks, sends</w:t>
            </w:r>
            <w:r>
              <w:t xml:space="preserve"> </w:t>
            </w:r>
            <w:r>
              <w:rPr>
                <w:rStyle w:val="VerbatimChar"/>
              </w:rPr>
              <w:t xml:space="preserve">refund_processed</w:t>
            </w:r>
            <w:r>
              <w:t xml:space="preserve"> </w:t>
            </w:r>
            <w:r>
              <w:t xml:space="preserve">email per 0028.</w:t>
            </w:r>
          </w:p>
        </w:tc>
      </w:tr>
      <w:tr>
        <w:tc>
          <w:p>
            <w:pPr>
              <w:pStyle w:val="Compact"/>
              <w:jc w:val="left"/>
            </w:pPr>
            <w:r>
              <w:t xml:space="preserve">16</w:t>
            </w:r>
          </w:p>
        </w:tc>
        <w:tc>
          <w:p>
            <w:pPr>
              <w:pStyle w:val="Compact"/>
              <w:jc w:val="left"/>
            </w:pPr>
            <w:r>
              <w:t xml:space="preserve">Reference codes are unique across the entire</w:t>
            </w:r>
            <w:r>
              <w:t xml:space="preserve"> </w:t>
            </w:r>
            <w:r>
              <w:rPr>
                <w:rStyle w:val="VerbatimChar"/>
              </w:rPr>
              <w:t xml:space="preserve">service_orders</w:t>
            </w:r>
            <w:r>
              <w:t xml:space="preserve"> </w:t>
            </w:r>
            <w:r>
              <w:t xml:space="preserve">table; collision retry succeeds within 5 attempts at all realistic transaction volumes.</w:t>
            </w:r>
          </w:p>
        </w:tc>
      </w:tr>
      <w:tr>
        <w:tc>
          <w:p>
            <w:pPr>
              <w:pStyle w:val="Compact"/>
              <w:jc w:val="left"/>
            </w:pPr>
            <w:r>
              <w:t xml:space="preserve">17</w:t>
            </w:r>
          </w:p>
        </w:tc>
        <w:tc>
          <w:p>
            <w:pPr>
              <w:pStyle w:val="Compact"/>
              <w:jc w:val="left"/>
            </w:pPr>
            <w:r>
              <w:t xml:space="preserve">Orders in</w:t>
            </w:r>
            <w:r>
              <w:t xml:space="preserve"> </w:t>
            </w:r>
            <w:r>
              <w:rPr>
                <w:rStyle w:val="VerbatimChar"/>
              </w:rPr>
              <w:t xml:space="preserve">pending_payment</w:t>
            </w:r>
            <w:r>
              <w:t xml:space="preserve"> </w:t>
            </w:r>
            <w:r>
              <w:t xml:space="preserve">for &gt; 7 days transition to</w:t>
            </w:r>
            <w:r>
              <w:t xml:space="preserve"> </w:t>
            </w:r>
            <w:r>
              <w:rPr>
                <w:rStyle w:val="VerbatimChar"/>
              </w:rPr>
              <w:t xml:space="preserve">expired</w:t>
            </w:r>
            <w:r>
              <w:t xml:space="preserve"> </w:t>
            </w:r>
            <w:r>
              <w:t xml:space="preserve">via scheduled job; expired orders cannot be paid (customer must re-checkout).</w:t>
            </w:r>
          </w:p>
        </w:tc>
      </w:tr>
    </w:tbl>
    <w:p>
      <w:r>
        <w:pict>
          <v:rect style="width:0;height:1.5pt" o:hralign="center" o:hrstd="t" o:hr="t"/>
        </w:pict>
      </w:r>
    </w:p>
    <w:p>
      <w:pPr>
        <w:pStyle w:val="Heading2"/>
      </w:pPr>
      <w:bookmarkStart w:id="45" w:name="X476915e6682ec0578c1f6882f82bb6cbc967d86"/>
      <w:r>
        <w:t xml:space="preserve">11. Payment reconciliation module (the cron that helps admin verify payments)</w:t>
      </w:r>
      <w:bookmarkEnd w:id="45"/>
    </w:p>
    <w:p>
      <w:pPr>
        <w:pStyle w:val="Heading3"/>
      </w:pPr>
      <w:bookmarkStart w:id="46" w:name="purpose"/>
      <w:r>
        <w:t xml:space="preserve">11.1 Purpose</w:t>
      </w:r>
      <w:bookmarkEnd w:id="46"/>
    </w:p>
    <w:p>
      <w:pPr>
        <w:pStyle w:val="FirstParagraph"/>
      </w:pPr>
      <w:r>
        <w:t xml:space="preserve">Setnayan owns</w:t>
      </w:r>
      <w:r>
        <w:t xml:space="preserve"> </w:t>
      </w:r>
      <w:r>
        <w:rPr>
          <w:b/>
        </w:rPr>
        <w:t xml:space="preserve">1 BDO business bank account + 1 GCash business account</w:t>
      </w:r>
      <w:r>
        <w:t xml:space="preserve"> </w:t>
      </w:r>
      <w:r>
        <w:t xml:space="preserve">(per § 3.5c — the</w:t>
      </w:r>
      <w:r>
        <w:t xml:space="preserve"> </w:t>
      </w:r>
      <w:r>
        <w:rPr>
          <w:rStyle w:val="VerbatimChar"/>
        </w:rPr>
        <w:t xml:space="preserve">payment_receiving_accounts</w:t>
      </w:r>
      <w:r>
        <w:t xml:space="preserve"> </w:t>
      </w:r>
      <w:r>
        <w:t xml:space="preserve">catalog). Every customer payment lands in one of these inboxes as either an SMS notification (BDO Alert), an email notification (BDO-Mail), or a bank/GCash app transaction record. The Transactions Handler / Payments Handler admin’s job (§ 9.1 single-admin authority) is to match each inbox arrival to a</w:t>
      </w:r>
      <w:r>
        <w:t xml:space="preserve"> </w:t>
      </w:r>
      <w:r>
        <w:rPr>
          <w:rStyle w:val="VerbatimChar"/>
        </w:rPr>
        <w:t xml:space="preserve">service_orders.reference_code</w:t>
      </w:r>
      <w:r>
        <w:t xml:space="preserve"> </w:t>
      </w:r>
      <w:r>
        <w:t xml:space="preserve">and approve the order.</w:t>
      </w:r>
    </w:p>
    <w:p>
      <w:pPr>
        <w:pStyle w:val="BodyText"/>
      </w:pPr>
      <w:r>
        <w:t xml:space="preserve">This module</w:t>
      </w:r>
      <w:r>
        <w:t xml:space="preserve"> </w:t>
      </w:r>
      <w:r>
        <w:rPr>
          <w:b/>
        </w:rPr>
        <w:t xml:space="preserve">automates the matching</w:t>
      </w:r>
      <w:r>
        <w:t xml:space="preserve"> </w:t>
      </w:r>
      <w:r>
        <w:t xml:space="preserve">to save the admin time and to surface high-confidence suggestions alongside every pending order. The FINAL approve / reject decision stays with admin per § 9.1 — the matcher never auto-approves on its own. The matcher only proposes; admin disposes.</w:t>
      </w:r>
    </w:p>
    <w:p>
      <w:pPr>
        <w:pStyle w:val="Heading3"/>
      </w:pPr>
      <w:bookmarkStart w:id="47" w:name="architecture"/>
      <w:r>
        <w:t xml:space="preserve">11.2 Architecture</w:t>
      </w:r>
      <w:bookmarkEnd w:id="47"/>
    </w:p>
    <w:p>
      <w:pPr>
        <w:pStyle w:val="FirstParagraph"/>
      </w:pPr>
      <w:r>
        <w:t xml:space="preserve">Three components:</w:t>
      </w:r>
    </w:p>
    <w:tbl>
      <w:tblPr>
        <w:tblStyle w:val="Table"/>
        <w:tblW w:type="pct" w:w="5000.0"/>
        <w:tblLook w:firstRow="1"/>
      </w:tblPr>
      <w:tblGrid>
        <w:gridCol w:w="819"/>
        <w:gridCol w:w="3004"/>
        <w:gridCol w:w="4096"/>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Where it runs</w:t>
            </w:r>
          </w:p>
        </w:tc>
      </w:tr>
      <w:tr>
        <w:tc>
          <w:p>
            <w:pPr>
              <w:pStyle w:val="Compact"/>
              <w:jc w:val="left"/>
            </w:pPr>
            <w:r>
              <w:t xml:space="preserve">1</w:t>
            </w:r>
          </w:p>
        </w:tc>
        <w:tc>
          <w:p>
            <w:pPr>
              <w:pStyle w:val="Compact"/>
              <w:jc w:val="left"/>
            </w:pPr>
            <w:r>
              <w:rPr>
                <w:b/>
              </w:rPr>
              <w:t xml:space="preserve">Inbox ingestion job</w:t>
            </w:r>
          </w:p>
        </w:tc>
        <w:tc>
          <w:p>
            <w:pPr>
              <w:pStyle w:val="Compact"/>
              <w:jc w:val="left"/>
            </w:pPr>
            <w:r>
              <w:t xml:space="preserve">Scheduled Supabase Edge Function · every 5 minutes</w:t>
            </w:r>
          </w:p>
        </w:tc>
      </w:tr>
      <w:tr>
        <w:tc>
          <w:p>
            <w:pPr>
              <w:pStyle w:val="Compact"/>
              <w:jc w:val="left"/>
            </w:pPr>
            <w:r>
              <w:t xml:space="preserve">2</w:t>
            </w:r>
          </w:p>
        </w:tc>
        <w:tc>
          <w:p>
            <w:pPr>
              <w:pStyle w:val="Compact"/>
              <w:jc w:val="left"/>
            </w:pPr>
            <w:r>
              <w:rPr>
                <w:b/>
              </w:rPr>
              <w:t xml:space="preserve">Reference-code matcher</w:t>
            </w:r>
          </w:p>
        </w:tc>
        <w:tc>
          <w:p>
            <w:pPr>
              <w:pStyle w:val="Compact"/>
              <w:jc w:val="left"/>
            </w:pPr>
            <w:r>
              <w:t xml:space="preserve">Postgres SQL function · invoked per parsed message</w:t>
            </w:r>
          </w:p>
        </w:tc>
      </w:tr>
      <w:tr>
        <w:tc>
          <w:p>
            <w:pPr>
              <w:pStyle w:val="Compact"/>
              <w:jc w:val="left"/>
            </w:pPr>
            <w:r>
              <w:t xml:space="preserve">3</w:t>
            </w:r>
          </w:p>
        </w:tc>
        <w:tc>
          <w:p>
            <w:pPr>
              <w:pStyle w:val="Compact"/>
              <w:jc w:val="left"/>
            </w:pPr>
            <w:r>
              <w:rPr>
                <w:b/>
              </w:rPr>
              <w:t xml:space="preserve">Admin matching UI</w:t>
            </w:r>
          </w:p>
        </w:tc>
        <w:tc>
          <w:p>
            <w:pPr>
              <w:pStyle w:val="Compact"/>
              <w:jc w:val="left"/>
            </w:pPr>
            <w:r>
              <w:t xml:space="preserve">Extends 0023 § 3.3 Payments &amp; Activations · React panel beside the customer screenshot</w:t>
            </w:r>
          </w:p>
        </w:tc>
      </w:tr>
    </w:tbl>
    <w:p>
      <w:pPr>
        <w:pStyle w:val="BodyText"/>
      </w:pPr>
      <w:r>
        <w:t xml:space="preserve">The flow:</w:t>
      </w:r>
    </w:p>
    <w:p>
      <w:pPr>
        <w:pStyle w:val="SourceCode"/>
      </w:pPr>
      <w:r>
        <w:rPr>
          <w:rStyle w:val="VerbatimChar"/>
        </w:rPr>
        <w:t xml:space="preserve">BDO/GCash inbox  →  ingestion job  →  payment_inbox_messages row  →  match_inbox_to_order()  →  matched_order_id populated</w:t>
      </w:r>
      <w:r>
        <w:br/>
      </w:r>
      <w:r>
        <w:rPr>
          <w:rStyle w:val="VerbatimChar"/>
        </w:rPr>
        <w:t xml:space="preserve">                                                                          ↓</w:t>
      </w:r>
      <w:r>
        <w:br/>
      </w:r>
      <w:r>
        <w:rPr>
          <w:rStyle w:val="VerbatimChar"/>
        </w:rPr>
        <w:t xml:space="preserve">                                          admin sees suggestion in 0023 § 3.3 alongside customer screenshot</w:t>
      </w:r>
      <w:r>
        <w:br/>
      </w:r>
      <w:r>
        <w:rPr>
          <w:rStyle w:val="VerbatimChar"/>
        </w:rPr>
        <w:t xml:space="preserve">                                                                          ↓</w:t>
      </w:r>
      <w:r>
        <w:br/>
      </w:r>
      <w:r>
        <w:rPr>
          <w:rStyle w:val="VerbatimChar"/>
        </w:rPr>
        <w:t xml:space="preserve">                                              admin clicks Approve / Override / Reject (§ 9.1 single-admin)</w:t>
      </w:r>
    </w:p>
    <w:p>
      <w:pPr>
        <w:pStyle w:val="Heading3"/>
      </w:pPr>
      <w:bookmarkStart w:id="48" w:name="inbox-ingestion-sources-v1"/>
      <w:r>
        <w:t xml:space="preserve">11.3 Inbox ingestion sources (V1)</w:t>
      </w:r>
      <w:bookmarkEnd w:id="48"/>
    </w:p>
    <w:p>
      <w:pPr>
        <w:pStyle w:val="FirstParagraph"/>
      </w:pPr>
      <w:r>
        <w:t xml:space="preserve">Three sources are wired in V1; a fourth (GCash for Business API) is queued for V1.5 once Setnayan is granted access.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Cadence</w:t>
            </w:r>
          </w:p>
        </w:tc>
        <w:tc>
          <w:tcPr>
            <w:tcBorders>
              <w:bottom w:val="single"/>
            </w:tcBorders>
            <w:vAlign w:val="bottom"/>
          </w:tcPr>
          <w:p>
            <w:pPr>
              <w:pStyle w:val="Compact"/>
              <w:jc w:val="left"/>
            </w:pPr>
            <w:r>
              <w:t xml:space="preserve">Notes</w:t>
            </w:r>
          </w:p>
        </w:tc>
      </w:tr>
      <w:tr>
        <w:tc>
          <w:p>
            <w:pPr>
              <w:pStyle w:val="Compact"/>
              <w:jc w:val="left"/>
            </w:pPr>
            <w:r>
              <w:rPr>
                <w:b/>
              </w:rPr>
              <w:t xml:space="preserve">BDO Business Banking SMS</w:t>
            </w:r>
          </w:p>
        </w:tc>
        <w:tc>
          <w:p>
            <w:pPr>
              <w:pStyle w:val="Compact"/>
              <w:jc w:val="left"/>
            </w:pPr>
            <w:r>
              <w:t xml:space="preserve">Forward SMS to a dedicated inbox parser email address (e.g.,</w:t>
            </w:r>
            <w:r>
              <w:t xml:space="preserve"> </w:t>
            </w:r>
            <w:r>
              <w:rPr>
                <w:rStyle w:val="VerbatimChar"/>
              </w:rPr>
              <w:t xml:space="preserve">bdo-inbox@setnayan.com</w:t>
            </w:r>
            <w:r>
              <w:t xml:space="preserve">) via a phone-based SMS-to-email gateway (Twilio · Globe Labs)</w:t>
            </w:r>
            <w:r>
              <w:t xml:space="preserve"> </w:t>
            </w:r>
            <w:r>
              <w:rPr>
                <w:b/>
              </w:rPr>
              <w:t xml:space="preserve">OR</w:t>
            </w:r>
            <w:r>
              <w:t xml:space="preserve"> </w:t>
            </w:r>
            <w:r>
              <w:t xml:space="preserve">subscribe to BDO’s email-notification feature (BDO-Mail) that sends one email per credit transaction</w:t>
            </w:r>
          </w:p>
        </w:tc>
        <w:tc>
          <w:p>
            <w:pPr>
              <w:pStyle w:val="Compact"/>
              <w:jc w:val="left"/>
            </w:pPr>
            <w:r>
              <w:t xml:space="preserve">Real-time (push)</w:t>
            </w:r>
          </w:p>
        </w:tc>
        <w:tc>
          <w:p>
            <w:pPr>
              <w:pStyle w:val="Compact"/>
              <w:jc w:val="left"/>
            </w:pPr>
            <w:r>
              <w:t xml:space="preserve">~₱500/month for SMS gateway capacity at V1 volume</w:t>
            </w:r>
          </w:p>
        </w:tc>
      </w:tr>
      <w:tr>
        <w:tc>
          <w:p>
            <w:pPr>
              <w:pStyle w:val="Compact"/>
              <w:jc w:val="left"/>
            </w:pPr>
            <w:r>
              <w:rPr>
                <w:b/>
              </w:rPr>
              <w:t xml:space="preserve">GCash transaction history</w:t>
            </w:r>
          </w:p>
        </w:tc>
        <w:tc>
          <w:p>
            <w:pPr>
              <w:pStyle w:val="Compact"/>
              <w:jc w:val="left"/>
            </w:pPr>
            <w:r>
              <w:t xml:space="preserve">GCash for Business has an API in limited beta. V1 fallback: admin manually exports the daily transaction history CSV from the GCash for Business dashboard and uploads it through a Setnayan admin upload form in 0023 § 3.3</w:t>
            </w:r>
          </w:p>
        </w:tc>
        <w:tc>
          <w:p>
            <w:pPr>
              <w:pStyle w:val="Compact"/>
              <w:jc w:val="left"/>
            </w:pPr>
            <w:r>
              <w:t xml:space="preserve">Daily manual CSV upload in V1 · automated polling in V1.5 once API access is granted</w:t>
            </w:r>
          </w:p>
        </w:tc>
        <w:tc>
          <w:p>
            <w:pPr>
              <w:pStyle w:val="Compact"/>
              <w:jc w:val="left"/>
            </w:pPr>
            <w:r>
              <w:t xml:space="preserve">The CSV upload form parses each row into a</w:t>
            </w:r>
            <w:r>
              <w:t xml:space="preserve"> </w:t>
            </w:r>
            <w:r>
              <w:rPr>
                <w:rStyle w:val="VerbatimChar"/>
              </w:rPr>
              <w:t xml:space="preserve">payment_inbox_messages</w:t>
            </w:r>
            <w:r>
              <w:t xml:space="preserve"> </w:t>
            </w:r>
            <w:r>
              <w:t xml:space="preserve">insert</w:t>
            </w:r>
          </w:p>
        </w:tc>
      </w:tr>
      <w:tr>
        <w:tc>
          <w:p>
            <w:pPr>
              <w:pStyle w:val="Compact"/>
              <w:jc w:val="left"/>
            </w:pPr>
            <w:r>
              <w:rPr>
                <w:b/>
              </w:rPr>
              <w:t xml:space="preserve">Manual override</w:t>
            </w:r>
          </w:p>
        </w:tc>
        <w:tc>
          <w:p>
            <w:pPr>
              <w:pStyle w:val="Compact"/>
              <w:jc w:val="left"/>
            </w:pPr>
            <w:r>
              <w:t xml:space="preserve">Admin can hand-create a</w:t>
            </w:r>
            <w:r>
              <w:t xml:space="preserve"> </w:t>
            </w:r>
            <w:r>
              <w:rPr>
                <w:rStyle w:val="VerbatimChar"/>
              </w:rPr>
              <w:t xml:space="preserve">payment_inbox_messages</w:t>
            </w:r>
            <w:r>
              <w:t xml:space="preserve"> </w:t>
            </w:r>
            <w:r>
              <w:t xml:space="preserve">row from anything they see in their own bank / GCash app (e.g., a payment that arrived during an SMS-gateway outage, or a corporate-name transfer that the SMS parser couldn’t parse)</w:t>
            </w:r>
          </w:p>
        </w:tc>
        <w:tc>
          <w:p>
            <w:pPr>
              <w:pStyle w:val="Compact"/>
              <w:jc w:val="left"/>
            </w:pPr>
            <w:r>
              <w:t xml:space="preserve">On-demand</w:t>
            </w:r>
          </w:p>
        </w:tc>
        <w:tc>
          <w:p>
            <w:pPr>
              <w:pStyle w:val="Compact"/>
              <w:jc w:val="left"/>
            </w:pPr>
            <w:r>
              <w:rPr>
                <w:rStyle w:val="VerbatimChar"/>
              </w:rPr>
              <w:t xml:space="preserve">source = 'manual'</w:t>
            </w:r>
            <w:r>
              <w:t xml:space="preserve"> </w:t>
            </w:r>
            <w:r>
              <w:t xml:space="preserve">·</w:t>
            </w:r>
            <w:r>
              <w:t xml:space="preserve"> </w:t>
            </w:r>
            <w:r>
              <w:rPr>
                <w:rStyle w:val="VerbatimChar"/>
              </w:rPr>
              <w:t xml:space="preserve">reviewed_by_admin</w:t>
            </w:r>
            <w:r>
              <w:t xml:space="preserve"> </w:t>
            </w:r>
            <w:r>
              <w:t xml:space="preserve">populated immediately</w:t>
            </w:r>
          </w:p>
        </w:tc>
      </w:tr>
    </w:tbl>
    <w:p>
      <w:pPr>
        <w:pStyle w:val="BodyText"/>
      </w:pPr>
      <w:r>
        <w:t xml:space="preserve">The fourth source (GCash for Business API push) is intentionally NOT in V1. V1.5 adds it as a</w:t>
      </w:r>
      <w:r>
        <w:t xml:space="preserve"> </w:t>
      </w:r>
      <w:r>
        <w:rPr>
          <w:rStyle w:val="VerbatimChar"/>
        </w:rPr>
        <w:t xml:space="preserve">source = 'gcash_api'</w:t>
      </w:r>
      <w:r>
        <w:t xml:space="preserve"> </w:t>
      </w:r>
      <w:r>
        <w:t xml:space="preserve">row type with the same matching pipeline.</w:t>
      </w:r>
    </w:p>
    <w:p>
      <w:pPr>
        <w:pStyle w:val="Heading3"/>
      </w:pPr>
      <w:bookmarkStart w:id="49" w:name="schema-additions-to-0034"/>
      <w:r>
        <w:t xml:space="preserve">11.4 Schema additions to 0034</w:t>
      </w:r>
      <w:bookmarkEnd w:id="49"/>
    </w:p>
    <w:p>
      <w:pPr>
        <w:pStyle w:val="FirstParagraph"/>
      </w:pPr>
      <w:r>
        <w:t xml:space="preserve">The reconciliation module adds one new table and two indexes. It does NOT alter the 8 canonical tables in § 2; it links to them via FK only.</w:t>
      </w:r>
    </w:p>
    <w:p>
      <w:pPr>
        <w:pStyle w:val="SourceCode"/>
      </w:pPr>
      <w:r>
        <w:rPr>
          <w:rStyle w:val="CommentTok"/>
        </w:rPr>
        <w:t xml:space="preserve">-- ============================================================</w:t>
      </w:r>
      <w:r>
        <w:br/>
      </w:r>
      <w:r>
        <w:rPr>
          <w:rStyle w:val="CommentTok"/>
        </w:rPr>
        <w:t xml:space="preserve">-- 0034.9: payment_inbox_messages — raw inbox arrivals from BDO/GCash</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payment_inbox_messages (</w:t>
      </w:r>
      <w:r>
        <w:br/>
      </w:r>
      <w:r>
        <w:rPr>
          <w:rStyle w:val="NormalTok"/>
        </w:rPr>
        <w:t xml:space="preserve">  message_id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'bdo_sms'</w:t>
      </w:r>
      <w:r>
        <w:rPr>
          <w:rStyle w:val="NormalTok"/>
        </w:rPr>
        <w:t xml:space="preserve">,</w:t>
      </w:r>
      <w:r>
        <w:rPr>
          <w:rStyle w:val="StringTok"/>
        </w:rPr>
        <w:t xml:space="preserve">'bdo_email'</w:t>
      </w:r>
      <w:r>
        <w:rPr>
          <w:rStyle w:val="NormalTok"/>
        </w:rPr>
        <w:t xml:space="preserve">,</w:t>
      </w:r>
      <w:r>
        <w:rPr>
          <w:rStyle w:val="StringTok"/>
        </w:rPr>
        <w:t xml:space="preserve">'gcash_api'</w:t>
      </w:r>
      <w:r>
        <w:rPr>
          <w:rStyle w:val="NormalTok"/>
        </w:rPr>
        <w:t xml:space="preserve">,</w:t>
      </w:r>
      <w:r>
        <w:rPr>
          <w:rStyle w:val="StringTok"/>
        </w:rPr>
        <w:t xml:space="preserve">'gcash_csv'</w:t>
      </w:r>
      <w:r>
        <w:rPr>
          <w:rStyle w:val="NormalTok"/>
        </w:rPr>
        <w:t xml:space="preserve">,</w:t>
      </w:r>
      <w:r>
        <w:rPr>
          <w:rStyle w:val="StringTok"/>
        </w:rPr>
        <w:t xml:space="preserve">'manual'</w:t>
      </w:r>
      <w:r>
        <w:rPr>
          <w:rStyle w:val="NormalTok"/>
        </w:rPr>
        <w:t xml:space="preserve">)),</w:t>
      </w:r>
      <w:r>
        <w:br/>
      </w:r>
      <w:r>
        <w:rPr>
          <w:rStyle w:val="NormalTok"/>
        </w:rPr>
        <w:t xml:space="preserve">  source_message_id       TEXT,                                    </w:t>
      </w:r>
      <w:r>
        <w:rPr>
          <w:rStyle w:val="CommentTok"/>
        </w:rPr>
        <w:t xml:space="preserve">-- the BDO/GCash native message ID for dedup</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when the inbox message originally landed</w:t>
      </w:r>
      <w:r>
        <w:br/>
      </w:r>
      <w:r>
        <w:rPr>
          <w:rStyle w:val="NormalTok"/>
        </w:rPr>
        <w:t xml:space="preserve">  raw_body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original SMS/email/CSV-row text, unmodified</w:t>
      </w:r>
      <w:r>
        <w:br/>
      </w:r>
      <w:r>
        <w:rPr>
          <w:rStyle w:val="NormalTok"/>
        </w:rPr>
        <w:t xml:space="preserve">  parsed_amount_centavos  </w:t>
      </w:r>
      <w:r>
        <w:rPr>
          <w:rStyle w:val="DataTypeTok"/>
        </w:rPr>
        <w:t xml:space="preserve">INT</w:t>
      </w:r>
      <w:r>
        <w:rPr>
          <w:rStyle w:val="NormalTok"/>
        </w:rPr>
        <w:t xml:space="preserve">,                                     </w:t>
      </w:r>
      <w:r>
        <w:rPr>
          <w:rStyle w:val="CommentTok"/>
        </w:rPr>
        <w:t xml:space="preserve">-- extracted amount, null if parse failed</w:t>
      </w:r>
      <w:r>
        <w:br/>
      </w:r>
      <w:r>
        <w:rPr>
          <w:rStyle w:val="NormalTok"/>
        </w:rPr>
        <w:t xml:space="preserve">  parsed_reference_code   TEXT,                                    </w:t>
      </w:r>
      <w:r>
        <w:rPr>
          <w:rStyle w:val="CommentTok"/>
        </w:rPr>
        <w:t xml:space="preserve">-- extracted reference code if any</w:t>
      </w:r>
      <w:r>
        <w:br/>
      </w:r>
      <w:r>
        <w:rPr>
          <w:rStyle w:val="NormalTok"/>
        </w:rPr>
        <w:t xml:space="preserve">  parsed_sender_name      TEXT,                                    </w:t>
      </w:r>
      <w:r>
        <w:rPr>
          <w:rStyle w:val="CommentTok"/>
        </w:rPr>
        <w:t xml:space="preserve">-- the payer's name as the bank/GCash reported it</w:t>
      </w:r>
      <w:r>
        <w:br/>
      </w:r>
      <w:r>
        <w:rPr>
          <w:rStyle w:val="NormalTok"/>
        </w:rPr>
        <w:t xml:space="preserve">  parsed_at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matched_order_id        UUID </w:t>
      </w:r>
      <w:r>
        <w:rPr>
          <w:rStyle w:val="KeywordTok"/>
        </w:rPr>
        <w:t xml:space="preserve">REFERENCES</w:t>
      </w:r>
      <w:r>
        <w:rPr>
          <w:rStyle w:val="NormalTok"/>
        </w:rPr>
        <w:t xml:space="preserve"> service_orders(order_id),</w:t>
      </w:r>
      <w:r>
        <w:br/>
      </w:r>
      <w:r>
        <w:rPr>
          <w:rStyle w:val="NormalTok"/>
        </w:rPr>
        <w:t xml:space="preserve">  matched_payment_id      UUID </w:t>
      </w:r>
      <w:r>
        <w:rPr>
          <w:rStyle w:val="KeywordTok"/>
        </w:rPr>
        <w:t xml:space="preserve">REFERENCES</w:t>
      </w:r>
      <w:r>
        <w:rPr>
          <w:rStyle w:val="NormalTok"/>
        </w:rPr>
        <w:t xml:space="preserve"> service_order_payments(payment_id),</w:t>
      </w:r>
      <w:r>
        <w:br/>
      </w:r>
      <w:r>
        <w:rPr>
          <w:rStyle w:val="NormalTok"/>
        </w:rPr>
        <w:t xml:space="preserve">  match_confidence        TEXT </w:t>
      </w:r>
      <w:r>
        <w:rPr>
          <w:rStyle w:val="KeywordTok"/>
        </w:rPr>
        <w:t xml:space="preserve">CHECK</w:t>
      </w:r>
      <w:r>
        <w:rPr>
          <w:rStyle w:val="NormalTok"/>
        </w:rPr>
        <w:t xml:space="preserve"> (match_confidence </w:t>
      </w:r>
      <w:r>
        <w:rPr>
          <w:rStyle w:val="KeywordTok"/>
        </w:rPr>
        <w:t xml:space="preserve">IN</w:t>
      </w:r>
      <w:r>
        <w:rPr>
          <w:rStyle w:val="NormalTok"/>
        </w:rPr>
        <w:t xml:space="preserve"> (</w:t>
      </w:r>
      <w:r>
        <w:rPr>
          <w:rStyle w:val="StringTok"/>
        </w:rPr>
        <w:t xml:space="preserve">'exact'</w:t>
      </w:r>
      <w:r>
        <w:rPr>
          <w:rStyle w:val="NormalTok"/>
        </w:rPr>
        <w:t xml:space="preserve">,</w:t>
      </w:r>
      <w:r>
        <w:rPr>
          <w:rStyle w:val="StringTok"/>
        </w:rPr>
        <w:t xml:space="preserve">'high'</w:t>
      </w:r>
      <w:r>
        <w:rPr>
          <w:rStyle w:val="NormalTok"/>
        </w:rPr>
        <w:t xml:space="preserve">,</w:t>
      </w:r>
      <w:r>
        <w:rPr>
          <w:rStyle w:val="StringTok"/>
        </w:rPr>
        <w:t xml:space="preserve">'medium'</w:t>
      </w:r>
      <w:r>
        <w:rPr>
          <w:rStyle w:val="NormalTok"/>
        </w:rPr>
        <w:t xml:space="preserve">,</w:t>
      </w:r>
      <w:r>
        <w:rPr>
          <w:rStyle w:val="StringTok"/>
        </w:rPr>
        <w:t xml:space="preserve">'low'</w:t>
      </w:r>
      <w:r>
        <w:rPr>
          <w:rStyle w:val="NormalTok"/>
        </w:rPr>
        <w:t xml:space="preserve">,</w:t>
      </w:r>
      <w:r>
        <w:rPr>
          <w:rStyle w:val="StringTok"/>
        </w:rPr>
        <w:t xml:space="preserve">'none'</w:t>
      </w:r>
      <w:r>
        <w:rPr>
          <w:rStyle w:val="NormalTok"/>
        </w:rPr>
        <w:t xml:space="preserve">)),</w:t>
      </w:r>
      <w:r>
        <w:br/>
      </w:r>
      <w:r>
        <w:rPr>
          <w:rStyle w:val="NormalTok"/>
        </w:rPr>
        <w:t xml:space="preserve">  match_method            TEXT </w:t>
      </w:r>
      <w:r>
        <w:rPr>
          <w:rStyle w:val="KeywordTok"/>
        </w:rPr>
        <w:t xml:space="preserve">CHECK</w:t>
      </w:r>
      <w:r>
        <w:rPr>
          <w:rStyle w:val="NormalTok"/>
        </w:rPr>
        <w:t xml:space="preserve"> (match_method </w:t>
      </w:r>
      <w:r>
        <w:rPr>
          <w:rStyle w:val="KeywordTok"/>
        </w:rPr>
        <w:t xml:space="preserve">IN</w:t>
      </w:r>
      <w:r>
        <w:rPr>
          <w:rStyle w:val="NormalTok"/>
        </w:rPr>
        <w:t xml:space="preserve"> (</w:t>
      </w:r>
      <w:r>
        <w:rPr>
          <w:rStyle w:val="StringTok"/>
        </w:rPr>
        <w:t xml:space="preserve">'reference_code'</w:t>
      </w:r>
      <w:r>
        <w:rPr>
          <w:rStyle w:val="NormalTok"/>
        </w:rPr>
        <w:t xml:space="preserve">,</w:t>
      </w:r>
      <w:r>
        <w:rPr>
          <w:rStyle w:val="StringTok"/>
        </w:rPr>
        <w:t xml:space="preserve">'amount_plus_sender'</w:t>
      </w:r>
      <w:r>
        <w:rPr>
          <w:rStyle w:val="NormalTok"/>
        </w:rPr>
        <w:t xml:space="preserve">,</w:t>
      </w:r>
      <w:r>
        <w:rPr>
          <w:rStyle w:val="StringTok"/>
        </w:rPr>
        <w:t xml:space="preserve">'admin_manual'</w:t>
      </w:r>
      <w:r>
        <w:rPr>
          <w:rStyle w:val="NormalTok"/>
        </w:rPr>
        <w:t xml:space="preserve">,</w:t>
      </w:r>
      <w:r>
        <w:rPr>
          <w:rStyle w:val="StringTok"/>
        </w:rPr>
        <w:t xml:space="preserve">'unmatched'</w:t>
      </w:r>
      <w:r>
        <w:rPr>
          <w:rStyle w:val="NormalTok"/>
        </w:rPr>
        <w:t xml:space="preserve">)),</w:t>
      </w:r>
      <w:r>
        <w:br/>
      </w:r>
      <w:r>
        <w:rPr>
          <w:rStyle w:val="NormalTok"/>
        </w:rPr>
        <w:t xml:space="preserve">  reviewed_by_admin       UUID </w:t>
      </w:r>
      <w:r>
        <w:rPr>
          <w:rStyle w:val="KeywordTok"/>
        </w:rPr>
        <w:t xml:space="preserve">REFERENCES</w:t>
      </w:r>
      <w:r>
        <w:rPr>
          <w:rStyle w:val="NormalTok"/>
        </w:rPr>
        <w:t xml:space="preserve"> users(user_id),</w:t>
      </w:r>
      <w:r>
        <w:br/>
      </w:r>
      <w:r>
        <w:rPr>
          <w:rStyle w:val="NormalTok"/>
        </w:rPr>
        <w:t xml:space="preserve">  reviewed_at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idx_inbox_unmatched </w:t>
      </w:r>
      <w:r>
        <w:rPr>
          <w:rStyle w:val="KeywordTok"/>
        </w:rPr>
        <w:t xml:space="preserve">ON</w:t>
      </w:r>
      <w:r>
        <w:rPr>
          <w:rStyle w:val="NormalTok"/>
        </w:rPr>
        <w:t xml:space="preserve"> payment_inbox_messages(matched_order_id) </w:t>
      </w:r>
      <w:r>
        <w:rPr>
          <w:rStyle w:val="KeywordTok"/>
        </w:rPr>
        <w:t xml:space="preserve">WHERE</w:t>
      </w:r>
      <w:r>
        <w:rPr>
          <w:rStyle w:val="NormalTok"/>
        </w:rPr>
        <w:t xml:space="preserve"> matched_order_id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idx_inbox_received  </w:t>
      </w:r>
      <w:r>
        <w:rPr>
          <w:rStyle w:val="KeywordTok"/>
        </w:rPr>
        <w:t xml:space="preserve">ON</w:t>
      </w:r>
      <w:r>
        <w:rPr>
          <w:rStyle w:val="NormalTok"/>
        </w:rPr>
        <w:t xml:space="preserve"> payment_inbox_messages(received_at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uq_inbox_source_message_id </w:t>
      </w:r>
      <w:r>
        <w:rPr>
          <w:rStyle w:val="KeywordTok"/>
        </w:rPr>
        <w:t xml:space="preserve">ON</w:t>
      </w:r>
      <w:r>
        <w:rPr>
          <w:rStyle w:val="NormalTok"/>
        </w:rPr>
        <w:t xml:space="preserve"> payment_inbox_messages(</w:t>
      </w:r>
      <w:r>
        <w:rPr>
          <w:rStyle w:val="KeywordTok"/>
        </w:rPr>
        <w:t xml:space="preserve">source</w:t>
      </w:r>
      <w:r>
        <w:rPr>
          <w:rStyle w:val="NormalTok"/>
        </w:rPr>
        <w:t xml:space="preserve">, source_message_id) </w:t>
      </w:r>
      <w:r>
        <w:rPr>
          <w:rStyle w:val="KeywordTok"/>
        </w:rPr>
        <w:t xml:space="preserve">WHERE</w:t>
      </w:r>
      <w:r>
        <w:rPr>
          <w:rStyle w:val="NormalTok"/>
        </w:rPr>
        <w:t xml:space="preserve"> source_message_id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t xml:space="preserve">The unique index on</w:t>
      </w:r>
      <w:r>
        <w:t xml:space="preserve"> </w:t>
      </w:r>
      <w:r>
        <w:rPr>
          <w:rStyle w:val="VerbatimChar"/>
        </w:rPr>
        <w:t xml:space="preserve">(source, source_message_id)</w:t>
      </w:r>
      <w:r>
        <w:t xml:space="preserve"> </w:t>
      </w:r>
      <w:r>
        <w:t xml:space="preserve">is the dedup gate — replays of the same BDO SMS or GCash CSV row are rejected at INSERT time, so the ingestion job is naturally idempotent.</w:t>
      </w:r>
    </w:p>
    <w:p>
      <w:pPr>
        <w:pStyle w:val="Heading3"/>
      </w:pPr>
      <w:bookmarkStart w:id="50" w:name="Xb17e6cdbe5cea3a58c444012a946adca4bcace9"/>
      <w:r>
        <w:t xml:space="preserve">11.5 The matching algorithm — fuzzy SQL function</w:t>
      </w:r>
      <w:bookmarkEnd w:id="50"/>
    </w:p>
    <w:p>
      <w:pPr>
        <w:pStyle w:val="FirstParagraph"/>
      </w:pPr>
      <w:r>
        <w:t xml:space="preserve">When a new</w:t>
      </w:r>
      <w:r>
        <w:t xml:space="preserve"> </w:t>
      </w:r>
      <w:r>
        <w:rPr>
          <w:rStyle w:val="VerbatimChar"/>
        </w:rPr>
        <w:t xml:space="preserve">payment_inbox_messages</w:t>
      </w:r>
      <w:r>
        <w:t xml:space="preserve"> </w:t>
      </w:r>
      <w:r>
        <w:t xml:space="preserve">row lands (either via the ingestion job or a manual admin insert), the Edge Function calls</w:t>
      </w:r>
      <w:r>
        <w:t xml:space="preserve"> </w:t>
      </w:r>
      <w:r>
        <w:rPr>
          <w:rStyle w:val="VerbatimChar"/>
        </w:rPr>
        <w:t xml:space="preserve">match_inbox_to_order(message_id)</w:t>
      </w:r>
      <w:r>
        <w:t xml:space="preserve"> </w:t>
      </w:r>
      <w:r>
        <w:t xml:space="preserve">which runs four tiers of matching from strongest to weakest:</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match_inbox_to_order(p_message_id UUID)</w:t>
      </w:r>
      <w:r>
        <w:br/>
      </w:r>
      <w:r>
        <w:rPr>
          <w:rStyle w:val="NormalTok"/>
        </w:rPr>
        <w:t xml:space="preserve">RETURNS </w:t>
      </w:r>
      <w:r>
        <w:rPr>
          <w:rStyle w:val="KeywordTok"/>
        </w:rPr>
        <w:t xml:space="preserve">TABLE</w:t>
      </w:r>
      <w:r>
        <w:rPr>
          <w:rStyle w:val="NormalTok"/>
        </w:rPr>
        <w:t xml:space="preserve"> (order_id UUID, confidence TEXT, </w:t>
      </w:r>
      <w:r>
        <w:rPr>
          <w:rStyle w:val="KeywordTok"/>
        </w:rPr>
        <w:t xml:space="preserve">method</w:t>
      </w:r>
      <w:r>
        <w:rPr>
          <w:rStyle w:val="NormalTok"/>
        </w:rPr>
        <w:t xml:space="preserve"> TEXT)</w:t>
      </w:r>
      <w:r>
        <w:br/>
      </w:r>
      <w:r>
        <w:rPr>
          <w:rStyle w:val="KeywordTok"/>
        </w:rPr>
        <w:t xml:space="preserve">AS</w:t>
      </w:r>
      <w:r>
        <w:rPr>
          <w:rStyle w:val="NormalTok"/>
        </w:rPr>
        <w:t xml:space="preserve"> $$</w:t>
      </w:r>
      <w:r>
        <w:br/>
      </w:r>
      <w:r>
        <w:rPr>
          <w:rStyle w:val="KeywordTok"/>
        </w:rPr>
        <w:t xml:space="preserve">DECLARE</w:t>
      </w:r>
      <w:r>
        <w:br/>
      </w:r>
      <w:r>
        <w:rPr>
          <w:rStyle w:val="NormalTok"/>
        </w:rPr>
        <w:t xml:space="preserve">  msg          payment_inbox_messages</w:t>
      </w:r>
      <w:r>
        <w:rPr>
          <w:rStyle w:val="DataTypeTok"/>
        </w:rPr>
        <w:t xml:space="preserve">%ROWTYPE</w:t>
      </w:r>
      <w:r>
        <w:rPr>
          <w:rStyle w:val="NormalTok"/>
        </w:rPr>
        <w:t xml:space="preserve">;</w:t>
      </w:r>
      <w:r>
        <w:br/>
      </w:r>
      <w:r>
        <w:rPr>
          <w:rStyle w:val="NormalTok"/>
        </w:rPr>
        <w:t xml:space="preserve">  exact_match  UUID;</w:t>
      </w:r>
      <w:r>
        <w:br/>
      </w:r>
      <w:r>
        <w:rPr>
          <w:rStyle w:val="NormalTok"/>
        </w:rPr>
        <w:t xml:space="preserve">  amount_match UUID;</w:t>
      </w:r>
      <w:r>
        <w:br/>
      </w:r>
      <w:r>
        <w:rPr>
          <w:rStyle w:val="ControlFlowTok"/>
        </w:rPr>
        <w:t xml:space="preserve">BEGIN</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INTO</w:t>
      </w:r>
      <w:r>
        <w:rPr>
          <w:rStyle w:val="NormalTok"/>
        </w:rPr>
        <w:t xml:space="preserve"> msg </w:t>
      </w:r>
      <w:r>
        <w:rPr>
          <w:rStyle w:val="KeywordTok"/>
        </w:rPr>
        <w:t xml:space="preserve">FROM</w:t>
      </w:r>
      <w:r>
        <w:rPr>
          <w:rStyle w:val="NormalTok"/>
        </w:rPr>
        <w:t xml:space="preserve"> payment_inbox_messages </w:t>
      </w:r>
      <w:r>
        <w:rPr>
          <w:rStyle w:val="KeywordTok"/>
        </w:rPr>
        <w:t xml:space="preserve">WHERE</w:t>
      </w:r>
      <w:r>
        <w:rPr>
          <w:rStyle w:val="NormalTok"/>
        </w:rPr>
        <w:t xml:space="preserve"> message_id </w:t>
      </w:r>
      <w:r>
        <w:rPr>
          <w:rStyle w:val="OperatorTok"/>
        </w:rPr>
        <w:t xml:space="preserve">=</w:t>
      </w:r>
      <w:r>
        <w:rPr>
          <w:rStyle w:val="NormalTok"/>
        </w:rPr>
        <w:t xml:space="preserve"> p_message_id;</w:t>
      </w:r>
      <w:r>
        <w:br/>
      </w:r>
      <w:r>
        <w:br/>
      </w:r>
      <w:r>
        <w:rPr>
          <w:rStyle w:val="NormalTok"/>
        </w:rPr>
        <w:t xml:space="preserve">  </w:t>
      </w:r>
      <w:r>
        <w:rPr>
          <w:rStyle w:val="CommentTok"/>
        </w:rPr>
        <w:t xml:space="preserve">-- Tier 1: Exact reference-code match (auto-resolvable)</w:t>
      </w:r>
      <w:r>
        <w:br/>
      </w:r>
      <w:r>
        <w:rPr>
          <w:rStyle w:val="NormalTok"/>
        </w:rPr>
        <w:t xml:space="preserve">  </w:t>
      </w:r>
      <w:r>
        <w:rPr>
          <w:rStyle w:val="CommentTok"/>
        </w:rPr>
        <w:t xml:space="preserve">-- The customer included our reference code in their transfer note and the amount lines up within ₱1.</w:t>
      </w:r>
      <w:r>
        <w:br/>
      </w:r>
      <w:r>
        <w:rPr>
          <w:rStyle w:val="NormalTok"/>
        </w:rPr>
        <w:t xml:space="preserve">  </w:t>
      </w:r>
      <w:r>
        <w:rPr>
          <w:rStyle w:val="ControlFlowTok"/>
        </w:rPr>
        <w:t xml:space="preserve">IF</w:t>
      </w:r>
      <w:r>
        <w:rPr>
          <w:rStyle w:val="NormalTok"/>
        </w:rPr>
        <w:t xml:space="preserve"> msg.parsed_reference_code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KeywordTok"/>
        </w:rPr>
        <w:t xml:space="preserve">SELECT</w:t>
      </w:r>
      <w:r>
        <w:rPr>
          <w:rStyle w:val="NormalTok"/>
        </w:rPr>
        <w:t xml:space="preserve"> o.order_id </w:t>
      </w:r>
      <w:r>
        <w:rPr>
          <w:rStyle w:val="KeywordTok"/>
        </w:rPr>
        <w:t xml:space="preserve">INTO</w:t>
      </w:r>
      <w:r>
        <w:rPr>
          <w:rStyle w:val="NormalTok"/>
        </w:rPr>
        <w:t xml:space="preserve"> exact_match</w:t>
      </w:r>
      <w:r>
        <w:br/>
      </w:r>
      <w:r>
        <w:rPr>
          <w:rStyle w:val="NormalTok"/>
        </w:rPr>
        <w:t xml:space="preserve">    </w:t>
      </w:r>
      <w:r>
        <w:rPr>
          <w:rStyle w:val="KeywordTok"/>
        </w:rPr>
        <w:t xml:space="preserve">FROM</w:t>
      </w:r>
      <w:r>
        <w:rPr>
          <w:rStyle w:val="NormalTok"/>
        </w:rPr>
        <w:t xml:space="preserve"> service_orders o</w:t>
      </w:r>
      <w:r>
        <w:br/>
      </w:r>
      <w:r>
        <w:rPr>
          <w:rStyle w:val="NormalTok"/>
        </w:rPr>
        <w:t xml:space="preserve">    </w:t>
      </w:r>
      <w:r>
        <w:rPr>
          <w:rStyle w:val="KeywordTok"/>
        </w:rPr>
        <w:t xml:space="preserve">WHERE</w:t>
      </w:r>
      <w:r>
        <w:rPr>
          <w:rStyle w:val="NormalTok"/>
        </w:rPr>
        <w:t xml:space="preserve"> </w:t>
      </w:r>
      <w:r>
        <w:rPr>
          <w:rStyle w:val="FunctionTok"/>
        </w:rPr>
        <w:t xml:space="preserve">LOWER</w:t>
      </w:r>
      <w:r>
        <w:rPr>
          <w:rStyle w:val="NormalTok"/>
        </w:rPr>
        <w:t xml:space="preserve">(o.reference_code) </w:t>
      </w:r>
      <w:r>
        <w:rPr>
          <w:rStyle w:val="OperatorTok"/>
        </w:rPr>
        <w:t xml:space="preserve">=</w:t>
      </w:r>
      <w:r>
        <w:rPr>
          <w:rStyle w:val="NormalTok"/>
        </w:rPr>
        <w:t xml:space="preserve"> </w:t>
      </w:r>
      <w:r>
        <w:rPr>
          <w:rStyle w:val="FunctionTok"/>
        </w:rPr>
        <w:t xml:space="preserve">LOWER</w:t>
      </w:r>
      <w:r>
        <w:rPr>
          <w:rStyle w:val="NormalTok"/>
        </w:rPr>
        <w:t xml:space="preserve">(msg.parsed_reference_code)</w:t>
      </w:r>
      <w:r>
        <w:br/>
      </w:r>
      <w:r>
        <w:rPr>
          <w:rStyle w:val="NormalTok"/>
        </w:rPr>
        <w:t xml:space="preserve">      </w:t>
      </w:r>
      <w:r>
        <w:rPr>
          <w:rStyle w:val="KeywordTok"/>
        </w:rPr>
        <w:t xml:space="preserve">AND</w:t>
      </w:r>
      <w:r>
        <w:rPr>
          <w:rStyle w:val="NormalTok"/>
        </w:rPr>
        <w:t xml:space="preserve"> o.status </w:t>
      </w:r>
      <w:r>
        <w:rPr>
          <w:rStyle w:val="KeywordTok"/>
        </w:rPr>
        <w:t xml:space="preserve">IN</w:t>
      </w:r>
      <w:r>
        <w:rPr>
          <w:rStyle w:val="NormalTok"/>
        </w:rPr>
        <w:t xml:space="preserve"> (</w:t>
      </w:r>
      <w:r>
        <w:rPr>
          <w:rStyle w:val="StringTok"/>
        </w:rPr>
        <w:t xml:space="preserve">'pending_payment'</w:t>
      </w:r>
      <w:r>
        <w:rPr>
          <w:rStyle w:val="NormalTok"/>
        </w:rPr>
        <w:t xml:space="preserve">,</w:t>
      </w:r>
      <w:r>
        <w:rPr>
          <w:rStyle w:val="StringTok"/>
        </w:rPr>
        <w:t xml:space="preserve">'proof_submitted'</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FunctionTok"/>
        </w:rPr>
        <w:t xml:space="preserve">ABS</w:t>
      </w:r>
      <w:r>
        <w:rPr>
          <w:rStyle w:val="NormalTok"/>
        </w:rPr>
        <w:t xml:space="preserve">(o.total_centavos </w:t>
      </w:r>
      <w:r>
        <w:rPr>
          <w:rStyle w:val="OperatorTok"/>
        </w:rPr>
        <w:t xml:space="preserve">-</w:t>
      </w:r>
      <w:r>
        <w:rPr>
          <w:rStyle w:val="NormalTok"/>
        </w:rPr>
        <w:t xml:space="preserve"> msg.parsed_amount_centavos) </w:t>
      </w:r>
      <w:r>
        <w:rPr>
          <w:rStyle w:val="OperatorTok"/>
        </w:rPr>
        <w:t xml:space="preserve">&lt;</w:t>
      </w:r>
      <w:r>
        <w:rPr>
          <w:rStyle w:val="NormalTok"/>
        </w:rPr>
        <w:t xml:space="preserve"> </w:t>
      </w:r>
      <w:r>
        <w:rPr>
          <w:rStyle w:val="DecValTok"/>
        </w:rPr>
        <w:t xml:space="preserve">100</w:t>
      </w:r>
      <w:r>
        <w:rPr>
          <w:rStyle w:val="NormalTok"/>
        </w:rPr>
        <w:t xml:space="preserve">   </w:t>
      </w:r>
      <w:r>
        <w:rPr>
          <w:rStyle w:val="CommentTok"/>
        </w:rPr>
        <w:t xml:space="preserve">-- within ₱1 rounding tolerance</w:t>
      </w:r>
      <w:r>
        <w:br/>
      </w:r>
      <w:r>
        <w:rPr>
          <w:rStyle w:val="NormalTok"/>
        </w:rPr>
        <w:t xml:space="preserve">    </w:t>
      </w:r>
      <w:r>
        <w:rPr>
          <w:rStyle w:val="KeywordTok"/>
        </w:rPr>
        <w:t xml:space="preserve">LIMIT</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exact_match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KeywordTok"/>
        </w:rPr>
        <w:t xml:space="preserve">RETURN</w:t>
      </w:r>
      <w:r>
        <w:rPr>
          <w:rStyle w:val="NormalTok"/>
        </w:rPr>
        <w:t xml:space="preserve"> </w:t>
      </w:r>
      <w:r>
        <w:rPr>
          <w:rStyle w:val="KeywordTok"/>
        </w:rPr>
        <w:t xml:space="preserve">QUERY</w:t>
      </w:r>
      <w:r>
        <w:rPr>
          <w:rStyle w:val="NormalTok"/>
        </w:rPr>
        <w:t xml:space="preserve"> </w:t>
      </w:r>
      <w:r>
        <w:rPr>
          <w:rStyle w:val="KeywordTok"/>
        </w:rPr>
        <w:t xml:space="preserve">SELECT</w:t>
      </w:r>
      <w:r>
        <w:rPr>
          <w:rStyle w:val="NormalTok"/>
        </w:rPr>
        <w:t xml:space="preserve"> exact_match, </w:t>
      </w:r>
      <w:r>
        <w:rPr>
          <w:rStyle w:val="StringTok"/>
        </w:rPr>
        <w:t xml:space="preserve">'exact'</w:t>
      </w:r>
      <w:r>
        <w:rPr>
          <w:rStyle w:val="NormalTok"/>
        </w:rPr>
        <w:t xml:space="preserve">:</w:t>
      </w:r>
      <w:r>
        <w:rPr>
          <w:rStyle w:val="CharTok"/>
        </w:rPr>
        <w:t xml:space="preserve">:TEXT</w:t>
      </w:r>
      <w:r>
        <w:rPr>
          <w:rStyle w:val="NormalTok"/>
        </w:rPr>
        <w:t xml:space="preserve">, </w:t>
      </w:r>
      <w:r>
        <w:rPr>
          <w:rStyle w:val="StringTok"/>
        </w:rPr>
        <w:t xml:space="preserve">'reference_code'</w:t>
      </w:r>
      <w:r>
        <w:rPr>
          <w:rStyle w:val="NormalTok"/>
        </w:rPr>
        <w:t xml:space="preserve">:</w:t>
      </w:r>
      <w:r>
        <w:rPr>
          <w:rStyle w:val="CharTok"/>
        </w:rPr>
        <w:t xml:space="preserve">:TEXT</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CommentTok"/>
        </w:rPr>
        <w:t xml:space="preserve">-- Tier 2: Amount + recent + sender-name fuzzy (high confidence, admin still reviews)</w:t>
      </w:r>
      <w:r>
        <w:br/>
      </w:r>
      <w:r>
        <w:rPr>
          <w:rStyle w:val="NormalTok"/>
        </w:rPr>
        <w:t xml:space="preserve">  </w:t>
      </w:r>
      <w:r>
        <w:rPr>
          <w:rStyle w:val="CommentTok"/>
        </w:rPr>
        <w:t xml:space="preserve">-- Customer forgot to add the reference code, but the amount matches an order created within</w:t>
      </w:r>
      <w:r>
        <w:br/>
      </w:r>
      <w:r>
        <w:rPr>
          <w:rStyle w:val="NormalTok"/>
        </w:rPr>
        <w:t xml:space="preserve">  </w:t>
      </w:r>
      <w:r>
        <w:rPr>
          <w:rStyle w:val="CommentTok"/>
        </w:rPr>
        <w:t xml:space="preserve">-- the last 48 hours AND the bank-reported sender name fuzzy-matches the order's customer name</w:t>
      </w:r>
      <w:r>
        <w:br/>
      </w:r>
      <w:r>
        <w:rPr>
          <w:rStyle w:val="NormalTok"/>
        </w:rPr>
        <w:t xml:space="preserve">  </w:t>
      </w:r>
      <w:r>
        <w:rPr>
          <w:rStyle w:val="CommentTok"/>
        </w:rPr>
        <w:t xml:space="preserve">-- with pg_trgm similarity &gt; 0.6.</w:t>
      </w:r>
      <w:r>
        <w:br/>
      </w:r>
      <w:r>
        <w:rPr>
          <w:rStyle w:val="NormalTok"/>
        </w:rPr>
        <w:t xml:space="preserve">  </w:t>
      </w:r>
      <w:r>
        <w:rPr>
          <w:rStyle w:val="KeywordTok"/>
        </w:rPr>
        <w:t xml:space="preserve">SELECT</w:t>
      </w:r>
      <w:r>
        <w:rPr>
          <w:rStyle w:val="NormalTok"/>
        </w:rPr>
        <w:t xml:space="preserve"> o.order_id </w:t>
      </w:r>
      <w:r>
        <w:rPr>
          <w:rStyle w:val="KeywordTok"/>
        </w:rPr>
        <w:t xml:space="preserve">INTO</w:t>
      </w:r>
      <w:r>
        <w:rPr>
          <w:rStyle w:val="NormalTok"/>
        </w:rPr>
        <w:t xml:space="preserve"> amount_match</w:t>
      </w:r>
      <w:r>
        <w:br/>
      </w:r>
      <w:r>
        <w:rPr>
          <w:rStyle w:val="NormalTok"/>
        </w:rPr>
        <w:t xml:space="preserve">  </w:t>
      </w:r>
      <w:r>
        <w:rPr>
          <w:rStyle w:val="KeywordTok"/>
        </w:rPr>
        <w:t xml:space="preserve">FROM</w:t>
      </w:r>
      <w:r>
        <w:rPr>
          <w:rStyle w:val="NormalTok"/>
        </w:rPr>
        <w:t xml:space="preserve"> service_orders o</w:t>
      </w:r>
      <w:r>
        <w:br/>
      </w:r>
      <w:r>
        <w:rPr>
          <w:rStyle w:val="NormalTok"/>
        </w:rPr>
        <w:t xml:space="preserve">  </w:t>
      </w:r>
      <w:r>
        <w:rPr>
          <w:rStyle w:val="KeywordTok"/>
        </w:rPr>
        <w:t xml:space="preserve">JOIN</w:t>
      </w:r>
      <w:r>
        <w:rPr>
          <w:rStyle w:val="NormalTok"/>
        </w:rPr>
        <w:t xml:space="preserve"> users u </w:t>
      </w:r>
      <w:r>
        <w:rPr>
          <w:rStyle w:val="KeywordTok"/>
        </w:rPr>
        <w:t xml:space="preserve">ON</w:t>
      </w:r>
      <w:r>
        <w:rPr>
          <w:rStyle w:val="NormalTok"/>
        </w:rPr>
        <w:t xml:space="preserve"> u.user_id </w:t>
      </w:r>
      <w:r>
        <w:rPr>
          <w:rStyle w:val="OperatorTok"/>
        </w:rPr>
        <w:t xml:space="preserve">=</w:t>
      </w:r>
      <w:r>
        <w:rPr>
          <w:rStyle w:val="NormalTok"/>
        </w:rPr>
        <w:t xml:space="preserve"> o.user_id</w:t>
      </w:r>
      <w:r>
        <w:br/>
      </w:r>
      <w:r>
        <w:rPr>
          <w:rStyle w:val="NormalTok"/>
        </w:rPr>
        <w:t xml:space="preserve">  </w:t>
      </w:r>
      <w:r>
        <w:rPr>
          <w:rStyle w:val="KeywordTok"/>
        </w:rPr>
        <w:t xml:space="preserve">WHERE</w:t>
      </w:r>
      <w:r>
        <w:rPr>
          <w:rStyle w:val="NormalTok"/>
        </w:rPr>
        <w:t xml:space="preserve"> o.total_centavos </w:t>
      </w:r>
      <w:r>
        <w:rPr>
          <w:rStyle w:val="OperatorTok"/>
        </w:rPr>
        <w:t xml:space="preserve">=</w:t>
      </w:r>
      <w:r>
        <w:rPr>
          <w:rStyle w:val="NormalTok"/>
        </w:rPr>
        <w:t xml:space="preserve"> msg.parsed_amount_centavos</w:t>
      </w:r>
      <w:r>
        <w:br/>
      </w:r>
      <w:r>
        <w:rPr>
          <w:rStyle w:val="NormalTok"/>
        </w:rPr>
        <w:t xml:space="preserve">    </w:t>
      </w:r>
      <w:r>
        <w:rPr>
          <w:rStyle w:val="KeywordTok"/>
        </w:rPr>
        <w:t xml:space="preserve">AND</w:t>
      </w:r>
      <w:r>
        <w:rPr>
          <w:rStyle w:val="NormalTok"/>
        </w:rPr>
        <w:t xml:space="preserve"> o.status </w:t>
      </w:r>
      <w:r>
        <w:rPr>
          <w:rStyle w:val="KeywordTok"/>
        </w:rPr>
        <w:t xml:space="preserve">IN</w:t>
      </w:r>
      <w:r>
        <w:rPr>
          <w:rStyle w:val="NormalTok"/>
        </w:rPr>
        <w:t xml:space="preserve"> (</w:t>
      </w:r>
      <w:r>
        <w:rPr>
          <w:rStyle w:val="StringTok"/>
        </w:rPr>
        <w:t xml:space="preserve">'pending_payment'</w:t>
      </w:r>
      <w:r>
        <w:rPr>
          <w:rStyle w:val="NormalTok"/>
        </w:rPr>
        <w:t xml:space="preserve">,</w:t>
      </w:r>
      <w:r>
        <w:rPr>
          <w:rStyle w:val="StringTok"/>
        </w:rPr>
        <w:t xml:space="preserve">'proof_submitted'</w:t>
      </w:r>
      <w:r>
        <w:rPr>
          <w:rStyle w:val="NormalTok"/>
        </w:rPr>
        <w:t xml:space="preserve">)</w:t>
      </w:r>
      <w:r>
        <w:br/>
      </w:r>
      <w:r>
        <w:rPr>
          <w:rStyle w:val="NormalTok"/>
        </w:rPr>
        <w:t xml:space="preserve">    </w:t>
      </w:r>
      <w:r>
        <w:rPr>
          <w:rStyle w:val="KeywordTok"/>
        </w:rPr>
        <w:t xml:space="preserve">AND</w:t>
      </w:r>
      <w:r>
        <w:rPr>
          <w:rStyle w:val="NormalTok"/>
        </w:rPr>
        <w:t xml:space="preserve"> o.created_at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'48 hours'</w:t>
      </w:r>
      <w:r>
        <w:br/>
      </w:r>
      <w:r>
        <w:rPr>
          <w:rStyle w:val="NormalTok"/>
        </w:rPr>
        <w:t xml:space="preserve">    </w:t>
      </w:r>
      <w:r>
        <w:rPr>
          <w:rStyle w:val="KeywordTok"/>
        </w:rPr>
        <w:t xml:space="preserve">AND</w:t>
      </w:r>
      <w:r>
        <w:rPr>
          <w:rStyle w:val="NormalTok"/>
        </w:rPr>
        <w:t xml:space="preserve"> msg.parsed_sender_name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similarity(u.full_name, msg.parsed_sender_name) </w:t>
      </w:r>
      <w:r>
        <w:rPr>
          <w:rStyle w:val="OperatorTok"/>
        </w:rPr>
        <w:t xml:space="preserve">&gt;</w:t>
      </w:r>
      <w:r>
        <w:rPr>
          <w:rStyle w:val="NormalTok"/>
        </w:rPr>
        <w:t xml:space="preserve"> </w:t>
      </w:r>
      <w:r>
        <w:rPr>
          <w:rStyle w:val="FloatTok"/>
        </w:rPr>
        <w:t xml:space="preserve">0.6</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o.created_at </w:t>
      </w:r>
      <w:r>
        <w:rPr>
          <w:rStyle w:val="KeywordTok"/>
        </w:rPr>
        <w:t xml:space="preserve">DESC</w:t>
      </w:r>
      <w:r>
        <w:br/>
      </w:r>
      <w:r>
        <w:rPr>
          <w:rStyle w:val="NormalTok"/>
        </w:rPr>
        <w:t xml:space="preserve">  </w:t>
      </w:r>
      <w:r>
        <w:rPr>
          <w:rStyle w:val="KeywordTok"/>
        </w:rPr>
        <w:t xml:space="preserve">LIMIT</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amount_match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KeywordTok"/>
        </w:rPr>
        <w:t xml:space="preserve">RETURN</w:t>
      </w:r>
      <w:r>
        <w:rPr>
          <w:rStyle w:val="NormalTok"/>
        </w:rPr>
        <w:t xml:space="preserve"> </w:t>
      </w:r>
      <w:r>
        <w:rPr>
          <w:rStyle w:val="KeywordTok"/>
        </w:rPr>
        <w:t xml:space="preserve">QUERY</w:t>
      </w:r>
      <w:r>
        <w:rPr>
          <w:rStyle w:val="NormalTok"/>
        </w:rPr>
        <w:t xml:space="preserve"> </w:t>
      </w:r>
      <w:r>
        <w:rPr>
          <w:rStyle w:val="KeywordTok"/>
        </w:rPr>
        <w:t xml:space="preserve">SELECT</w:t>
      </w:r>
      <w:r>
        <w:rPr>
          <w:rStyle w:val="NormalTok"/>
        </w:rPr>
        <w:t xml:space="preserve"> amount_match, </w:t>
      </w:r>
      <w:r>
        <w:rPr>
          <w:rStyle w:val="StringTok"/>
        </w:rPr>
        <w:t xml:space="preserve">'high'</w:t>
      </w:r>
      <w:r>
        <w:rPr>
          <w:rStyle w:val="NormalTok"/>
        </w:rPr>
        <w:t xml:space="preserve">:</w:t>
      </w:r>
      <w:r>
        <w:rPr>
          <w:rStyle w:val="CharTok"/>
        </w:rPr>
        <w:t xml:space="preserve">:TEXT</w:t>
      </w:r>
      <w:r>
        <w:rPr>
          <w:rStyle w:val="NormalTok"/>
        </w:rPr>
        <w:t xml:space="preserve">, </w:t>
      </w:r>
      <w:r>
        <w:rPr>
          <w:rStyle w:val="StringTok"/>
        </w:rPr>
        <w:t xml:space="preserve">'amount_plus_sender'</w:t>
      </w:r>
      <w:r>
        <w:rPr>
          <w:rStyle w:val="NormalTok"/>
        </w:rPr>
        <w:t xml:space="preserve">:</w:t>
      </w:r>
      <w:r>
        <w:rPr>
          <w:rStyle w:val="CharTok"/>
        </w:rPr>
        <w:t xml:space="preserve">:TEXT</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CommentTok"/>
        </w:rPr>
        <w:t xml:space="preserve">-- Tier 3: Amount-only fallback (medium confidence — manual review needed)</w:t>
      </w:r>
      <w:r>
        <w:br/>
      </w:r>
      <w:r>
        <w:rPr>
          <w:rStyle w:val="NormalTok"/>
        </w:rPr>
        <w:t xml:space="preserve">  </w:t>
      </w:r>
      <w:r>
        <w:rPr>
          <w:rStyle w:val="CommentTok"/>
        </w:rPr>
        <w:t xml:space="preserve">-- Same amount could legitimately come from any customer. Surface as a candidate only.</w:t>
      </w:r>
      <w:r>
        <w:br/>
      </w:r>
      <w:r>
        <w:rPr>
          <w:rStyle w:val="NormalTok"/>
        </w:rPr>
        <w:t xml:space="preserve">  </w:t>
      </w:r>
      <w:r>
        <w:rPr>
          <w:rStyle w:val="KeywordTok"/>
        </w:rPr>
        <w:t xml:space="preserve">SELECT</w:t>
      </w:r>
      <w:r>
        <w:rPr>
          <w:rStyle w:val="NormalTok"/>
        </w:rPr>
        <w:t xml:space="preserve"> o.order_id </w:t>
      </w:r>
      <w:r>
        <w:rPr>
          <w:rStyle w:val="KeywordTok"/>
        </w:rPr>
        <w:t xml:space="preserve">INTO</w:t>
      </w:r>
      <w:r>
        <w:rPr>
          <w:rStyle w:val="NormalTok"/>
        </w:rPr>
        <w:t xml:space="preserve"> amount_match</w:t>
      </w:r>
      <w:r>
        <w:br/>
      </w:r>
      <w:r>
        <w:rPr>
          <w:rStyle w:val="NormalTok"/>
        </w:rPr>
        <w:t xml:space="preserve">  </w:t>
      </w:r>
      <w:r>
        <w:rPr>
          <w:rStyle w:val="KeywordTok"/>
        </w:rPr>
        <w:t xml:space="preserve">FROM</w:t>
      </w:r>
      <w:r>
        <w:rPr>
          <w:rStyle w:val="NormalTok"/>
        </w:rPr>
        <w:t xml:space="preserve"> service_orders o</w:t>
      </w:r>
      <w:r>
        <w:br/>
      </w:r>
      <w:r>
        <w:rPr>
          <w:rStyle w:val="NormalTok"/>
        </w:rPr>
        <w:t xml:space="preserve">  </w:t>
      </w:r>
      <w:r>
        <w:rPr>
          <w:rStyle w:val="KeywordTok"/>
        </w:rPr>
        <w:t xml:space="preserve">WHERE</w:t>
      </w:r>
      <w:r>
        <w:rPr>
          <w:rStyle w:val="NormalTok"/>
        </w:rPr>
        <w:t xml:space="preserve"> o.total_centavos </w:t>
      </w:r>
      <w:r>
        <w:rPr>
          <w:rStyle w:val="OperatorTok"/>
        </w:rPr>
        <w:t xml:space="preserve">=</w:t>
      </w:r>
      <w:r>
        <w:rPr>
          <w:rStyle w:val="NormalTok"/>
        </w:rPr>
        <w:t xml:space="preserve"> msg.parsed_amount_centavos</w:t>
      </w:r>
      <w:r>
        <w:br/>
      </w:r>
      <w:r>
        <w:rPr>
          <w:rStyle w:val="NormalTok"/>
        </w:rPr>
        <w:t xml:space="preserve">    </w:t>
      </w:r>
      <w:r>
        <w:rPr>
          <w:rStyle w:val="KeywordTok"/>
        </w:rPr>
        <w:t xml:space="preserve">AND</w:t>
      </w:r>
      <w:r>
        <w:rPr>
          <w:rStyle w:val="NormalTok"/>
        </w:rPr>
        <w:t xml:space="preserve"> o.status </w:t>
      </w:r>
      <w:r>
        <w:rPr>
          <w:rStyle w:val="KeywordTok"/>
        </w:rPr>
        <w:t xml:space="preserve">IN</w:t>
      </w:r>
      <w:r>
        <w:rPr>
          <w:rStyle w:val="NormalTok"/>
        </w:rPr>
        <w:t xml:space="preserve"> (</w:t>
      </w:r>
      <w:r>
        <w:rPr>
          <w:rStyle w:val="StringTok"/>
        </w:rPr>
        <w:t xml:space="preserve">'pending_payment'</w:t>
      </w:r>
      <w:r>
        <w:rPr>
          <w:rStyle w:val="NormalTok"/>
        </w:rPr>
        <w:t xml:space="preserve">,</w:t>
      </w:r>
      <w:r>
        <w:rPr>
          <w:rStyle w:val="StringTok"/>
        </w:rPr>
        <w:t xml:space="preserve">'proof_submitted'</w:t>
      </w:r>
      <w:r>
        <w:rPr>
          <w:rStyle w:val="NormalTok"/>
        </w:rPr>
        <w:t xml:space="preserve">)</w:t>
      </w:r>
      <w:r>
        <w:br/>
      </w:r>
      <w:r>
        <w:rPr>
          <w:rStyle w:val="NormalTok"/>
        </w:rPr>
        <w:t xml:space="preserve">    </w:t>
      </w:r>
      <w:r>
        <w:rPr>
          <w:rStyle w:val="KeywordTok"/>
        </w:rPr>
        <w:t xml:space="preserve">AND</w:t>
      </w:r>
      <w:r>
        <w:rPr>
          <w:rStyle w:val="NormalTok"/>
        </w:rPr>
        <w:t xml:space="preserve"> o.created_at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o.created_at </w:t>
      </w:r>
      <w:r>
        <w:rPr>
          <w:rStyle w:val="KeywordTok"/>
        </w:rPr>
        <w:t xml:space="preserve">DESC</w:t>
      </w:r>
      <w:r>
        <w:br/>
      </w:r>
      <w:r>
        <w:rPr>
          <w:rStyle w:val="NormalTok"/>
        </w:rPr>
        <w:t xml:space="preserve">  </w:t>
      </w:r>
      <w:r>
        <w:rPr>
          <w:rStyle w:val="KeywordTok"/>
        </w:rPr>
        <w:t xml:space="preserve">LIMIT</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amount_match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KeywordTok"/>
        </w:rPr>
        <w:t xml:space="preserve">RETURN</w:t>
      </w:r>
      <w:r>
        <w:rPr>
          <w:rStyle w:val="NormalTok"/>
        </w:rPr>
        <w:t xml:space="preserve"> </w:t>
      </w:r>
      <w:r>
        <w:rPr>
          <w:rStyle w:val="KeywordTok"/>
        </w:rPr>
        <w:t xml:space="preserve">QUERY</w:t>
      </w:r>
      <w:r>
        <w:rPr>
          <w:rStyle w:val="NormalTok"/>
        </w:rPr>
        <w:t xml:space="preserve"> </w:t>
      </w:r>
      <w:r>
        <w:rPr>
          <w:rStyle w:val="KeywordTok"/>
        </w:rPr>
        <w:t xml:space="preserve">SELECT</w:t>
      </w:r>
      <w:r>
        <w:rPr>
          <w:rStyle w:val="NormalTok"/>
        </w:rPr>
        <w:t xml:space="preserve"> amount_match, </w:t>
      </w:r>
      <w:r>
        <w:rPr>
          <w:rStyle w:val="StringTok"/>
        </w:rPr>
        <w:t xml:space="preserve">'medium'</w:t>
      </w:r>
      <w:r>
        <w:rPr>
          <w:rStyle w:val="NormalTok"/>
        </w:rPr>
        <w:t xml:space="preserve">:</w:t>
      </w:r>
      <w:r>
        <w:rPr>
          <w:rStyle w:val="CharTok"/>
        </w:rPr>
        <w:t xml:space="preserve">:TEXT</w:t>
      </w:r>
      <w:r>
        <w:rPr>
          <w:rStyle w:val="NormalTok"/>
        </w:rPr>
        <w:t xml:space="preserve">, </w:t>
      </w:r>
      <w:r>
        <w:rPr>
          <w:rStyle w:val="StringTok"/>
        </w:rPr>
        <w:t xml:space="preserve">'amount_plus_sender'</w:t>
      </w:r>
      <w:r>
        <w:rPr>
          <w:rStyle w:val="NormalTok"/>
        </w:rPr>
        <w:t xml:space="preserve">:</w:t>
      </w:r>
      <w:r>
        <w:rPr>
          <w:rStyle w:val="CharTok"/>
        </w:rPr>
        <w:t xml:space="preserve">:TEXT</w:t>
      </w:r>
      <w:r>
        <w:rPr>
          <w:rStyle w:val="NormalTok"/>
        </w:rPr>
        <w:t xml:space="preserve">;</w:t>
      </w:r>
      <w:r>
        <w:br/>
      </w:r>
      <w:r>
        <w:rPr>
          <w:rStyle w:val="NormalTok"/>
        </w:rPr>
        <w:t xml:space="preserve">    </w:t>
      </w:r>
      <w:r>
        <w:rPr>
          <w:rStyle w:val="KeywordTok"/>
        </w:rPr>
        <w:t xml:space="preserve">RETURN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CommentTok"/>
        </w:rPr>
        <w:t xml:space="preserve">-- Tier 4: No match — surfaces to the "Unmatched inbox" queue for admin attention</w:t>
      </w:r>
      <w:r>
        <w:br/>
      </w:r>
      <w:r>
        <w:rPr>
          <w:rStyle w:val="NormalTok"/>
        </w:rPr>
        <w:t xml:space="preserve">  </w:t>
      </w:r>
      <w:r>
        <w:rPr>
          <w:rStyle w:val="KeywordTok"/>
        </w:rPr>
        <w:t xml:space="preserve">RETURN</w:t>
      </w:r>
      <w:r>
        <w:rPr>
          <w:rStyle w:val="NormalTok"/>
        </w:rPr>
        <w:t xml:space="preserve"> </w:t>
      </w:r>
      <w:r>
        <w:rPr>
          <w:rStyle w:val="KeywordTok"/>
        </w:rPr>
        <w:t xml:space="preserve">QUERY</w:t>
      </w:r>
      <w:r>
        <w:rPr>
          <w:rStyle w:val="NormalTok"/>
        </w:rPr>
        <w:t xml:space="preserve"> </w:t>
      </w:r>
      <w:r>
        <w:rPr>
          <w:rStyle w:val="KeywordTok"/>
        </w:rPr>
        <w:t xml:space="preserve">SELECT</w:t>
      </w:r>
      <w:r>
        <w:rPr>
          <w:rStyle w:val="NormalTok"/>
        </w:rPr>
        <w:t xml:space="preserve"> </w:t>
      </w:r>
      <w:r>
        <w:rPr>
          <w:rStyle w:val="KeywordTok"/>
        </w:rPr>
        <w:t xml:space="preserve">NULL</w:t>
      </w:r>
      <w:r>
        <w:rPr>
          <w:rStyle w:val="NormalTok"/>
        </w:rPr>
        <w:t xml:space="preserve">:</w:t>
      </w:r>
      <w:r>
        <w:rPr>
          <w:rStyle w:val="CharTok"/>
        </w:rPr>
        <w:t xml:space="preserve">:UUID</w:t>
      </w:r>
      <w:r>
        <w:rPr>
          <w:rStyle w:val="NormalTok"/>
        </w:rPr>
        <w:t xml:space="preserve">, </w:t>
      </w:r>
      <w:r>
        <w:rPr>
          <w:rStyle w:val="StringTok"/>
        </w:rPr>
        <w:t xml:space="preserve">'none'</w:t>
      </w:r>
      <w:r>
        <w:rPr>
          <w:rStyle w:val="NormalTok"/>
        </w:rPr>
        <w:t xml:space="preserve">:</w:t>
      </w:r>
      <w:r>
        <w:rPr>
          <w:rStyle w:val="CharTok"/>
        </w:rPr>
        <w:t xml:space="preserve">:TEXT</w:t>
      </w:r>
      <w:r>
        <w:rPr>
          <w:rStyle w:val="NormalTok"/>
        </w:rPr>
        <w:t xml:space="preserve">, </w:t>
      </w:r>
      <w:r>
        <w:rPr>
          <w:rStyle w:val="StringTok"/>
        </w:rPr>
        <w:t xml:space="preserve">'unmatched'</w:t>
      </w:r>
      <w:r>
        <w:rPr>
          <w:rStyle w:val="NormalTok"/>
        </w:rPr>
        <w:t xml:space="preserve">:</w:t>
      </w:r>
      <w:r>
        <w:rPr>
          <w:rStyle w:val="CharTok"/>
        </w:rPr>
        <w:t xml:space="preserve">:TEXT</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STABLE;</w:t>
      </w:r>
    </w:p>
    <w:p>
      <w:pPr>
        <w:pStyle w:val="FirstParagraph"/>
      </w:pPr>
      <w:r>
        <w:rPr>
          <w:rStyle w:val="VerbatimChar"/>
        </w:rPr>
        <w:t xml:space="preserve">pg_trgm</w:t>
      </w:r>
      <w:r>
        <w:t xml:space="preserve"> </w:t>
      </w:r>
      <w:r>
        <w:t xml:space="preserve">is enabled cluster-wide for fuzzy name matching. The 0.6 threshold catches</w:t>
      </w:r>
      <w:r>
        <w:t xml:space="preserve"> </w:t>
      </w:r>
      <w:r>
        <w:t xml:space="preserve">“</w:t>
      </w:r>
      <w:r>
        <w:t xml:space="preserve">JUAN DELA CRUZ</w:t>
      </w:r>
      <w:r>
        <w:t xml:space="preserve">”</w:t>
      </w:r>
      <w:r>
        <w:t xml:space="preserve"> </w:t>
      </w:r>
      <w:r>
        <w:t xml:space="preserve">↔</w:t>
      </w:r>
      <w:r>
        <w:t xml:space="preserve"> </w:t>
      </w:r>
      <w:r>
        <w:t xml:space="preserve">“</w:t>
      </w:r>
      <w:r>
        <w:t xml:space="preserve">Juan dela Cruz</w:t>
      </w:r>
      <w:r>
        <w:t xml:space="preserve">”</w:t>
      </w:r>
      <w:r>
        <w:t xml:space="preserve"> </w:t>
      </w:r>
      <w:r>
        <w:t xml:space="preserve">↔</w:t>
      </w:r>
      <w:r>
        <w:t xml:space="preserve"> </w:t>
      </w:r>
      <w:r>
        <w:t xml:space="preserve">“</w:t>
      </w:r>
      <w:r>
        <w:t xml:space="preserve">JUAN DELACRUZ</w:t>
      </w:r>
      <w:r>
        <w:t xml:space="preserve">”</w:t>
      </w:r>
      <w:r>
        <w:t xml:space="preserve"> </w:t>
      </w:r>
      <w:r>
        <w:t xml:space="preserve">but rejects</w:t>
      </w:r>
      <w:r>
        <w:t xml:space="preserve"> </w:t>
      </w:r>
      <w:r>
        <w:t xml:space="preserve">“</w:t>
      </w:r>
      <w:r>
        <w:t xml:space="preserve">JUAN</w:t>
      </w:r>
      <w:r>
        <w:t xml:space="preserve">”</w:t>
      </w:r>
      <w:r>
        <w:t xml:space="preserve"> </w:t>
      </w:r>
      <w:r>
        <w:t xml:space="preserve">vs</w:t>
      </w:r>
      <w:r>
        <w:t xml:space="preserve"> </w:t>
      </w:r>
      <w:r>
        <w:t xml:space="preserve">“</w:t>
      </w:r>
      <w:r>
        <w:t xml:space="preserve">MARIA</w:t>
      </w:r>
      <w:r>
        <w:t xml:space="preserve">”</w:t>
      </w:r>
      <w:r>
        <w:t xml:space="preserve">.</w:t>
      </w:r>
    </w:p>
    <w:p>
      <w:pPr>
        <w:pStyle w:val="BodyText"/>
      </w:pPr>
      <w:r>
        <w:t xml:space="preserve">The Edge Function writes the returned</w:t>
      </w:r>
      <w:r>
        <w:t xml:space="preserve"> </w:t>
      </w:r>
      <w:r>
        <w:rPr>
          <w:rStyle w:val="VerbatimChar"/>
        </w:rPr>
        <w:t xml:space="preserve">(order_id, confidence, method)</w:t>
      </w:r>
      <w:r>
        <w:t xml:space="preserve"> </w:t>
      </w:r>
      <w:r>
        <w:t xml:space="preserve">back into the</w:t>
      </w:r>
      <w:r>
        <w:t xml:space="preserve"> </w:t>
      </w:r>
      <w:r>
        <w:rPr>
          <w:rStyle w:val="VerbatimChar"/>
        </w:rPr>
        <w:t xml:space="preserve">payment_inbox_messages</w:t>
      </w:r>
      <w:r>
        <w:t xml:space="preserve"> </w:t>
      </w:r>
      <w:r>
        <w:t xml:space="preserve">row’s</w:t>
      </w:r>
      <w:r>
        <w:t xml:space="preserve"> </w:t>
      </w:r>
      <w:r>
        <w:rPr>
          <w:rStyle w:val="VerbatimChar"/>
        </w:rPr>
        <w:t xml:space="preserve">matched_order_id</w:t>
      </w:r>
      <w:r>
        <w:t xml:space="preserve">,</w:t>
      </w:r>
      <w:r>
        <w:t xml:space="preserve"> </w:t>
      </w:r>
      <w:r>
        <w:rPr>
          <w:rStyle w:val="VerbatimChar"/>
        </w:rPr>
        <w:t xml:space="preserve">match_confidence</w:t>
      </w:r>
      <w:r>
        <w:t xml:space="preserve">, and</w:t>
      </w:r>
      <w:r>
        <w:t xml:space="preserve"> </w:t>
      </w:r>
      <w:r>
        <w:rPr>
          <w:rStyle w:val="VerbatimChar"/>
        </w:rPr>
        <w:t xml:space="preserve">match_method</w:t>
      </w:r>
      <w:r>
        <w:t xml:space="preserve"> </w:t>
      </w:r>
      <w:r>
        <w:t xml:space="preserve">columns. From there the admin UI takes over.</w:t>
      </w:r>
    </w:p>
    <w:p>
      <w:pPr>
        <w:pStyle w:val="Heading3"/>
      </w:pPr>
      <w:bookmarkStart w:id="51" w:name="parsing-regexes-v1-starter-set"/>
      <w:r>
        <w:t xml:space="preserve">11.6 Parsing regexes (V1 starter set)</w:t>
      </w:r>
      <w:bookmarkEnd w:id="51"/>
    </w:p>
    <w:p>
      <w:pPr>
        <w:pStyle w:val="FirstParagraph"/>
      </w:pPr>
      <w:r>
        <w:t xml:space="preserve">The parser lives in the Edge Function (TypeScript), not in SQL. The function takes the raw SMS / email body / CSV row, extracts the three fields (</w:t>
      </w:r>
      <w:r>
        <w:rPr>
          <w:rStyle w:val="VerbatimChar"/>
        </w:rPr>
        <w:t xml:space="preserve">parsed_amount_centavos</w:t>
      </w:r>
      <w:r>
        <w:t xml:space="preserve">,</w:t>
      </w:r>
      <w:r>
        <w:t xml:space="preserve"> </w:t>
      </w:r>
      <w:r>
        <w:rPr>
          <w:rStyle w:val="VerbatimChar"/>
        </w:rPr>
        <w:t xml:space="preserve">parsed_sender_name</w:t>
      </w:r>
      <w:r>
        <w:t xml:space="preserve">,</w:t>
      </w:r>
      <w:r>
        <w:t xml:space="preserve"> </w:t>
      </w:r>
      <w:r>
        <w:rPr>
          <w:rStyle w:val="VerbatimChar"/>
        </w:rPr>
        <w:t xml:space="preserve">parsed_reference_code</w:t>
      </w:r>
      <w:r>
        <w:t xml:space="preserve">), and INSERTs into</w:t>
      </w:r>
      <w:r>
        <w:t xml:space="preserve"> </w:t>
      </w:r>
      <w:r>
        <w:rPr>
          <w:rStyle w:val="VerbatimChar"/>
        </w:rPr>
        <w:t xml:space="preserve">payment_inbox_messages</w:t>
      </w:r>
      <w:r>
        <w:t xml:space="preserve">.</w:t>
      </w:r>
    </w:p>
    <w:p>
      <w:pPr>
        <w:pStyle w:val="BodyText"/>
      </w:pPr>
      <w:r>
        <w:rPr>
          <w:b/>
        </w:rPr>
        <w:t xml:space="preserve">BDO SMS — typical format:</w:t>
      </w:r>
    </w:p>
    <w:p>
      <w:pPr>
        <w:pStyle w:val="SourceCode"/>
      </w:pPr>
      <w:r>
        <w:rPr>
          <w:rStyle w:val="VerbatimChar"/>
        </w:rPr>
        <w:t xml:space="preserve">BDO ALERT: PHP 2,499.00 deposited to ACCT ****1234. Sender: JUAN DELA CRUZ.</w:t>
      </w:r>
      <w:r>
        <w:br/>
      </w:r>
      <w:r>
        <w:rPr>
          <w:rStyle w:val="VerbatimChar"/>
        </w:rPr>
        <w:t>Ref: SET-A4F2K9. Bal: PHP X,XXX.XX. Time: 14:32 12/05/26.</w:t>
      </w:r>
    </w:p>
    <w:p>
      <w:pPr>
        <w:pStyle w:val="FirstParagraph"/>
      </w:pPr>
      <w:r>
        <w:t xml:space="preserve">Extraction:</w:t>
      </w:r>
    </w:p>
    <w:p>
      <w:pPr>
        <w:pStyle w:val="SourceCode"/>
      </w:pPr>
      <w:r>
        <w:rPr>
          <w:rStyle w:val="NormalTok"/>
        </w:rPr>
        <w:t xml:space="preserve">const amount    </w:t>
      </w:r>
      <w:r>
        <w:rPr>
          <w:rStyle w:val="OperatorTok"/>
        </w:rPr>
        <w:t xml:space="preserve">=</w:t>
      </w:r>
      <w:r>
        <w:rPr>
          <w:rStyle w:val="NormalTok"/>
        </w:rPr>
        <w:t xml:space="preserve"> </w:t>
      </w:r>
      <w:r>
        <w:rPr>
          <w:rStyle w:val="SpecialStringTok"/>
        </w:rPr>
        <w:t xml:space="preserve">/PHP </w:t>
      </w:r>
      <w:r>
        <w:rPr>
          <w:rStyle w:val="SpecialCharTok"/>
        </w:rPr>
        <w:t xml:space="preserve">([\d,]+\.\d{2})</w:t>
      </w:r>
      <w:r>
        <w:rPr>
          <w:rStyle w:val="SpecialStringTok"/>
        </w:rPr>
        <w:t xml:space="preserve">/</w:t>
      </w:r>
      <w:r>
        <w:rPr>
          <w:rStyle w:val="OperatorTok"/>
        </w:rPr>
        <w:t xml:space="preserve">.</w:t>
      </w:r>
      <w:r>
        <w:rPr>
          <w:rStyle w:val="FunctionTok"/>
        </w:rPr>
        <w:t xml:space="preserve">exec</w:t>
      </w:r>
      <w:r>
        <w:rPr>
          <w:rStyle w:val="NormalTok"/>
        </w:rPr>
        <w:t xml:space="preserve">(body)</w:t>
      </w:r>
      <w:r>
        <w:rPr>
          <w:rStyle w:val="OperatorTok"/>
        </w:rPr>
        <w:t xml:space="preserve">?.</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"2,499.00"</w:t>
      </w:r>
      <w:r>
        <w:br/>
      </w:r>
      <w:r>
        <w:rPr>
          <w:rStyle w:val="NormalTok"/>
        </w:rPr>
        <w:t xml:space="preserve">const sender    </w:t>
      </w:r>
      <w:r>
        <w:rPr>
          <w:rStyle w:val="OperatorTok"/>
        </w:rPr>
        <w:t xml:space="preserve">=</w:t>
      </w:r>
      <w:r>
        <w:rPr>
          <w:rStyle w:val="NormalTok"/>
        </w:rPr>
        <w:t xml:space="preserve"> </w:t>
      </w:r>
      <w:r>
        <w:rPr>
          <w:rStyle w:val="SpecialStringTok"/>
        </w:rPr>
        <w:t xml:space="preserve">/Sender:</w:t>
      </w:r>
      <w:r>
        <w:rPr>
          <w:rStyle w:val="SpecialCharTok"/>
        </w:rPr>
        <w:t xml:space="preserve">\s+(</w:t>
      </w:r>
      <w:r>
        <w:rPr>
          <w:rStyle w:val="SpecialStringTok"/>
        </w:rPr>
        <w:t xml:space="preserve">.</w:t>
      </w:r>
      <w:r>
        <w:rPr>
          <w:rStyle w:val="SpecialCharTok"/>
        </w:rPr>
        <w:t xml:space="preserve">+?)\.</w:t>
      </w:r>
      <w:r>
        <w:rPr>
          <w:rStyle w:val="SpecialStringTok"/>
        </w:rPr>
        <w:t xml:space="preserve">/</w:t>
      </w:r>
      <w:r>
        <w:rPr>
          <w:rStyle w:val="OperatorTok"/>
        </w:rPr>
        <w:t xml:space="preserve">.</w:t>
      </w:r>
      <w:r>
        <w:rPr>
          <w:rStyle w:val="FunctionTok"/>
        </w:rPr>
        <w:t xml:space="preserve">exec</w:t>
      </w:r>
      <w:r>
        <w:rPr>
          <w:rStyle w:val="NormalTok"/>
        </w:rPr>
        <w:t xml:space="preserve">(body)</w:t>
      </w:r>
      <w:r>
        <w:rPr>
          <w:rStyle w:val="OperatorTok"/>
        </w:rPr>
        <w:t xml:space="preserve">?.</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"JUAN DELA CRUZ"</w:t>
      </w:r>
      <w:r>
        <w:br/>
      </w:r>
      <w:r>
        <w:rPr>
          <w:rStyle w:val="NormalTok"/>
        </w:rPr>
        <w:t xml:space="preserve">const refCode   </w:t>
      </w:r>
      <w:r>
        <w:rPr>
          <w:rStyle w:val="OperatorTok"/>
        </w:rPr>
        <w:t xml:space="preserve">=</w:t>
      </w:r>
      <w:r>
        <w:rPr>
          <w:rStyle w:val="NormalTok"/>
        </w:rPr>
        <w:t xml:space="preserve"> </w:t>
      </w:r>
      <w:r>
        <w:rPr>
          <w:rStyle w:val="SpecialStringTok"/>
        </w:rPr>
        <w:t xml:space="preserve">/Ref:</w:t>
      </w:r>
      <w:r>
        <w:rPr>
          <w:rStyle w:val="SpecialCharTok"/>
        </w:rPr>
        <w:t xml:space="preserve">\s+(</w:t>
      </w:r>
      <w:r>
        <w:rPr>
          <w:rStyle w:val="SpecialStringTok"/>
        </w:rPr>
        <w:t>SET-</w:t>
      </w:r>
      <w:r>
        <w:rPr>
          <w:rStyle w:val="SpecialCharTok"/>
        </w:rPr>
        <w:t xml:space="preserve">[A-Z0-9]{6,12}|[A-Z0-9]{6,12})</w:t>
      </w:r>
      <w:r>
        <w:rPr>
          <w:rStyle w:val="SpecialStringTok"/>
        </w:rPr>
        <w:t xml:space="preserve">/</w:t>
      </w:r>
      <w:r>
        <w:rPr>
          <w:rStyle w:val="OperatorTok"/>
        </w:rPr>
        <w:t xml:space="preserve">.</w:t>
      </w:r>
      <w:r>
        <w:rPr>
          <w:rStyle w:val="FunctionTok"/>
        </w:rPr>
        <w:t xml:space="preserve">exec</w:t>
      </w:r>
      <w:r>
        <w:rPr>
          <w:rStyle w:val="NormalTok"/>
        </w:rPr>
        <w:t xml:space="preserve">(body)</w:t>
      </w:r>
      <w:r>
        <w:rPr>
          <w:rStyle w:val="OperatorTok"/>
        </w:rPr>
        <w:t xml:space="preserve">?.</w:t>
      </w:r>
      <w:r>
        <w:rPr>
          <w:rStyle w:val="NormalTok"/>
        </w:rPr>
        <w:t xml:space="preserve">[</w:t>
      </w:r>
      <w:r>
        <w:rPr>
          <w:rStyle w:val="DecValTok"/>
        </w:rPr>
        <w:t xml:space="preserve">1</w:t>
      </w:r>
      <w:r>
        <w:rPr>
          <w:rStyle w:val="NormalTok"/>
        </w:rPr>
        <w:t xml:space="preserve">]</w:t>
      </w:r>
      <w:r>
        <w:rPr>
          <w:rStyle w:val="OperatorTok"/>
        </w:rPr>
        <w:t xml:space="preserve">;</w:t>
      </w:r>
    </w:p>
    <w:p>
      <w:pPr>
        <w:pStyle w:val="FirstParagraph"/>
      </w:pPr>
      <w:r>
        <w:rPr>
          <w:b/>
        </w:rPr>
        <w:t xml:space="preserve">GCash transaction line — typical format:</w:t>
      </w:r>
    </w:p>
    <w:p>
      <w:pPr>
        <w:pStyle w:val="SourceCode"/>
      </w:pPr>
      <w:r>
        <w:rPr>
          <w:rStyle w:val="VerbatimChar"/>
        </w:rPr>
        <w:t xml:space="preserve">You received PHP 2,499.00 from Juan Dela Cruz on May 12, 2026 at 2:32 PM.</w:t>
      </w:r>
      <w:r>
        <w:br/>
      </w:r>
      <w:r>
        <w:rPr>
          <w:rStyle w:val="VerbatimChar"/>
        </w:rPr>
        <w:t>Ref No.: 1234567890. Note: SET-A4F2K9</w:t>
      </w:r>
    </w:p>
    <w:p>
      <w:pPr>
        <w:pStyle w:val="FirstParagraph"/>
      </w:pPr>
      <w:r>
        <w:t xml:space="preserve">Extraction:</w:t>
      </w:r>
    </w:p>
    <w:p>
      <w:pPr>
        <w:pStyle w:val="SourceCode"/>
      </w:pPr>
      <w:r>
        <w:rPr>
          <w:rStyle w:val="NormalTok"/>
        </w:rPr>
        <w:t xml:space="preserve">const amount    </w:t>
      </w:r>
      <w:r>
        <w:rPr>
          <w:rStyle w:val="OperatorTok"/>
        </w:rPr>
        <w:t xml:space="preserve">=</w:t>
      </w:r>
      <w:r>
        <w:rPr>
          <w:rStyle w:val="NormalTok"/>
        </w:rPr>
        <w:t xml:space="preserve"> </w:t>
      </w:r>
      <w:r>
        <w:rPr>
          <w:rStyle w:val="SpecialStringTok"/>
        </w:rPr>
        <w:t xml:space="preserve">/PHP </w:t>
      </w:r>
      <w:r>
        <w:rPr>
          <w:rStyle w:val="SpecialCharTok"/>
        </w:rPr>
        <w:t xml:space="preserve">([\d,]+\.\d{2})</w:t>
      </w:r>
      <w:r>
        <w:rPr>
          <w:rStyle w:val="SpecialStringTok"/>
        </w:rPr>
        <w:t xml:space="preserve">/</w:t>
      </w:r>
      <w:r>
        <w:rPr>
          <w:rStyle w:val="OperatorTok"/>
        </w:rPr>
        <w:t xml:space="preserve">.</w:t>
      </w:r>
      <w:r>
        <w:rPr>
          <w:rStyle w:val="FunctionTok"/>
        </w:rPr>
        <w:t xml:space="preserve">exec</w:t>
      </w:r>
      <w:r>
        <w:rPr>
          <w:rStyle w:val="NormalTok"/>
        </w:rPr>
        <w:t xml:space="preserve">(body)</w:t>
      </w:r>
      <w:r>
        <w:rPr>
          <w:rStyle w:val="OperatorTok"/>
        </w:rPr>
        <w:t xml:space="preserve">?.</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"2,499.00"</w:t>
      </w:r>
      <w:r>
        <w:br/>
      </w:r>
      <w:r>
        <w:rPr>
          <w:rStyle w:val="NormalTok"/>
        </w:rPr>
        <w:t xml:space="preserve">const sender    </w:t>
      </w:r>
      <w:r>
        <w:rPr>
          <w:rStyle w:val="OperatorTok"/>
        </w:rPr>
        <w:t xml:space="preserve">=</w:t>
      </w:r>
      <w:r>
        <w:rPr>
          <w:rStyle w:val="NormalTok"/>
        </w:rPr>
        <w:t xml:space="preserve"> </w:t>
      </w:r>
      <w:r>
        <w:rPr>
          <w:rStyle w:val="SpecialStringTok"/>
        </w:rPr>
        <w:t xml:space="preserve">/from </w:t>
      </w:r>
      <w:r>
        <w:rPr>
          <w:rStyle w:val="SpecialCharTok"/>
        </w:rPr>
        <w:t xml:space="preserve">(</w:t>
      </w:r>
      <w:r>
        <w:rPr>
          <w:rStyle w:val="SpecialStringTok"/>
        </w:rPr>
        <w:t xml:space="preserve">.</w:t>
      </w:r>
      <w:r>
        <w:rPr>
          <w:rStyle w:val="SpecialCharTok"/>
        </w:rPr>
        <w:t xml:space="preserve">+?)</w:t>
      </w:r>
      <w:r>
        <w:rPr>
          <w:rStyle w:val="SpecialStringTok"/>
        </w:rPr>
        <w:t xml:space="preserve"> on /</w:t>
      </w:r>
      <w:r>
        <w:rPr>
          <w:rStyle w:val="OperatorTok"/>
        </w:rPr>
        <w:t xml:space="preserve">.</w:t>
      </w:r>
      <w:r>
        <w:rPr>
          <w:rStyle w:val="FunctionTok"/>
        </w:rPr>
        <w:t xml:space="preserve">exec</w:t>
      </w:r>
      <w:r>
        <w:rPr>
          <w:rStyle w:val="NormalTok"/>
        </w:rPr>
        <w:t xml:space="preserve">(body)</w:t>
      </w:r>
      <w:r>
        <w:rPr>
          <w:rStyle w:val="OperatorTok"/>
        </w:rPr>
        <w:t xml:space="preserve">?.</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"Juan Dela Cruz"</w:t>
      </w:r>
      <w:r>
        <w:br/>
      </w:r>
      <w:r>
        <w:rPr>
          <w:rStyle w:val="NormalTok"/>
        </w:rPr>
        <w:t xml:space="preserve">const refCode   </w:t>
      </w:r>
      <w:r>
        <w:rPr>
          <w:rStyle w:val="OperatorTok"/>
        </w:rPr>
        <w:t xml:space="preserve">=</w:t>
      </w:r>
      <w:r>
        <w:rPr>
          <w:rStyle w:val="NormalTok"/>
        </w:rPr>
        <w:t xml:space="preserve"> </w:t>
      </w:r>
      <w:r>
        <w:rPr>
          <w:rStyle w:val="SpecialStringTok"/>
        </w:rPr>
        <w:t xml:space="preserve">/Note:</w:t>
      </w:r>
      <w:r>
        <w:rPr>
          <w:rStyle w:val="SpecialCharTok"/>
        </w:rPr>
        <w:t xml:space="preserve">\s+(</w:t>
      </w:r>
      <w:r>
        <w:rPr>
          <w:rStyle w:val="SpecialStringTok"/>
        </w:rPr>
        <w:t xml:space="preserve">.</w:t>
      </w:r>
      <w:r>
        <w:rPr>
          <w:rStyle w:val="SpecialCharTok"/>
        </w:rPr>
        <w:t xml:space="preserve">+)$</w:t>
      </w:r>
      <w:r>
        <w:rPr>
          <w:rStyle w:val="SpecialStringTok"/>
        </w:rPr>
        <w:t xml:space="preserve">/</w:t>
      </w:r>
      <w:r>
        <w:rPr>
          <w:rStyle w:val="OperatorTok"/>
        </w:rPr>
        <w:t xml:space="preserve">.</w:t>
      </w:r>
      <w:r>
        <w:rPr>
          <w:rStyle w:val="FunctionTok"/>
        </w:rPr>
        <w:t xml:space="preserve">exec</w:t>
      </w:r>
      <w:r>
        <w:rPr>
          <w:rStyle w:val="NormalTok"/>
        </w:rPr>
        <w:t xml:space="preserve">(body)</w:t>
      </w:r>
      <w:r>
        <w:rPr>
          <w:rStyle w:val="Operator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pecialStringTok"/>
        </w:rPr>
        <w:t xml:space="preserve">/Ref No</w:t>
      </w:r>
      <w:r>
        <w:rPr>
          <w:rStyle w:val="SpecialCharTok"/>
        </w:rPr>
        <w:t xml:space="preserve">\.?</w:t>
      </w:r>
      <w:r>
        <w:rPr>
          <w:rStyle w:val="SpecialStringTok"/>
        </w:rPr>
        <w:t xml:space="preserve">:</w:t>
      </w:r>
      <w:r>
        <w:rPr>
          <w:rStyle w:val="SpecialCharTok"/>
        </w:rPr>
        <w:t xml:space="preserve">\s+([A-Z0-9]{6,12})</w:t>
      </w:r>
      <w:r>
        <w:rPr>
          <w:rStyle w:val="SpecialStringTok"/>
        </w:rPr>
        <w:t xml:space="preserve">/</w:t>
      </w:r>
      <w:r>
        <w:rPr>
          <w:rStyle w:val="OperatorTok"/>
        </w:rPr>
        <w:t xml:space="preserve">.</w:t>
      </w:r>
      <w:r>
        <w:rPr>
          <w:rStyle w:val="FunctionTok"/>
        </w:rPr>
        <w:t xml:space="preserve">exec</w:t>
      </w:r>
      <w:r>
        <w:rPr>
          <w:rStyle w:val="NormalTok"/>
        </w:rPr>
        <w:t xml:space="preserve">(body)</w:t>
      </w:r>
      <w:r>
        <w:rPr>
          <w:rStyle w:val="OperatorTok"/>
        </w:rPr>
        <w:t xml:space="preserve">?.</w:t>
      </w:r>
      <w:r>
        <w:rPr>
          <w:rStyle w:val="NormalTok"/>
        </w:rPr>
        <w:t xml:space="preserve">[</w:t>
      </w:r>
      <w:r>
        <w:rPr>
          <w:rStyle w:val="DecValTok"/>
        </w:rPr>
        <w:t xml:space="preserve">1</w:t>
      </w:r>
      <w:r>
        <w:rPr>
          <w:rStyle w:val="NormalTok"/>
        </w:rPr>
        <w:t xml:space="preserve">]</w:t>
      </w:r>
      <w:r>
        <w:rPr>
          <w:rStyle w:val="OperatorTok"/>
        </w:rPr>
        <w:t xml:space="preserve">;</w:t>
      </w:r>
    </w:p>
    <w:p>
      <w:pPr>
        <w:pStyle w:val="FirstParagraph"/>
      </w:pPr>
      <w:r>
        <w:t xml:space="preserve">Parsing failures (e.g., a corporate-pay format we haven’t seen) still produce a</w:t>
      </w:r>
      <w:r>
        <w:t xml:space="preserve"> </w:t>
      </w:r>
      <w:r>
        <w:rPr>
          <w:rStyle w:val="VerbatimChar"/>
        </w:rPr>
        <w:t xml:space="preserve">payment_inbox_messages</w:t>
      </w:r>
      <w:r>
        <w:t xml:space="preserve"> </w:t>
      </w:r>
      <w:r>
        <w:t xml:space="preserve">row with</w:t>
      </w:r>
      <w:r>
        <w:t xml:space="preserve"> </w:t>
      </w:r>
      <w:r>
        <w:rPr>
          <w:rStyle w:val="VerbatimChar"/>
        </w:rPr>
        <w:t xml:space="preserve">parsed_amount_centavos = NULL</w:t>
      </w:r>
      <w:r>
        <w:t xml:space="preserve"> </w:t>
      </w:r>
      <w:r>
        <w:t xml:space="preserve">— the row surfaces in the</w:t>
      </w:r>
      <w:r>
        <w:t xml:space="preserve"> </w:t>
      </w:r>
      <w:r>
        <w:t xml:space="preserve">“</w:t>
      </w:r>
      <w:r>
        <w:t xml:space="preserve">Unparseable</w:t>
      </w:r>
      <w:r>
        <w:t xml:space="preserve">”</w:t>
      </w:r>
      <w:r>
        <w:t xml:space="preserve"> </w:t>
      </w:r>
      <w:r>
        <w:t xml:space="preserve">admin view so the admin can hand-correct and so we can extend the regexes for the next deploy.</w:t>
      </w:r>
    </w:p>
    <w:p>
      <w:pPr>
        <w:pStyle w:val="Heading3"/>
      </w:pPr>
      <w:bookmarkStart w:id="52" w:name="admin-reconciliation-ui-extends-0023-3.3"/>
      <w:r>
        <w:t xml:space="preserve">11.7 Admin reconciliation UI (extends 0023 § 3.3)</w:t>
      </w:r>
      <w:bookmarkEnd w:id="52"/>
    </w:p>
    <w:p>
      <w:pPr>
        <w:pStyle w:val="FirstParagraph"/>
      </w:pPr>
      <w:r>
        <w:t xml:space="preserve">The Payments &amp; Activations surface gains a left-rail filter and a right-side suggestion panel.</w:t>
      </w:r>
    </w:p>
    <w:p>
      <w:pPr>
        <w:pStyle w:val="BodyText"/>
      </w:pPr>
      <w:r>
        <w:rPr>
          <w:b/>
        </w:rPr>
        <w:t xml:space="preserve">Left-rail filter — three sub-views: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w:t>
            </w:r>
          </w:p>
        </w:tc>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Count badge</w:t>
            </w:r>
          </w:p>
        </w:tc>
      </w:tr>
      <w:tr>
        <w:tc>
          <w:p>
            <w:pPr>
              <w:pStyle w:val="Compact"/>
              <w:jc w:val="left"/>
            </w:pPr>
            <w:r>
              <w:rPr>
                <w:b/>
              </w:rPr>
              <w:t xml:space="preserve">Pending orders</w:t>
            </w:r>
            <w:r>
              <w:t xml:space="preserve"> </w:t>
            </w:r>
            <w:r>
              <w:t xml:space="preserve">(existing)</w:t>
            </w:r>
          </w:p>
        </w:tc>
        <w:tc>
          <w:p>
            <w:pPr>
              <w:pStyle w:val="Compact"/>
              <w:jc w:val="left"/>
            </w:pPr>
            <w:r>
              <w:rPr>
                <w:rStyle w:val="VerbatimChar"/>
              </w:rPr>
              <w:t xml:space="preserve">service_orders.status = 'proof_submitted'</w:t>
            </w:r>
          </w:p>
        </w:tc>
        <w:tc>
          <w:p>
            <w:pPr>
              <w:pStyle w:val="Compact"/>
              <w:jc w:val="left"/>
            </w:pPr>
            <w:r>
              <w:t xml:space="preserve">open orders awaiting admin review</w:t>
            </w:r>
          </w:p>
        </w:tc>
      </w:tr>
      <w:tr>
        <w:tc>
          <w:p>
            <w:pPr>
              <w:pStyle w:val="Compact"/>
              <w:jc w:val="left"/>
            </w:pPr>
            <w:r>
              <w:rPr>
                <w:b/>
              </w:rPr>
              <w:t xml:space="preserve">Inbox matches</w:t>
            </w:r>
            <w:r>
              <w:t xml:space="preserve"> </w:t>
            </w:r>
            <w:r>
              <w:t xml:space="preserve">(NEW)</w:t>
            </w:r>
          </w:p>
        </w:tc>
        <w:tc>
          <w:p>
            <w:pPr>
              <w:pStyle w:val="Compact"/>
              <w:jc w:val="left"/>
            </w:pPr>
            <w:r>
              <w:rPr>
                <w:rStyle w:val="VerbatimChar"/>
              </w:rPr>
              <w:t xml:space="preserve">payment_inbox_messages</w:t>
            </w:r>
            <w:r>
              <w:t xml:space="preserve"> </w:t>
            </w:r>
            <w:r>
              <w:t xml:space="preserve">rows with</w:t>
            </w:r>
            <w:r>
              <w:t xml:space="preserve"> </w:t>
            </w:r>
            <w:r>
              <w:rPr>
                <w:rStyle w:val="VerbatimChar"/>
              </w:rPr>
              <w:t xml:space="preserve">matched_order_id IS NOT NULL AND reviewed_by_admin IS NULL</w:t>
            </w:r>
          </w:p>
        </w:tc>
        <w:tc>
          <w:p>
            <w:pPr>
              <w:pStyle w:val="Compact"/>
              <w:jc w:val="left"/>
            </w:pPr>
            <w:r>
              <w:t xml:space="preserve">matcher proposed; admin hasn’t decided</w:t>
            </w:r>
          </w:p>
        </w:tc>
      </w:tr>
      <w:tr>
        <w:tc>
          <w:p>
            <w:pPr>
              <w:pStyle w:val="Compact"/>
              <w:jc w:val="left"/>
            </w:pPr>
            <w:r>
              <w:rPr>
                <w:b/>
              </w:rPr>
              <w:t xml:space="preserve">Unmatched inbox</w:t>
            </w:r>
            <w:r>
              <w:t xml:space="preserve"> </w:t>
            </w:r>
            <w:r>
              <w:t xml:space="preserve">(NEW)</w:t>
            </w:r>
          </w:p>
        </w:tc>
        <w:tc>
          <w:p>
            <w:pPr>
              <w:pStyle w:val="Compact"/>
              <w:jc w:val="left"/>
            </w:pPr>
            <w:r>
              <w:rPr>
                <w:rStyle w:val="VerbatimChar"/>
              </w:rPr>
              <w:t xml:space="preserve">payment_inbox_messages</w:t>
            </w:r>
            <w:r>
              <w:t xml:space="preserve"> </w:t>
            </w:r>
            <w:r>
              <w:t xml:space="preserve">rows with</w:t>
            </w:r>
            <w:r>
              <w:t xml:space="preserve"> </w:t>
            </w:r>
            <w:r>
              <w:rPr>
                <w:rStyle w:val="VerbatimChar"/>
              </w:rPr>
              <w:t xml:space="preserve">matched_order_id IS NULL AND reviewed_at IS NULL</w:t>
            </w:r>
            <w:r>
              <w:t xml:space="preserve"> </w:t>
            </w:r>
            <w:r>
              <w:t xml:space="preserve">older than 1 hour</w:t>
            </w:r>
          </w:p>
        </w:tc>
        <w:tc>
          <w:p>
            <w:pPr>
              <w:pStyle w:val="Compact"/>
              <w:jc w:val="left"/>
            </w:pPr>
            <w:r>
              <w:t xml:space="preserve">inbox arrivals that couldn’t be matched — admin must investigate</w:t>
            </w:r>
          </w:p>
        </w:tc>
      </w:tr>
    </w:tbl>
    <w:p>
      <w:pPr>
        <w:pStyle w:val="BodyText"/>
      </w:pPr>
      <w:r>
        <w:rPr>
          <w:b/>
        </w:rPr>
        <w:t xml:space="preserve">Per-order detail view — adds a</w:t>
      </w:r>
      <w:r>
        <w:rPr>
          <w:b/>
        </w:rPr>
        <w:t xml:space="preserve"> </w:t>
      </w:r>
      <w:r>
        <w:rPr>
          <w:b/>
        </w:rPr>
        <w:t xml:space="preserve">“</w:t>
      </w:r>
      <w:r>
        <w:rPr>
          <w:b/>
        </w:rPr>
        <w:t xml:space="preserve">Matched inbox messages</w:t>
      </w:r>
      <w:r>
        <w:rPr>
          <w:b/>
        </w:rPr>
        <w:t xml:space="preserve">”</w:t>
      </w:r>
      <w:r>
        <w:rPr>
          <w:b/>
        </w:rPr>
        <w:t xml:space="preserve"> </w:t>
      </w:r>
      <w:r>
        <w:rPr>
          <w:b/>
        </w:rPr>
        <w:t xml:space="preserve">panel beside the customer screenshot:</w:t>
      </w:r>
    </w:p>
    <w:p>
      <w:pPr>
        <w:pStyle w:val="BodyText"/>
      </w:pPr>
      <w:r>
        <w:t xml:space="preserve">The panel shows zero, one, or many matched messages with a colored badge per confidence tier: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Badge</w:t>
            </w:r>
          </w:p>
        </w:tc>
        <w:tc>
          <w:tcPr>
            <w:tcBorders>
              <w:bottom w:val="single"/>
            </w:tcBorders>
            <w:vAlign w:val="bottom"/>
          </w:tcPr>
          <w:p>
            <w:pPr>
              <w:pStyle w:val="Compact"/>
              <w:jc w:val="left"/>
            </w:pPr>
            <w:r>
              <w:t xml:space="preserve">Copy template</w:t>
            </w:r>
          </w:p>
        </w:tc>
      </w:tr>
      <w:tr>
        <w:tc>
          <w:p>
            <w:pPr>
              <w:pStyle w:val="Compact"/>
              <w:jc w:val="left"/>
            </w:pPr>
            <w:r>
              <w:rPr>
                <w:rStyle w:val="VerbatimChar"/>
              </w:rPr>
              <w:t xml:space="preserve">exact</w:t>
            </w:r>
          </w:p>
        </w:tc>
        <w:tc>
          <w:p>
            <w:pPr>
              <w:pStyle w:val="Compact"/>
              <w:jc w:val="left"/>
            </w:pPr>
            <w:r>
              <w:t xml:space="preserve">green check</w:t>
            </w:r>
          </w:p>
        </w:tc>
        <w:tc>
          <w:p>
            <w:pPr>
              <w:pStyle w:val="Compact"/>
              <w:jc w:val="left"/>
            </w:pPr>
            <w:r>
              <w:t xml:space="preserve">“</w:t>
            </w:r>
            <w:r>
              <w:t xml:space="preserve">Exact reference-code match — JUAN DELA CRUZ paid ₱2,499 at 14:32 via BDO</w:t>
            </w:r>
            <w:r>
              <w:t xml:space="preserve">”</w:t>
            </w:r>
          </w:p>
        </w:tc>
      </w:tr>
      <w:tr>
        <w:tc>
          <w:p>
            <w:pPr>
              <w:pStyle w:val="Compact"/>
              <w:jc w:val="left"/>
            </w:pPr>
            <w:r>
              <w:rPr>
                <w:rStyle w:val="VerbatimChar"/>
              </w:rPr>
              <w:t xml:space="preserve">high</w:t>
            </w:r>
          </w:p>
        </w:tc>
        <w:tc>
          <w:p>
            <w:pPr>
              <w:pStyle w:val="Compact"/>
              <w:jc w:val="left"/>
            </w:pPr>
            <w:r>
              <w:t xml:space="preserve">amber warn</w:t>
            </w:r>
          </w:p>
        </w:tc>
        <w:tc>
          <w:p>
            <w:pPr>
              <w:pStyle w:val="Compact"/>
              <w:jc w:val="left"/>
            </w:pPr>
            <w:r>
              <w:t xml:space="preserve">“</w:t>
            </w:r>
            <w:r>
              <w:t xml:space="preserve">Likely match — amount + sender name fuzzy. Review carefully.</w:t>
            </w:r>
            <w:r>
              <w:t xml:space="preserve">”</w:t>
            </w:r>
          </w:p>
        </w:tc>
      </w:tr>
      <w:tr>
        <w:tc>
          <w:p>
            <w:pPr>
              <w:pStyle w:val="Compact"/>
              <w:jc w:val="left"/>
            </w:pPr>
            <w:r>
              <w:rPr>
                <w:rStyle w:val="VerbatimChar"/>
              </w:rPr>
              <w:t xml:space="preserve">medium</w:t>
            </w:r>
          </w:p>
        </w:tc>
        <w:tc>
          <w:p>
            <w:pPr>
              <w:pStyle w:val="Compact"/>
              <w:jc w:val="left"/>
            </w:pPr>
            <w:r>
              <w:t xml:space="preserve">red warn</w:t>
            </w:r>
          </w:p>
        </w:tc>
        <w:tc>
          <w:p>
            <w:pPr>
              <w:pStyle w:val="Compact"/>
              <w:jc w:val="left"/>
            </w:pPr>
            <w:r>
              <w:t xml:space="preserve">“</w:t>
            </w:r>
            <w:r>
              <w:t xml:space="preserve">Amount-only match — manual review needed; same amount could be a different customer.</w:t>
            </w:r>
            <w:r>
              <w:t xml:space="preserve">”</w:t>
            </w:r>
          </w:p>
        </w:tc>
      </w:tr>
      <w:tr>
        <w:tc>
          <w:p>
            <w:pPr>
              <w:pStyle w:val="Compact"/>
              <w:jc w:val="left"/>
            </w:pPr>
            <w:r>
              <w:rPr>
                <w:rStyle w:val="VerbatimChar"/>
              </w:rPr>
              <w:t xml:space="preserve">none</w:t>
            </w:r>
            <w:r>
              <w:t xml:space="preserve"> </w:t>
            </w:r>
            <w:r>
              <w:t xml:space="preserve">(no inbox row)</w:t>
            </w:r>
          </w:p>
        </w:tc>
        <w:tc>
          <w:p>
            <w:pPr>
              <w:pStyle w:val="Compact"/>
              <w:jc w:val="left"/>
            </w:pPr>
            <w:r>
              <w:t xml:space="preserve">gray</w:t>
            </w:r>
          </w:p>
        </w:tc>
        <w:tc>
          <w:p>
            <w:pPr>
              <w:pStyle w:val="Compact"/>
              <w:jc w:val="left"/>
            </w:pPr>
            <w:r>
              <w:t xml:space="preserve">“</w:t>
            </w:r>
            <w:r>
              <w:t xml:space="preserve">No matching inbox message yet — customer may not have paid, or admin needs to forward the bank notification.</w:t>
            </w:r>
            <w:r>
              <w:t xml:space="preserve">”</w:t>
            </w:r>
          </w:p>
        </w:tc>
      </w:tr>
    </w:tbl>
    <w:p>
      <w:pPr>
        <w:pStyle w:val="BodyText"/>
      </w:pPr>
      <w:r>
        <w:rPr>
          <w:b/>
        </w:rPr>
        <w:t xml:space="preserve">Admin actions per matched suggestion:</w:t>
      </w:r>
    </w:p>
    <w:p>
      <w:pPr>
        <w:numPr>
          <w:ilvl w:val="0"/>
          <w:numId w:val="1010"/>
        </w:numPr>
        <w:pStyle w:val="Compact"/>
      </w:pPr>
      <w:r>
        <w:rPr>
          <w:b/>
        </w:rPr>
        <w:t xml:space="preserve">Approve with this match</w:t>
      </w:r>
      <w:r>
        <w:t xml:space="preserve"> </w:t>
      </w:r>
      <w:r>
        <w:t xml:space="preserve">— atomically:</w:t>
      </w:r>
    </w:p>
    <w:p>
      <w:pPr>
        <w:numPr>
          <w:ilvl w:val="1"/>
          <w:numId w:val="1011"/>
        </w:numPr>
        <w:pStyle w:val="Compact"/>
      </w:pPr>
      <w:r>
        <w:rPr>
          <w:rStyle w:val="VerbatimChar"/>
        </w:rPr>
        <w:t xml:space="preserve">service_orders.status</w:t>
      </w:r>
      <w:r>
        <w:t xml:space="preserve"> </w:t>
      </w:r>
      <w:r>
        <w:t xml:space="preserve">→</w:t>
      </w:r>
      <w:r>
        <w:t xml:space="preserve"> </w:t>
      </w:r>
      <w:r>
        <w:rPr>
          <w:rStyle w:val="VerbatimChar"/>
        </w:rPr>
        <w:t xml:space="preserve">paid</w:t>
      </w:r>
    </w:p>
    <w:p>
      <w:pPr>
        <w:numPr>
          <w:ilvl w:val="1"/>
          <w:numId w:val="1011"/>
        </w:numPr>
        <w:pStyle w:val="Compact"/>
      </w:pPr>
      <w:r>
        <w:rPr>
          <w:rStyle w:val="VerbatimChar"/>
        </w:rPr>
        <w:t xml:space="preserve">service_order_payments.reviewed_by_admin</w:t>
      </w:r>
      <w:r>
        <w:t xml:space="preserve"> </w:t>
      </w:r>
      <w:r>
        <w:t xml:space="preserve">populated</w:t>
      </w:r>
    </w:p>
    <w:p>
      <w:pPr>
        <w:numPr>
          <w:ilvl w:val="1"/>
          <w:numId w:val="1011"/>
        </w:numPr>
        <w:pStyle w:val="Compact"/>
      </w:pPr>
      <w:r>
        <w:rPr>
          <w:rStyle w:val="VerbatimChar"/>
        </w:rPr>
        <w:t xml:space="preserve">payment_inbox_messages.matched_payment_id</w:t>
      </w:r>
      <w:r>
        <w:t xml:space="preserve"> </w:t>
      </w:r>
      <w:r>
        <w:t xml:space="preserve">populated (links the inbox message to the specific payment row)</w:t>
      </w:r>
    </w:p>
    <w:p>
      <w:pPr>
        <w:numPr>
          <w:ilvl w:val="1"/>
          <w:numId w:val="1011"/>
        </w:numPr>
        <w:pStyle w:val="Compact"/>
      </w:pPr>
      <w:r>
        <w:rPr>
          <w:rStyle w:val="VerbatimChar"/>
        </w:rPr>
        <w:t xml:space="preserve">payment_inbox_messages.reviewed_by_admin</w:t>
      </w:r>
      <w:r>
        <w:t xml:space="preserve"> </w:t>
      </w:r>
      <w:r>
        <w:t xml:space="preserve">+</w:t>
      </w:r>
      <w:r>
        <w:t xml:space="preserve"> </w:t>
      </w:r>
      <w:r>
        <w:rPr>
          <w:rStyle w:val="VerbatimChar"/>
        </w:rPr>
        <w:t xml:space="preserve">reviewed_at</w:t>
      </w:r>
      <w:r>
        <w:t xml:space="preserve"> </w:t>
      </w:r>
      <w:r>
        <w:t xml:space="preserve">populated</w:t>
      </w:r>
    </w:p>
    <w:p>
      <w:pPr>
        <w:numPr>
          <w:ilvl w:val="1"/>
          <w:numId w:val="1011"/>
        </w:numPr>
        <w:pStyle w:val="Compact"/>
      </w:pPr>
      <w:r>
        <w:t xml:space="preserve">Service-activation hooks per § 4.4 fire</w:t>
      </w:r>
    </w:p>
    <w:p>
      <w:pPr>
        <w:numPr>
          <w:ilvl w:val="1"/>
          <w:numId w:val="1011"/>
        </w:numPr>
        <w:pStyle w:val="Compact"/>
      </w:pPr>
      <w:r>
        <w:t xml:space="preserve">OR generated per 0026</w:t>
      </w:r>
    </w:p>
    <w:p>
      <w:pPr>
        <w:numPr>
          <w:ilvl w:val="1"/>
          <w:numId w:val="1011"/>
        </w:numPr>
        <w:pStyle w:val="Compact"/>
      </w:pPr>
      <w:r>
        <w:rPr>
          <w:rStyle w:val="VerbatimChar"/>
        </w:rPr>
        <w:t xml:space="preserve">payment_confirmed</w:t>
      </w:r>
      <w:r>
        <w:t xml:space="preserve"> </w:t>
      </w:r>
      <w:r>
        <w:t xml:space="preserve">email sent per 0028</w:t>
      </w:r>
    </w:p>
    <w:p>
      <w:pPr>
        <w:numPr>
          <w:ilvl w:val="0"/>
          <w:numId w:val="1010"/>
        </w:numPr>
        <w:pStyle w:val="Compact"/>
      </w:pPr>
      <w:r>
        <w:rPr>
          <w:b/>
        </w:rPr>
        <w:t xml:space="preserve">Override match</w:t>
      </w:r>
      <w:r>
        <w:t xml:space="preserve"> </w:t>
      </w:r>
      <w:r>
        <w:t xml:space="preserve">— opens a picker of other</w:t>
      </w:r>
      <w:r>
        <w:t xml:space="preserve"> </w:t>
      </w:r>
      <w:r>
        <w:rPr>
          <w:rStyle w:val="VerbatimChar"/>
        </w:rPr>
        <w:t xml:space="preserve">payment_inbox_messages</w:t>
      </w:r>
      <w:r>
        <w:t xml:space="preserve"> </w:t>
      </w:r>
      <w:r>
        <w:t xml:space="preserve">rows (e.g., the matcher got it wrong; admin can hand-pick a different inbox message)</w:t>
      </w:r>
    </w:p>
    <w:p>
      <w:pPr>
        <w:numPr>
          <w:ilvl w:val="0"/>
          <w:numId w:val="1010"/>
        </w:numPr>
        <w:pStyle w:val="Compact"/>
      </w:pPr>
      <w:r>
        <w:rPr>
          <w:b/>
        </w:rPr>
        <w:t xml:space="preserve">Reject screenshot — needs more proof</w:t>
      </w:r>
      <w:r>
        <w:t xml:space="preserve"> </w:t>
      </w:r>
      <w:r>
        <w:t xml:space="preserve">— existing § 4.3 flow; inbox message stays unlinked</w:t>
      </w:r>
    </w:p>
    <w:p>
      <w:pPr>
        <w:numPr>
          <w:ilvl w:val="0"/>
          <w:numId w:val="1010"/>
        </w:numPr>
        <w:pStyle w:val="Compact"/>
      </w:pPr>
      <w:r>
        <w:rPr>
          <w:b/>
        </w:rPr>
        <w:t xml:space="preserve">Reject permanently</w:t>
      </w:r>
      <w:r>
        <w:t xml:space="preserve"> </w:t>
      </w:r>
      <w:r>
        <w:t xml:space="preserve">— existing § 4.3 flow; inbox message stays unlinked</w:t>
      </w:r>
    </w:p>
    <w:p>
      <w:pPr>
        <w:numPr>
          <w:ilvl w:val="0"/>
          <w:numId w:val="1010"/>
        </w:numPr>
        <w:pStyle w:val="Compact"/>
      </w:pPr>
      <w:r>
        <w:rPr>
          <w:b/>
        </w:rPr>
        <w:t xml:space="preserve">Mark inbox unrelated</w:t>
      </w:r>
      <w:r>
        <w:t xml:space="preserve"> </w:t>
      </w:r>
      <w:r>
        <w:t xml:space="preserve">— the matcher’s suggestion is dismissed;</w:t>
      </w:r>
      <w:r>
        <w:t xml:space="preserve"> </w:t>
      </w:r>
      <w:r>
        <w:rPr>
          <w:rStyle w:val="VerbatimChar"/>
        </w:rPr>
        <w:t xml:space="preserve">payment_inbox_messages.matched_order_id</w:t>
      </w:r>
      <w:r>
        <w:t xml:space="preserve"> </w:t>
      </w:r>
      <w:r>
        <w:t xml:space="preserve">is nulled and</w:t>
      </w:r>
      <w:r>
        <w:t xml:space="preserve"> </w:t>
      </w:r>
      <w:r>
        <w:rPr>
          <w:rStyle w:val="VerbatimChar"/>
        </w:rPr>
        <w:t xml:space="preserve">reviewed_by_admin</w:t>
      </w:r>
      <w:r>
        <w:t xml:space="preserve"> </w:t>
      </w:r>
      <w:r>
        <w:t xml:space="preserve">is populated with a</w:t>
      </w:r>
      <w:r>
        <w:t xml:space="preserve"> </w:t>
      </w:r>
      <w:r>
        <w:t xml:space="preserve">“</w:t>
      </w:r>
      <w:r>
        <w:t xml:space="preserve">dismissed</w:t>
      </w:r>
      <w:r>
        <w:t xml:space="preserve">”</w:t>
      </w:r>
      <w:r>
        <w:t xml:space="preserve"> </w:t>
      </w:r>
      <w:r>
        <w:t xml:space="preserve">note. The inbox row then re-enters the Unmatched queue for further investigation.</w:t>
      </w:r>
    </w:p>
    <w:p>
      <w:pPr>
        <w:pStyle w:val="Heading3"/>
      </w:pPr>
      <w:bookmarkStart w:id="53" w:name="escalation-rules"/>
      <w:r>
        <w:t xml:space="preserve">11.8 Escalation rules</w:t>
      </w:r>
      <w:bookmarkEnd w:id="5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Action</w:t>
            </w:r>
          </w:p>
        </w:tc>
      </w:tr>
      <w:tr>
        <w:tc>
          <w:p>
            <w:pPr>
              <w:pStyle w:val="Compact"/>
              <w:jc w:val="left"/>
            </w:pPr>
            <w:r>
              <w:rPr>
                <w:b/>
              </w:rPr>
              <w:t xml:space="preserve">No-match-for-48-hours</w:t>
            </w:r>
          </w:p>
        </w:tc>
        <w:tc>
          <w:p>
            <w:pPr>
              <w:pStyle w:val="Compact"/>
              <w:jc w:val="left"/>
            </w:pPr>
            <w:r>
              <w:t xml:space="preserve">A</w:t>
            </w:r>
            <w:r>
              <w:t xml:space="preserve"> </w:t>
            </w:r>
            <w:r>
              <w:rPr>
                <w:rStyle w:val="VerbatimChar"/>
              </w:rPr>
              <w:t xml:space="preserve">payment_inbox_messages</w:t>
            </w:r>
            <w:r>
              <w:t xml:space="preserve"> </w:t>
            </w:r>
            <w:r>
              <w:t xml:space="preserve">row has</w:t>
            </w:r>
            <w:r>
              <w:t xml:space="preserve"> </w:t>
            </w:r>
            <w:r>
              <w:rPr>
                <w:rStyle w:val="VerbatimChar"/>
              </w:rPr>
              <w:t xml:space="preserve">matched_order_id IS NULL</w:t>
            </w:r>
            <w:r>
              <w:t xml:space="preserve"> </w:t>
            </w:r>
            <w:r>
              <w:t xml:space="preserve">for &gt; 48 hours</w:t>
            </w:r>
          </w:p>
        </w:tc>
        <w:tc>
          <w:p>
            <w:pPr>
              <w:pStyle w:val="Compact"/>
              <w:jc w:val="left"/>
            </w:pPr>
            <w:r>
              <w:t xml:space="preserve">Alert Ops Lead in the admin Home queue (0023 § 3.1). Either a customer paid but never uploaded a screenshot, or admin needs to investigate a fraudulent screenshot, or a corporate transfer with an unrecognizable format needs hand-parsing.</w:t>
            </w:r>
          </w:p>
        </w:tc>
      </w:tr>
      <w:tr>
        <w:tc>
          <w:p>
            <w:pPr>
              <w:pStyle w:val="Compact"/>
              <w:jc w:val="left"/>
            </w:pPr>
            <w:r>
              <w:rPr>
                <w:b/>
              </w:rPr>
              <w:t xml:space="preserve">Multiple-matches</w:t>
            </w:r>
          </w:p>
        </w:tc>
        <w:tc>
          <w:p>
            <w:pPr>
              <w:pStyle w:val="Compact"/>
              <w:jc w:val="left"/>
            </w:pPr>
            <w:r>
              <w:rPr>
                <w:rStyle w:val="VerbatimChar"/>
              </w:rPr>
              <w:t xml:space="preserve">match_inbox_to_order()</w:t>
            </w:r>
            <w:r>
              <w:t xml:space="preserve"> </w:t>
            </w:r>
            <w:r>
              <w:t xml:space="preserve">finds 2+ candidates at the same confidence tier</w:t>
            </w:r>
          </w:p>
        </w:tc>
        <w:tc>
          <w:p>
            <w:pPr>
              <w:pStyle w:val="Compact"/>
              <w:jc w:val="left"/>
            </w:pPr>
            <w:r>
              <w:t xml:space="preserve">The admin UI shows all candidates as a list with their order summaries; admin picks one. The matcher only auto-fills the most recent at each tier.</w:t>
            </w:r>
          </w:p>
        </w:tc>
      </w:tr>
      <w:tr>
        <w:tc>
          <w:p>
            <w:pPr>
              <w:pStyle w:val="Compact"/>
              <w:jc w:val="left"/>
            </w:pPr>
            <w:r>
              <w:rPr>
                <w:b/>
              </w:rPr>
              <w:t xml:space="preserve">Stale order</w:t>
            </w:r>
          </w:p>
        </w:tc>
        <w:tc>
          <w:p>
            <w:pPr>
              <w:pStyle w:val="Compact"/>
              <w:jc w:val="left"/>
            </w:pPr>
            <w:r>
              <w:rPr>
                <w:rStyle w:val="VerbatimChar"/>
              </w:rPr>
              <w:t xml:space="preserve">service_orders.status = 'proof_submitted'</w:t>
            </w:r>
            <w:r>
              <w:t xml:space="preserve"> </w:t>
            </w:r>
            <w:r>
              <w:t xml:space="preserve">for &gt; 48 hours without admin decision</w:t>
            </w:r>
          </w:p>
        </w:tc>
        <w:tc>
          <w:p>
            <w:pPr>
              <w:pStyle w:val="Compact"/>
              <w:jc w:val="left"/>
            </w:pPr>
            <w:r>
              <w:t xml:space="preserve">Daily admin reminder banner in 0023 § 3.3 listing the stale orders with elapsed time.</w:t>
            </w:r>
          </w:p>
        </w:tc>
      </w:tr>
      <w:tr>
        <w:tc>
          <w:p>
            <w:pPr>
              <w:pStyle w:val="Compact"/>
              <w:jc w:val="left"/>
            </w:pPr>
            <w:r>
              <w:rPr>
                <w:b/>
              </w:rPr>
              <w:t xml:space="preserve">Suspicious-pattern fraud flag</w:t>
            </w:r>
          </w:p>
        </w:tc>
        <w:tc>
          <w:p>
            <w:pPr>
              <w:pStyle w:val="Compact"/>
              <w:jc w:val="left"/>
            </w:pPr>
            <w:r>
              <w:t xml:space="preserve">The same</w:t>
            </w:r>
            <w:r>
              <w:t xml:space="preserve"> </w:t>
            </w:r>
            <w:r>
              <w:rPr>
                <w:rStyle w:val="VerbatimChar"/>
              </w:rPr>
              <w:t xml:space="preserve">reference_code</w:t>
            </w:r>
            <w:r>
              <w:t xml:space="preserve"> </w:t>
            </w:r>
            <w:r>
              <w:t xml:space="preserve">appears in 2+ inbox messages (e.g., a customer screenshotted someone else’s confirmation) OR an</w:t>
            </w:r>
            <w:r>
              <w:t xml:space="preserve"> </w:t>
            </w:r>
            <w:r>
              <w:rPr>
                <w:rStyle w:val="VerbatimChar"/>
              </w:rPr>
              <w:t xml:space="preserve">exact</w:t>
            </w:r>
            <w:r>
              <w:t xml:space="preserve"> </w:t>
            </w:r>
            <w:r>
              <w:t xml:space="preserve">match resolves to an order whose</w:t>
            </w:r>
            <w:r>
              <w:t xml:space="preserve"> </w:t>
            </w:r>
            <w:r>
              <w:rPr>
                <w:rStyle w:val="VerbatimChar"/>
              </w:rPr>
              <w:t xml:space="preserve">users.user_id</w:t>
            </w:r>
            <w:r>
              <w:t xml:space="preserve"> </w:t>
            </w:r>
            <w:r>
              <w:t xml:space="preserve">is on the fraud-watch list</w:t>
            </w:r>
          </w:p>
        </w:tc>
        <w:tc>
          <w:p>
            <w:pPr>
              <w:pStyle w:val="Compact"/>
              <w:jc w:val="left"/>
            </w:pPr>
            <w:r>
              <w:t xml:space="preserve">Order auto-flagged</w:t>
            </w:r>
            <w:r>
              <w:t xml:space="preserve"> </w:t>
            </w:r>
            <w:r>
              <w:rPr>
                <w:rStyle w:val="VerbatimChar"/>
              </w:rPr>
              <w:t xml:space="preserve">fraud_review_pending</w:t>
            </w:r>
            <w:r>
              <w:t xml:space="preserve">; payment activation blocked until two-admin approval per § 9.1. Admin Home queue surfaces a red banner.</w:t>
            </w:r>
          </w:p>
        </w:tc>
      </w:tr>
      <w:tr>
        <w:tc>
          <w:p>
            <w:pPr>
              <w:pStyle w:val="Compact"/>
              <w:jc w:val="left"/>
            </w:pPr>
            <w:r>
              <w:rPr>
                <w:b/>
              </w:rPr>
              <w:t xml:space="preserve">Parser failure rate</w:t>
            </w:r>
          </w:p>
        </w:tc>
        <w:tc>
          <w:p>
            <w:pPr>
              <w:pStyle w:val="Compact"/>
              <w:jc w:val="left"/>
            </w:pPr>
            <w:r>
              <w:t xml:space="preserve">&gt; 10% of inbox rows in a rolling 24-hour window land with</w:t>
            </w:r>
            <w:r>
              <w:t xml:space="preserve"> </w:t>
            </w:r>
            <w:r>
              <w:rPr>
                <w:rStyle w:val="VerbatimChar"/>
              </w:rPr>
              <w:t xml:space="preserve">parsed_amount_centavos IS NULL</w:t>
            </w:r>
          </w:p>
        </w:tc>
        <w:tc>
          <w:p>
            <w:pPr>
              <w:pStyle w:val="Compact"/>
              <w:jc w:val="left"/>
            </w:pPr>
            <w:r>
              <w:t xml:space="preserve">Engineering alert. A new bank-message format has likely shown up; regex set needs an update.</w:t>
            </w:r>
          </w:p>
        </w:tc>
      </w:tr>
    </w:tbl>
    <w:p>
      <w:pPr>
        <w:pStyle w:val="Heading3"/>
      </w:pPr>
      <w:bookmarkStart w:id="54" w:name="cost"/>
      <w:r>
        <w:t xml:space="preserve">11.9 Cost</w:t>
      </w:r>
      <w:bookmarkEnd w:id="5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 item</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Notes</w:t>
            </w:r>
          </w:p>
        </w:tc>
      </w:tr>
      <w:tr>
        <w:tc>
          <w:p>
            <w:pPr>
              <w:pStyle w:val="Compact"/>
              <w:jc w:val="left"/>
            </w:pPr>
            <w:r>
              <w:t xml:space="preserve">Edge Function execution</w:t>
            </w:r>
          </w:p>
        </w:tc>
        <w:tc>
          <w:p>
            <w:pPr>
              <w:pStyle w:val="Compact"/>
              <w:jc w:val="left"/>
            </w:pPr>
            <w:r>
              <w:t xml:space="preserve">~₱0</w:t>
            </w:r>
          </w:p>
        </w:tc>
        <w:tc>
          <w:p>
            <w:pPr>
              <w:pStyle w:val="Compact"/>
              <w:jc w:val="left"/>
            </w:pPr>
            <w:r>
              <w:t xml:space="preserve">Supabase free tier covers 500K invocations/month. Cron runs ~12×/hour × 24 × 30 = ~9,000/month.</w:t>
            </w:r>
          </w:p>
        </w:tc>
      </w:tr>
      <w:tr>
        <w:tc>
          <w:p>
            <w:pPr>
              <w:pStyle w:val="Compact"/>
              <w:jc w:val="left"/>
            </w:pPr>
            <w:r>
              <w:t xml:space="preserve">SMS-to-email gateway (Twilio or Globe Labs)</w:t>
            </w:r>
          </w:p>
        </w:tc>
        <w:tc>
          <w:p>
            <w:pPr>
              <w:pStyle w:val="Compact"/>
              <w:jc w:val="left"/>
            </w:pPr>
            <w:r>
              <w:t xml:space="preserve">~₱500/month at V1 volume</w:t>
            </w:r>
          </w:p>
        </w:tc>
        <w:tc>
          <w:p>
            <w:pPr>
              <w:pStyle w:val="Compact"/>
              <w:jc w:val="left"/>
            </w:pPr>
            <w:r>
              <w:t xml:space="preserve">One-way SMS forwarding from a dedicated SIM. Twilio inbound SMS in PH is ~₱0.50/msg; 1,000 BDO alerts/month = ₱500.</w:t>
            </w:r>
          </w:p>
        </w:tc>
      </w:tr>
      <w:tr>
        <w:tc>
          <w:p>
            <w:pPr>
              <w:pStyle w:val="Compact"/>
              <w:jc w:val="left"/>
            </w:pPr>
            <w:r>
              <w:t xml:space="preserve">Storage (</w:t>
            </w:r>
            <w:r>
              <w:rPr>
                <w:rStyle w:val="VerbatimChar"/>
              </w:rPr>
              <w:t xml:space="preserve">payment_inbox_messages</w:t>
            </w:r>
            <w:r>
              <w:t xml:space="preserve">)</w:t>
            </w:r>
          </w:p>
        </w:tc>
        <w:tc>
          <w:p>
            <w:pPr>
              <w:pStyle w:val="Compact"/>
              <w:jc w:val="left"/>
            </w:pPr>
            <w:r>
              <w:t xml:space="preserve">negligible</w:t>
            </w:r>
          </w:p>
        </w:tc>
        <w:tc>
          <w:p>
            <w:pPr>
              <w:pStyle w:val="Compact"/>
              <w:jc w:val="left"/>
            </w:pPr>
            <w:r>
              <w:t xml:space="preserve">~1 KB per row · ~3,000 rows/month · ~3 MB/month. Postgres handles trivially.</w:t>
            </w:r>
          </w:p>
        </w:tc>
      </w:tr>
      <w:tr>
        <w:tc>
          <w:p>
            <w:pPr>
              <w:pStyle w:val="Compact"/>
              <w:jc w:val="left"/>
            </w:pPr>
            <w:r>
              <w:t xml:space="preserve">pg_trgm extension</w:t>
            </w:r>
          </w:p>
        </w:tc>
        <w:tc>
          <w:p>
            <w:pPr>
              <w:pStyle w:val="Compact"/>
              <w:jc w:val="left"/>
            </w:pPr>
            <w:r>
              <w:t xml:space="preserve">₱0</w:t>
            </w:r>
          </w:p>
        </w:tc>
        <w:tc>
          <w:p>
            <w:pPr>
              <w:pStyle w:val="Compact"/>
              <w:jc w:val="left"/>
            </w:pPr>
            <w:r>
              <w:t xml:space="preserve">Comes free with Supabase Postgres.</w:t>
            </w:r>
          </w:p>
        </w:tc>
      </w:tr>
      <w:tr>
        <w:tc>
          <w:p>
            <w:pPr>
              <w:pStyle w:val="Compact"/>
              <w:jc w:val="left"/>
            </w:pPr>
            <w:r>
              <w:rPr>
                <w:b/>
              </w:rPr>
              <w:t xml:space="preserve">Total marginal cost</w:t>
            </w:r>
          </w:p>
        </w:tc>
        <w:tc>
          <w:p>
            <w:pPr>
              <w:pStyle w:val="Compact"/>
              <w:jc w:val="left"/>
            </w:pPr>
            <w:r>
              <w:rPr>
                <w:b/>
              </w:rPr>
              <w:t xml:space="preserve">~₱500/month for V1</w:t>
            </w:r>
          </w:p>
        </w:tc>
        <w:tc>
          <w:p>
            <w:pPr>
              <w:pStyle w:val="Compact"/>
              <w:jc w:val="left"/>
            </w:pPr>
            <w:r>
              <w:t xml:space="preserve">Scales to ~₱2K/month at 10× volume before the Edge Function tier matters.</w:t>
            </w:r>
          </w:p>
        </w:tc>
      </w:tr>
    </w:tbl>
    <w:p>
      <w:pPr>
        <w:pStyle w:val="BodyText"/>
      </w:pPr>
      <w:r>
        <w:t xml:space="preserve">Compared with the labor cost of manual matching (~5 minutes × ~50 orders/day × ~₱200/hr admin loaded cost = ~₱830/day, ~₱25K/month), the module pays for itself many times over.</w:t>
      </w:r>
    </w:p>
    <w:p>
      <w:pPr>
        <w:pStyle w:val="Heading3"/>
      </w:pPr>
      <w:bookmarkStart w:id="55" w:name="build-sequence"/>
      <w:r>
        <w:t xml:space="preserve">11.10 Build sequence</w:t>
      </w:r>
      <w:bookmarkEnd w:id="55"/>
    </w:p>
    <w:p>
      <w:pPr>
        <w:numPr>
          <w:ilvl w:val="0"/>
          <w:numId w:val="1012"/>
        </w:numPr>
        <w:pStyle w:val="Compact"/>
      </w:pPr>
      <w:r>
        <w:t xml:space="preserve">Provision the SMS-to-email gateway (Twilio number or Globe Labs SIM forwarding to</w:t>
      </w:r>
      <w:r>
        <w:t xml:space="preserve"> </w:t>
      </w:r>
      <w:r>
        <w:rPr>
          <w:rStyle w:val="VerbatimChar"/>
        </w:rPr>
        <w:t xml:space="preserve">bdo-inbox@setnayan.com</w:t>
      </w:r>
      <w:r>
        <w:t xml:space="preserve">)</w:t>
      </w:r>
      <w:r>
        <w:t xml:space="preserve"> </w:t>
      </w:r>
      <w:r>
        <w:rPr>
          <w:b/>
        </w:rPr>
        <w:t xml:space="preserve">OR</w:t>
      </w:r>
      <w:r>
        <w:t xml:space="preserve"> </w:t>
      </w:r>
      <w:r>
        <w:t xml:space="preserve">activate BDO-Mail email-per-credit notifications on the Setnayan BDO business account.</w:t>
      </w:r>
    </w:p>
    <w:p>
      <w:pPr>
        <w:numPr>
          <w:ilvl w:val="0"/>
          <w:numId w:val="1012"/>
        </w:numPr>
        <w:pStyle w:val="Compact"/>
      </w:pPr>
      <w:r>
        <w:t xml:space="preserve">Implement the Edge Function parser (</w:t>
      </w:r>
      <w:r>
        <w:rPr>
          <w:rStyle w:val="VerbatimChar"/>
        </w:rPr>
        <w:t xml:space="preserve">functions/inbox_ingestion.ts</w:t>
      </w:r>
      <w:r>
        <w:t xml:space="preserve">) — handles SMS / email / CSV row body extraction with the V1 regexes from § 11.6.</w:t>
      </w:r>
    </w:p>
    <w:p>
      <w:pPr>
        <w:numPr>
          <w:ilvl w:val="0"/>
          <w:numId w:val="1012"/>
        </w:numPr>
        <w:pStyle w:val="Compact"/>
      </w:pPr>
      <w:r>
        <w:t xml:space="preserve">Implement</w:t>
      </w:r>
      <w:r>
        <w:t xml:space="preserve"> </w:t>
      </w:r>
      <w:r>
        <w:rPr>
          <w:rStyle w:val="VerbatimChar"/>
        </w:rPr>
        <w:t xml:space="preserve">match_inbox_to_order()</w:t>
      </w:r>
      <w:r>
        <w:t xml:space="preserve"> </w:t>
      </w:r>
      <w:r>
        <w:t xml:space="preserve">SQL function in a migration; enable</w:t>
      </w:r>
      <w:r>
        <w:t xml:space="preserve"> </w:t>
      </w:r>
      <w:r>
        <w:rPr>
          <w:rStyle w:val="VerbatimChar"/>
        </w:rPr>
        <w:t xml:space="preserve">pg_trgm</w:t>
      </w:r>
      <w:r>
        <w:t xml:space="preserve"> </w:t>
      </w:r>
      <w:r>
        <w:t xml:space="preserve">extension.</w:t>
      </w:r>
    </w:p>
    <w:p>
      <w:pPr>
        <w:numPr>
          <w:ilvl w:val="0"/>
          <w:numId w:val="1012"/>
        </w:numPr>
        <w:pStyle w:val="Compact"/>
      </w:pPr>
      <w:r>
        <w:t xml:space="preserve">Build the admin reconciliation UI panel in 0023 § 3.3 — three left-rail tabs, the matched-messages panel beside the screenshot, the Approve-with-match / Override / Mark-unrelated actions.</w:t>
      </w:r>
    </w:p>
    <w:p>
      <w:pPr>
        <w:numPr>
          <w:ilvl w:val="0"/>
          <w:numId w:val="1012"/>
        </w:numPr>
        <w:pStyle w:val="Compact"/>
      </w:pPr>
      <w:r>
        <w:t xml:space="preserve">Seed-test with synthetic inbox messages — generate mock BDO SMS and GCash CSV rows for every confidence tier and confirm the matcher tags them correctly.</w:t>
      </w:r>
    </w:p>
    <w:p>
      <w:pPr>
        <w:numPr>
          <w:ilvl w:val="0"/>
          <w:numId w:val="1012"/>
        </w:numPr>
        <w:pStyle w:val="Compact"/>
      </w:pPr>
      <w:r>
        <w:t xml:space="preserve">Run a live test — one Setnayan admin makes a real ₱49 Save-the-Date purchase end-to-end and confirms the full loop fires.</w:t>
      </w:r>
    </w:p>
    <w:p>
      <w:pPr>
        <w:numPr>
          <w:ilvl w:val="0"/>
          <w:numId w:val="1012"/>
        </w:numPr>
        <w:pStyle w:val="Compact"/>
      </w:pPr>
      <w:r>
        <w:t xml:space="preserve">Roll out to production behind the</w:t>
      </w:r>
      <w:r>
        <w:t xml:space="preserve"> </w:t>
      </w:r>
      <w:r>
        <w:rPr>
          <w:rStyle w:val="VerbatimChar"/>
        </w:rPr>
        <w:t xml:space="preserve">admin_reconciliation_v1</w:t>
      </w:r>
      <w:r>
        <w:t xml:space="preserve"> </w:t>
      </w:r>
      <w:r>
        <w:t xml:space="preserve">feature flag in 0023; flip on once green for 7 consecutive days.</w:t>
      </w:r>
    </w:p>
    <w:p>
      <w:pPr>
        <w:pStyle w:val="Heading3"/>
      </w:pPr>
      <w:bookmarkStart w:id="56" w:name="acceptance-tests"/>
      <w:r>
        <w:t xml:space="preserve">11.11 Acceptance tests</w:t>
      </w:r>
      <w:bookmarkEnd w:id="56"/>
    </w:p>
    <w:tbl>
      <w:tblPr>
        <w:tblStyle w:val="Table"/>
        <w:tblW w:type="pct" w:w="5000.0"/>
        <w:tblLook w:firstRow="1"/>
      </w:tblPr>
      <w:tblGrid>
        <w:gridCol w:w="1697"/>
        <w:gridCol w:w="6222"/>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r>
      <w:tr>
        <w:tc>
          <w:p>
            <w:pPr>
              <w:pStyle w:val="Compact"/>
              <w:jc w:val="left"/>
            </w:pPr>
            <w:r>
              <w:t xml:space="preserve">1</w:t>
            </w:r>
          </w:p>
        </w:tc>
        <w:tc>
          <w:p>
            <w:pPr>
              <w:pStyle w:val="Compact"/>
              <w:jc w:val="left"/>
            </w:pPr>
            <w:r>
              <w:t xml:space="preserve">Exact reference-code match (Tier 1) populates</w:t>
            </w:r>
            <w:r>
              <w:t xml:space="preserve"> </w:t>
            </w:r>
            <w:r>
              <w:rPr>
                <w:rStyle w:val="VerbatimChar"/>
              </w:rPr>
              <w:t xml:space="preserve">matched_order_id</w:t>
            </w:r>
            <w:r>
              <w:t xml:space="preserve"> </w:t>
            </w:r>
            <w:r>
              <w:t xml:space="preserve">with</w:t>
            </w:r>
            <w:r>
              <w:t xml:space="preserve"> </w:t>
            </w:r>
            <w:r>
              <w:rPr>
                <w:rStyle w:val="VerbatimChar"/>
              </w:rPr>
              <w:t xml:space="preserve">match_confidence = 'exact'</w:t>
            </w:r>
            <w:r>
              <w:t xml:space="preserve"> </w:t>
            </w:r>
            <w:r>
              <w:t xml:space="preserve">and</w:t>
            </w:r>
            <w:r>
              <w:t xml:space="preserve"> </w:t>
            </w:r>
            <w:r>
              <w:rPr>
                <w:rStyle w:val="VerbatimChar"/>
              </w:rPr>
              <w:t xml:space="preserve">match_method = 'reference_code'</w:t>
            </w:r>
            <w:r>
              <w:t xml:space="preserve">.</w:t>
            </w:r>
          </w:p>
        </w:tc>
      </w:tr>
      <w:tr>
        <w:tc>
          <w:p>
            <w:pPr>
              <w:pStyle w:val="Compact"/>
              <w:jc w:val="left"/>
            </w:pPr>
            <w:r>
              <w:t xml:space="preserve">2</w:t>
            </w:r>
          </w:p>
        </w:tc>
        <w:tc>
          <w:p>
            <w:pPr>
              <w:pStyle w:val="Compact"/>
              <w:jc w:val="left"/>
            </w:pPr>
            <w:r>
              <w:t xml:space="preserve">Amount + sender fuzzy match (Tier 2) populates with</w:t>
            </w:r>
            <w:r>
              <w:t xml:space="preserve"> </w:t>
            </w:r>
            <w:r>
              <w:rPr>
                <w:rStyle w:val="VerbatimChar"/>
              </w:rPr>
              <w:t xml:space="preserve">match_confidence = 'high'</w:t>
            </w:r>
            <w:r>
              <w:t xml:space="preserve">; admin must still click Approve — never auto-approved.</w:t>
            </w:r>
          </w:p>
        </w:tc>
      </w:tr>
      <w:tr>
        <w:tc>
          <w:p>
            <w:pPr>
              <w:pStyle w:val="Compact"/>
              <w:jc w:val="left"/>
            </w:pPr>
            <w:r>
              <w:t xml:space="preserve">3</w:t>
            </w:r>
          </w:p>
        </w:tc>
        <w:tc>
          <w:p>
            <w:pPr>
              <w:pStyle w:val="Compact"/>
              <w:jc w:val="left"/>
            </w:pPr>
            <w:r>
              <w:t xml:space="preserve">Amount-only match (Tier 3) populates with</w:t>
            </w:r>
            <w:r>
              <w:t xml:space="preserve"> </w:t>
            </w:r>
            <w:r>
              <w:rPr>
                <w:rStyle w:val="VerbatimChar"/>
              </w:rPr>
              <w:t xml:space="preserve">match_confidence = 'medium'</w:t>
            </w:r>
            <w:r>
              <w:t xml:space="preserve">; surfaces with red warning in the admin UI.</w:t>
            </w:r>
          </w:p>
        </w:tc>
      </w:tr>
      <w:tr>
        <w:tc>
          <w:p>
            <w:pPr>
              <w:pStyle w:val="Compact"/>
              <w:jc w:val="left"/>
            </w:pPr>
            <w:r>
              <w:t xml:space="preserve">4</w:t>
            </w:r>
          </w:p>
        </w:tc>
        <w:tc>
          <w:p>
            <w:pPr>
              <w:pStyle w:val="Compact"/>
              <w:jc w:val="left"/>
            </w:pPr>
            <w:r>
              <w:t xml:space="preserve">Tier-4 unmatched produces</w:t>
            </w:r>
            <w:r>
              <w:t xml:space="preserve"> </w:t>
            </w:r>
            <w:r>
              <w:rPr>
                <w:rStyle w:val="VerbatimChar"/>
              </w:rPr>
              <w:t xml:space="preserve">matched_order_id = NULL</w:t>
            </w:r>
            <w:r>
              <w:t xml:space="preserve"> </w:t>
            </w:r>
            <w:r>
              <w:t xml:space="preserve">and</w:t>
            </w:r>
            <w:r>
              <w:t xml:space="preserve"> </w:t>
            </w:r>
            <w:r>
              <w:rPr>
                <w:rStyle w:val="VerbatimChar"/>
              </w:rPr>
              <w:t xml:space="preserve">match_confidence = 'none'</w:t>
            </w:r>
            <w:r>
              <w:t xml:space="preserve">; row appears in the Unmatched Inbox tab.</w:t>
            </w:r>
          </w:p>
        </w:tc>
      </w:tr>
      <w:tr>
        <w:tc>
          <w:p>
            <w:pPr>
              <w:pStyle w:val="Compact"/>
              <w:jc w:val="left"/>
            </w:pPr>
            <w:r>
              <w:t xml:space="preserve">5</w:t>
            </w:r>
          </w:p>
        </w:tc>
        <w:tc>
          <w:p>
            <w:pPr>
              <w:pStyle w:val="Compact"/>
              <w:jc w:val="left"/>
            </w:pPr>
            <w:r>
              <w:t xml:space="preserve">An inbox message older than 48 hours with</w:t>
            </w:r>
            <w:r>
              <w:t xml:space="preserve"> </w:t>
            </w:r>
            <w:r>
              <w:rPr>
                <w:rStyle w:val="VerbatimChar"/>
              </w:rPr>
              <w:t xml:space="preserve">matched_order_id IS NULL</w:t>
            </w:r>
            <w:r>
              <w:t xml:space="preserve"> </w:t>
            </w:r>
            <w:r>
              <w:t xml:space="preserve">triggers an Ops Lead alert in the admin Home queue.</w:t>
            </w:r>
          </w:p>
        </w:tc>
      </w:tr>
      <w:tr>
        <w:tc>
          <w:p>
            <w:pPr>
              <w:pStyle w:val="Compact"/>
              <w:jc w:val="left"/>
            </w:pPr>
            <w:r>
              <w:t xml:space="preserve">6</w:t>
            </w:r>
          </w:p>
        </w:tc>
        <w:tc>
          <w:p>
            <w:pPr>
              <w:pStyle w:val="Compact"/>
              <w:jc w:val="left"/>
            </w:pPr>
            <w:r>
              <w:t xml:space="preserve">When</w:t>
            </w:r>
            <w:r>
              <w:t xml:space="preserve"> </w:t>
            </w:r>
            <w:r>
              <w:rPr>
                <w:rStyle w:val="VerbatimChar"/>
              </w:rPr>
              <w:t xml:space="preserve">match_inbox_to_order()</w:t>
            </w:r>
            <w:r>
              <w:t xml:space="preserve"> </w:t>
            </w:r>
            <w:r>
              <w:t xml:space="preserve">finds 2+ candidates at the same confidence tier, the admin UI shows all candidates as a list; the matcher auto-fills only the most recent.</w:t>
            </w:r>
          </w:p>
        </w:tc>
      </w:tr>
      <w:tr>
        <w:tc>
          <w:p>
            <w:pPr>
              <w:pStyle w:val="Compact"/>
              <w:jc w:val="left"/>
            </w:pPr>
            <w:r>
              <w:t xml:space="preserve">7</w:t>
            </w:r>
          </w:p>
        </w:tc>
        <w:tc>
          <w:p>
            <w:pPr>
              <w:pStyle w:val="Compact"/>
              <w:jc w:val="left"/>
            </w:pPr>
            <w:r>
              <w:t xml:space="preserve">Duplicate</w:t>
            </w:r>
            <w:r>
              <w:t xml:space="preserve"> </w:t>
            </w:r>
            <w:r>
              <w:rPr>
                <w:rStyle w:val="VerbatimChar"/>
              </w:rPr>
              <w:t xml:space="preserve">(source, source_message_id)</w:t>
            </w:r>
            <w:r>
              <w:t xml:space="preserve"> </w:t>
            </w:r>
            <w:r>
              <w:t xml:space="preserve">insert is rejected by the unique index; the ingestion job logs the duplicate and continues.</w:t>
            </w:r>
          </w:p>
        </w:tc>
      </w:tr>
      <w:tr>
        <w:tc>
          <w:p>
            <w:pPr>
              <w:pStyle w:val="Compact"/>
              <w:jc w:val="left"/>
            </w:pPr>
            <w:r>
              <w:t xml:space="preserve">8</w:t>
            </w:r>
          </w:p>
        </w:tc>
        <w:tc>
          <w:p>
            <w:pPr>
              <w:pStyle w:val="Compact"/>
              <w:jc w:val="left"/>
            </w:pPr>
            <w:r>
              <w:t xml:space="preserve">Fraudulent reuse of the same reference code across 2+ inbox messages flags the order</w:t>
            </w:r>
            <w:r>
              <w:t xml:space="preserve"> </w:t>
            </w:r>
            <w:r>
              <w:rPr>
                <w:rStyle w:val="VerbatimChar"/>
              </w:rPr>
              <w:t xml:space="preserve">fraud_review_pending</w:t>
            </w:r>
            <w:r>
              <w:t xml:space="preserve">; activation blocked until two-admin approval per § 9.1.</w:t>
            </w:r>
          </w:p>
        </w:tc>
      </w:tr>
      <w:tr>
        <w:tc>
          <w:p>
            <w:pPr>
              <w:pStyle w:val="Compact"/>
              <w:jc w:val="left"/>
            </w:pPr>
            <w:r>
              <w:t xml:space="preserve">9</w:t>
            </w:r>
          </w:p>
        </w:tc>
        <w:tc>
          <w:p>
            <w:pPr>
              <w:pStyle w:val="Compact"/>
              <w:jc w:val="left"/>
            </w:pPr>
            <w:r>
              <w:t xml:space="preserve">Admin can override the matcher’s suggestion and hand-pick a different inbox message via the Override flow.</w:t>
            </w:r>
          </w:p>
        </w:tc>
      </w:tr>
      <w:tr>
        <w:tc>
          <w:p>
            <w:pPr>
              <w:pStyle w:val="Compact"/>
              <w:jc w:val="left"/>
            </w:pPr>
            <w:r>
              <w:t xml:space="preserve">10</w:t>
            </w:r>
          </w:p>
        </w:tc>
        <w:tc>
          <w:p>
            <w:pPr>
              <w:pStyle w:val="Compact"/>
              <w:jc w:val="left"/>
            </w:pPr>
            <w:r>
              <w:t xml:space="preserve">Approve-with-match atomically populates</w:t>
            </w:r>
            <w:r>
              <w:t xml:space="preserve"> </w:t>
            </w:r>
            <w:r>
              <w:rPr>
                <w:rStyle w:val="VerbatimChar"/>
              </w:rPr>
              <w:t xml:space="preserve">service_orders.status = 'paid'</w:t>
            </w:r>
            <w:r>
              <w:t xml:space="preserve">,</w:t>
            </w:r>
            <w:r>
              <w:t xml:space="preserve"> </w:t>
            </w:r>
            <w:r>
              <w:rPr>
                <w:rStyle w:val="VerbatimChar"/>
              </w:rPr>
              <w:t xml:space="preserve">service_order_payments.reviewed_by_admin</w:t>
            </w:r>
            <w:r>
              <w:t xml:space="preserve">,</w:t>
            </w:r>
            <w:r>
              <w:t xml:space="preserve"> </w:t>
            </w:r>
            <w:r>
              <w:rPr>
                <w:rStyle w:val="VerbatimChar"/>
              </w:rPr>
              <w:t xml:space="preserve">payment_inbox_messages.matched_payment_id</w:t>
            </w:r>
            <w:r>
              <w:t xml:space="preserve">, fires service-activation hooks, generates OR, sends</w:t>
            </w:r>
            <w:r>
              <w:t xml:space="preserve"> </w:t>
            </w:r>
            <w:r>
              <w:rPr>
                <w:rStyle w:val="VerbatimChar"/>
              </w:rPr>
              <w:t xml:space="preserve">payment_confirmed</w:t>
            </w:r>
            <w:r>
              <w:t xml:space="preserve"> </w:t>
            </w:r>
            <w:r>
              <w:t xml:space="preserve">email — all inside a single transaction with rollback-on-failure.</w:t>
            </w:r>
          </w:p>
        </w:tc>
      </w:tr>
      <w:tr>
        <w:tc>
          <w:p>
            <w:pPr>
              <w:pStyle w:val="Compact"/>
              <w:jc w:val="left"/>
            </w:pPr>
            <w:r>
              <w:t xml:space="preserve">11</w:t>
            </w:r>
          </w:p>
        </w:tc>
        <w:tc>
          <w:p>
            <w:pPr>
              <w:pStyle w:val="Compact"/>
              <w:jc w:val="left"/>
            </w:pPr>
            <w:r>
              <w:t xml:space="preserve">Mark-inbox-unrelated nulls</w:t>
            </w:r>
            <w:r>
              <w:t xml:space="preserve"> </w:t>
            </w:r>
            <w:r>
              <w:rPr>
                <w:rStyle w:val="VerbatimChar"/>
              </w:rPr>
              <w:t xml:space="preserve">matched_order_id</w:t>
            </w:r>
            <w:r>
              <w:t xml:space="preserve"> </w:t>
            </w:r>
            <w:r>
              <w:t xml:space="preserve">and populates</w:t>
            </w:r>
            <w:r>
              <w:t xml:space="preserve"> </w:t>
            </w:r>
            <w:r>
              <w:rPr>
                <w:rStyle w:val="VerbatimChar"/>
              </w:rPr>
              <w:t xml:space="preserve">reviewed_by_admin</w:t>
            </w:r>
            <w:r>
              <w:t xml:space="preserve">; the row re-enters the Unmatched Inbox tab.</w:t>
            </w:r>
          </w:p>
        </w:tc>
      </w:tr>
      <w:tr>
        <w:tc>
          <w:p>
            <w:pPr>
              <w:pStyle w:val="Compact"/>
              <w:jc w:val="left"/>
            </w:pPr>
            <w:r>
              <w:t xml:space="preserve">12</w:t>
            </w:r>
          </w:p>
        </w:tc>
        <w:tc>
          <w:p>
            <w:pPr>
              <w:pStyle w:val="Compact"/>
              <w:jc w:val="left"/>
            </w:pPr>
            <w:r>
              <w:t xml:space="preserve">Parser failure (</w:t>
            </w:r>
            <w:r>
              <w:rPr>
                <w:rStyle w:val="VerbatimChar"/>
              </w:rPr>
              <w:t xml:space="preserve">parsed_amount_centavos IS NULL</w:t>
            </w:r>
            <w:r>
              <w:t xml:space="preserve">) still produces a</w:t>
            </w:r>
            <w:r>
              <w:t xml:space="preserve"> </w:t>
            </w:r>
            <w:r>
              <w:rPr>
                <w:rStyle w:val="VerbatimChar"/>
              </w:rPr>
              <w:t xml:space="preserve">payment_inbox_messages</w:t>
            </w:r>
            <w:r>
              <w:t xml:space="preserve"> </w:t>
            </w:r>
            <w:r>
              <w:t xml:space="preserve">row; surfaces in an Unparseable filter for admin hand-correction.</w:t>
            </w:r>
          </w:p>
        </w:tc>
      </w:tr>
      <w:tr>
        <w:tc>
          <w:p>
            <w:pPr>
              <w:pStyle w:val="Compact"/>
              <w:jc w:val="left"/>
            </w:pPr>
            <w:r>
              <w:t xml:space="preserve">13</w:t>
            </w:r>
          </w:p>
        </w:tc>
        <w:tc>
          <w:p>
            <w:pPr>
              <w:pStyle w:val="Compact"/>
              <w:jc w:val="left"/>
            </w:pPr>
            <w:r>
              <w:t xml:space="preserve">pg_trgm</w:t>
            </w:r>
            <w:r>
              <w:t xml:space="preserve"> </w:t>
            </w:r>
            <w:r>
              <w:rPr>
                <w:rStyle w:val="VerbatimChar"/>
              </w:rPr>
              <w:t xml:space="preserve">similarity(u.full_name, msg.parsed_sender_name) &gt; 0.6</w:t>
            </w:r>
            <w:r>
              <w:t xml:space="preserve"> </w:t>
            </w:r>
            <w:r>
              <w:t xml:space="preserve">correctly accepts</w:t>
            </w:r>
            <w:r>
              <w:t xml:space="preserve"> </w:t>
            </w:r>
            <w:r>
              <w:t xml:space="preserve">“</w:t>
            </w:r>
            <w:r>
              <w:t xml:space="preserve">JUAN DELA CRUZ</w:t>
            </w:r>
            <w:r>
              <w:t xml:space="preserve">”</w:t>
            </w:r>
            <w:r>
              <w:t xml:space="preserve"> </w:t>
            </w:r>
            <w:r>
              <w:t xml:space="preserve">↔</w:t>
            </w:r>
            <w:r>
              <w:t xml:space="preserve"> </w:t>
            </w:r>
            <w:r>
              <w:t xml:space="preserve">“</w:t>
            </w:r>
            <w:r>
              <w:t xml:space="preserve">Juan Dela Cruz</w:t>
            </w:r>
            <w:r>
              <w:t xml:space="preserve">”</w:t>
            </w:r>
            <w:r>
              <w:t xml:space="preserve"> </w:t>
            </w:r>
            <w:r>
              <w:t xml:space="preserve">↔</w:t>
            </w:r>
            <w:r>
              <w:t xml:space="preserve"> </w:t>
            </w:r>
            <w:r>
              <w:t xml:space="preserve">“</w:t>
            </w:r>
            <w:r>
              <w:t xml:space="preserve">JUAN DELACRUZ</w:t>
            </w:r>
            <w:r>
              <w:t xml:space="preserve">”</w:t>
            </w:r>
            <w:r>
              <w:t xml:space="preserve"> </w:t>
            </w:r>
            <w:r>
              <w:t xml:space="preserve">and rejects unrelated names.</w:t>
            </w:r>
          </w:p>
        </w:tc>
      </w:tr>
      <w:tr>
        <w:tc>
          <w:p>
            <w:pPr>
              <w:pStyle w:val="Compact"/>
              <w:jc w:val="left"/>
            </w:pPr>
            <w:r>
              <w:t xml:space="preserve">14</w:t>
            </w:r>
          </w:p>
        </w:tc>
        <w:tc>
          <w:p>
            <w:pPr>
              <w:pStyle w:val="Compact"/>
              <w:jc w:val="left"/>
            </w:pPr>
            <w:r>
              <w:t xml:space="preserve">Audit log captures admin decision + matcher confidence + match method for every Approve / Override / Reject — full forensic trail per § 9.1.</w:t>
            </w:r>
          </w:p>
        </w:tc>
      </w:tr>
      <w:tr>
        <w:tc>
          <w:p>
            <w:pPr>
              <w:pStyle w:val="Compact"/>
              <w:jc w:val="left"/>
            </w:pPr>
            <w:r>
              <w:t xml:space="preserve">15</w:t>
            </w:r>
          </w:p>
        </w:tc>
        <w:tc>
          <w:p>
            <w:pPr>
              <w:pStyle w:val="Compact"/>
              <w:jc w:val="left"/>
            </w:pPr>
            <w:r>
              <w:t xml:space="preserve">Parser-failure-rate &gt; 10% in 24h triggers an engineering alert.</w:t>
            </w:r>
          </w:p>
        </w:tc>
      </w:tr>
    </w:tbl>
    <w:p>
      <w:r>
        <w:pict>
          <v:rect style="width:0;height:1.5pt" o:hralign="center" o:hrstd="t" o:hr="t"/>
        </w:pict>
      </w:r>
    </w:p>
    <w:p>
      <w:pPr>
        <w:pStyle w:val="Heading2"/>
      </w:pPr>
      <w:bookmarkStart w:id="57" w:name="decision-log-iteration-local"/>
      <w:r>
        <w:t xml:space="preserve">12. Decision log (iteration-local)</w:t>
      </w:r>
      <w:bookmarkEnd w:id="57"/>
    </w:p>
    <w:tbl>
      <w:tblPr>
        <w:tblStyle w:val="Table"/>
        <w:tblW w:type="pct" w:w="5000.0"/>
        <w:tblLook w:firstRow="1"/>
      </w:tblPr>
      <w:tblGrid>
        <w:gridCol w:w="2262"/>
        <w:gridCol w:w="3771"/>
        <w:gridCol w:w="1885"/>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Why</w:t>
            </w:r>
          </w:p>
        </w:tc>
      </w:tr>
      <w:tr>
        <w:tc>
          <w:p>
            <w:pPr>
              <w:pStyle w:val="Compact"/>
              <w:jc w:val="left"/>
            </w:pPr>
            <w:r>
              <w:t xml:space="preserve">2026-05-12</w:t>
            </w:r>
          </w:p>
        </w:tc>
        <w:tc>
          <w:p>
            <w:pPr>
              <w:pStyle w:val="Compact"/>
              <w:jc w:val="left"/>
            </w:pPr>
            <w:r>
              <w:rPr>
                <w:b/>
              </w:rPr>
              <w:t xml:space="preserve">Cart is required pre-checkout state</w:t>
            </w:r>
            <w:r>
              <w:t xml:space="preserve"> </w:t>
            </w:r>
            <w:r>
              <w:t xml:space="preserve">(not optional).</w:t>
            </w:r>
          </w:p>
        </w:tc>
        <w:tc>
          <w:p>
            <w:pPr>
              <w:pStyle w:val="Compact"/>
              <w:jc w:val="left"/>
            </w:pPr>
            <w:r>
              <w:t xml:space="preserve">Every SKU goes through</w:t>
            </w:r>
            <w:r>
              <w:t xml:space="preserve"> </w:t>
            </w:r>
            <w:r>
              <w:rPr>
                <w:rStyle w:val="VerbatimChar"/>
              </w:rPr>
              <w:t xml:space="preserve">cart → cart_items → service_orders</w:t>
            </w:r>
            <w:r>
              <w:t xml:space="preserve"> </w:t>
            </w:r>
            <w:r>
              <w:t xml:space="preserve">even if it’s a single-item purchase. Uniform flow simplifies frontend logic and gives users a consistent</w:t>
            </w:r>
            <w:r>
              <w:t xml:space="preserve"> </w:t>
            </w:r>
            <w:r>
              <w:t xml:space="preserve">“</w:t>
            </w:r>
            <w:r>
              <w:t xml:space="preserve">review before pay</w:t>
            </w:r>
            <w:r>
              <w:t xml:space="preserve">”</w:t>
            </w:r>
            <w:r>
              <w:t xml:space="preserve"> </w:t>
            </w:r>
            <w:r>
              <w:t xml:space="preserve">moment. The cart abstraction also future-proofs bundle discounts and multi-SKU promotions in V1.5.</w:t>
            </w:r>
          </w:p>
        </w:tc>
      </w:tr>
      <w:tr>
        <w:tc>
          <w:p>
            <w:pPr>
              <w:pStyle w:val="Compact"/>
              <w:jc w:val="left"/>
            </w:pPr>
            <w:r>
              <w:t xml:space="preserve">2026-05-12</w:t>
            </w:r>
          </w:p>
        </w:tc>
        <w:tc>
          <w:p>
            <w:pPr>
              <w:pStyle w:val="Compact"/>
              <w:jc w:val="left"/>
            </w:pPr>
            <w:r>
              <w:rPr>
                <w:b/>
              </w:rPr>
              <w:t xml:space="preserve">Price snapshot at add-to-cart time, not checkout.</w:t>
            </w:r>
          </w:p>
        </w:tc>
        <w:tc>
          <w:p>
            <w:pPr>
              <w:pStyle w:val="Compact"/>
              <w:jc w:val="left"/>
            </w:pPr>
            <w:r>
              <w:t xml:space="preserve">Customer adds item at ₱4,999. Admin changes price mid-shopping to ₱5,499 (two-admin approved per § 9.1). Customer pays the snapshotted ₱4,999 because that’s what their cart showed. Prevents</w:t>
            </w:r>
            <w:r>
              <w:t xml:space="preserve"> </w:t>
            </w:r>
            <w:r>
              <w:t xml:space="preserve">“</w:t>
            </w:r>
            <w:r>
              <w:t xml:space="preserve">bait and switch</w:t>
            </w:r>
            <w:r>
              <w:t xml:space="preserve">”</w:t>
            </w:r>
            <w:r>
              <w:t xml:space="preserve"> </w:t>
            </w:r>
            <w:r>
              <w:t xml:space="preserve">customer experience. Trade-off: prices can be stale for hours. Acceptable because cart abandonment timeout is 30 days for active carts; mid-quarter price changes are rare events anyway.</w:t>
            </w:r>
          </w:p>
        </w:tc>
      </w:tr>
      <w:tr>
        <w:tc>
          <w:p>
            <w:pPr>
              <w:pStyle w:val="Compact"/>
              <w:jc w:val="left"/>
            </w:pPr>
            <w:r>
              <w:t xml:space="preserve">2026-05-12</w:t>
            </w:r>
          </w:p>
        </w:tc>
        <w:tc>
          <w:p>
            <w:pPr>
              <w:pStyle w:val="Compact"/>
              <w:jc w:val="left"/>
            </w:pPr>
            <w:r>
              <w:rPr>
                <w:b/>
              </w:rPr>
              <w:t xml:space="preserve">Resubmission stays on the same order_id.</w:t>
            </w:r>
          </w:p>
        </w:tc>
        <w:tc>
          <w:p>
            <w:pPr>
              <w:pStyle w:val="Compact"/>
              <w:jc w:val="left"/>
            </w:pPr>
            <w:r>
              <w:t xml:space="preserve">When admin rejects</w:t>
            </w:r>
            <w:r>
              <w:t xml:space="preserve"> </w:t>
            </w:r>
            <w:r>
              <w:t xml:space="preserve">“</w:t>
            </w:r>
            <w:r>
              <w:t xml:space="preserve">needs more proof,</w:t>
            </w:r>
            <w:r>
              <w:t xml:space="preserve">”</w:t>
            </w:r>
            <w:r>
              <w:t xml:space="preserve"> </w:t>
            </w:r>
            <w:r>
              <w:t xml:space="preserve">the customer doesn’t have to re-add items to their cart. Better UX, same order tracking.</w:t>
            </w:r>
            <w:r>
              <w:t xml:space="preserve"> </w:t>
            </w:r>
            <w:r>
              <w:rPr>
                <w:rStyle w:val="VerbatimChar"/>
              </w:rPr>
              <w:t xml:space="preserve">resubmission_count</w:t>
            </w:r>
            <w:r>
              <w:t xml:space="preserve"> </w:t>
            </w:r>
            <w:r>
              <w:t xml:space="preserve">increments for analytics.</w:t>
            </w:r>
          </w:p>
        </w:tc>
      </w:tr>
      <w:tr>
        <w:tc>
          <w:p>
            <w:pPr>
              <w:pStyle w:val="Compact"/>
              <w:jc w:val="left"/>
            </w:pPr>
            <w:r>
              <w:t xml:space="preserve">2026-05-12</w:t>
            </w:r>
          </w:p>
        </w:tc>
        <w:tc>
          <w:p>
            <w:pPr>
              <w:pStyle w:val="Compact"/>
              <w:jc w:val="left"/>
            </w:pPr>
            <w:r>
              <w:rPr>
                <w:b/>
              </w:rPr>
              <w:t xml:space="preserve">8-char base32 reference codes (no</w:t>
            </w:r>
            <w:r>
              <w:rPr>
                <w:b/>
              </w:rPr>
              <w:t xml:space="preserve"> </w:t>
            </w:r>
            <w:r>
              <w:rPr>
                <w:rStyle w:val="VerbatimChar"/>
                <w:b/>
              </w:rPr>
              <w:t>SET-</w:t>
            </w:r>
            <w:r>
              <w:rPr>
                <w:b/>
              </w:rPr>
              <w:t xml:space="preserve"> </w:t>
            </w:r>
            <w:r>
              <w:rPr>
                <w:b/>
              </w:rPr>
              <w:t xml:space="preserve">prefix in DB).</w:t>
            </w:r>
          </w:p>
        </w:tc>
        <w:tc>
          <w:p>
            <w:pPr>
              <w:pStyle w:val="Compact"/>
              <w:jc w:val="left"/>
            </w:pPr>
            <w:r>
              <w:t xml:space="preserve">1 trillion namespace is comfortable for V1; collision math gives a 50% chance of collision at ~1M codes — well beyond realistic V1 volume. Crockford alphabet (no 0/O/1/I/L) eliminates customer-typed errors in transfer notes. Prefix shown to customer only, not stored.</w:t>
            </w:r>
          </w:p>
        </w:tc>
      </w:tr>
      <w:tr>
        <w:tc>
          <w:p>
            <w:pPr>
              <w:pStyle w:val="Compact"/>
              <w:jc w:val="left"/>
            </w:pPr>
            <w:r>
              <w:t xml:space="preserve">2026-05-12</w:t>
            </w:r>
          </w:p>
        </w:tc>
        <w:tc>
          <w:p>
            <w:pPr>
              <w:pStyle w:val="Compact"/>
              <w:jc w:val="left"/>
            </w:pPr>
            <w:r>
              <w:rPr>
                <w:b/>
              </w:rPr>
              <w:t xml:space="preserve">7-day order expiry on</w:t>
            </w:r>
            <w:r>
              <w:rPr>
                <w:b/>
              </w:rPr>
              <w:t xml:space="preserve"> </w:t>
            </w:r>
            <w:r>
              <w:rPr>
                <w:rStyle w:val="VerbatimChar"/>
                <w:b/>
              </w:rPr>
              <w:t xml:space="preserve">pending_payment</w:t>
            </w:r>
            <w:r>
              <w:rPr>
                <w:b/>
              </w:rPr>
              <w:t xml:space="preserve">.</w:t>
            </w:r>
          </w:p>
        </w:tc>
        <w:tc>
          <w:p>
            <w:pPr>
              <w:pStyle w:val="Compact"/>
              <w:jc w:val="left"/>
            </w:pPr>
            <w:r>
              <w:t xml:space="preserve">Filipino bank transfers settle within 1–2 business days; 7 days covers weekends + holidays + customer hesitation. After expiry, the customer must re-checkout (which generates a fresh reference code, useful because the prior code may now be polluted with confused customer transfers).</w:t>
            </w:r>
          </w:p>
        </w:tc>
      </w:tr>
      <w:tr>
        <w:tc>
          <w:p>
            <w:pPr>
              <w:pStyle w:val="Compact"/>
              <w:jc w:val="left"/>
            </w:pPr>
            <w:r>
              <w:t xml:space="preserve">2026-05-12</w:t>
            </w:r>
          </w:p>
        </w:tc>
        <w:tc>
          <w:p>
            <w:pPr>
              <w:pStyle w:val="Compact"/>
              <w:jc w:val="left"/>
            </w:pPr>
            <w:r>
              <w:rPr>
                <w:b/>
              </w:rPr>
              <w:t xml:space="preserve">Setnayan Pay 3% fee is a transparent line item.</w:t>
            </w:r>
          </w:p>
        </w:tc>
        <w:tc>
          <w:p>
            <w:pPr>
              <w:pStyle w:val="Compact"/>
              <w:jc w:val="left"/>
            </w:pPr>
            <w:r>
              <w:t xml:space="preserve">Hidden fees damage trust. The breakdown surfaces the fee as a separate cart row so customers see exactly what they’re paying for. Mirrors how Stripe/PayMongo surface processing fees in their B2C-direct UIs.</w:t>
            </w:r>
          </w:p>
        </w:tc>
      </w:tr>
      <w:tr>
        <w:tc>
          <w:p>
            <w:pPr>
              <w:pStyle w:val="Compact"/>
              <w:jc w:val="left"/>
            </w:pPr>
            <w:r>
              <w:t xml:space="preserve">2026-05-12</w:t>
            </w:r>
          </w:p>
        </w:tc>
        <w:tc>
          <w:p>
            <w:pPr>
              <w:pStyle w:val="Compact"/>
              <w:jc w:val="left"/>
            </w:pPr>
            <w:r>
              <w:rPr>
                <w:b/>
              </w:rPr>
              <w:t xml:space="preserve">Service-activation hooks are Postgres triggers + Edge Function dispatchers.</w:t>
            </w:r>
          </w:p>
        </w:tc>
        <w:tc>
          <w:p>
            <w:pPr>
              <w:pStyle w:val="Compact"/>
              <w:jc w:val="left"/>
            </w:pPr>
            <w:r>
              <w:t xml:space="preserve">Triggers handle the simple cases (insert N seats, flip a boolean flag). Edge Functions handle the complex cases (OR generation per 0026, email send per 0028). All hooks are idempotent so re-running on retry is safe.</w:t>
            </w:r>
          </w:p>
        </w:tc>
      </w:tr>
      <w:tr>
        <w:tc>
          <w:p>
            <w:pPr>
              <w:pStyle w:val="Compact"/>
              <w:jc w:val="left"/>
            </w:pPr>
            <w:r>
              <w:t xml:space="preserve">2026-05-12</w:t>
            </w:r>
          </w:p>
        </w:tc>
        <w:tc>
          <w:p>
            <w:pPr>
              <w:pStyle w:val="Compact"/>
              <w:jc w:val="left"/>
            </w:pPr>
            <w:r>
              <w:rPr>
                <w:b/>
              </w:rPr>
              <w:t xml:space="preserve">No automated bank-API integration in V1.</w:t>
            </w:r>
          </w:p>
        </w:tc>
        <w:tc>
          <w:p>
            <w:pPr>
              <w:pStyle w:val="Compact"/>
              <w:jc w:val="left"/>
            </w:pPr>
            <w:r>
              <w:t xml:space="preserve">Manual reconciliation is the V1 design constraint. PayMongo evaluation and GCash Merchant API integration are V1.5 candidates only. The schema is ready to support automation drop-in:</w:t>
            </w:r>
            <w:r>
              <w:t xml:space="preserve"> </w:t>
            </w:r>
            <w:r>
              <w:rPr>
                <w:rStyle w:val="VerbatimChar"/>
              </w:rPr>
              <w:t xml:space="preserve">service_order_payments.reviewed_by_admin</w:t>
            </w:r>
            <w:r>
              <w:t xml:space="preserve"> </w:t>
            </w:r>
            <w:r>
              <w:t xml:space="preserve">becomes nullable for auto-approved payments, and a new</w:t>
            </w:r>
            <w:r>
              <w:t xml:space="preserve"> </w:t>
            </w:r>
            <w:r>
              <w:rPr>
                <w:rStyle w:val="VerbatimChar"/>
              </w:rPr>
              <w:t xml:space="preserve">auto_approved_at</w:t>
            </w:r>
            <w:r>
              <w:t xml:space="preserve"> </w:t>
            </w:r>
            <w:r>
              <w:t xml:space="preserve">column can be added without breaking the manual flow.</w:t>
            </w:r>
          </w:p>
        </w:tc>
      </w:tr>
      <w:tr>
        <w:tc>
          <w:p>
            <w:pPr>
              <w:pStyle w:val="Compact"/>
              <w:jc w:val="left"/>
            </w:pPr>
            <w:r>
              <w:t xml:space="preserve">2026-05-12</w:t>
            </w:r>
          </w:p>
        </w:tc>
        <w:tc>
          <w:p>
            <w:pPr>
              <w:pStyle w:val="Compact"/>
              <w:jc w:val="left"/>
            </w:pPr>
            <w:r>
              <w:rPr>
                <w:b/>
              </w:rPr>
              <w:t xml:space="preserve">Reconciliation matcher proposes; admin disposes.</w:t>
            </w:r>
          </w:p>
        </w:tc>
        <w:tc>
          <w:p>
            <w:pPr>
              <w:pStyle w:val="Compact"/>
              <w:jc w:val="left"/>
            </w:pPr>
            <w:r>
              <w:t xml:space="preserve">The matcher never auto-approves a payment — even at Tier 1 exact-match, admin must click Approve. § 9.1 single-admin authority is preserved end-to-end. Two reasons: (1) PH bank message formats can be spoofed in a forwarded SMS, so an exact-reference-code match alone isn’t proof of payment receipt; (2) the V1 manual flow already meets the 24-hr SLA — automation that bypasses admin would skip the human fraud-check layer for a marginal speed gain. The Tier 1 case ends up being a one-click confirmation for admin, which captures ~90% of the labor savings without the trust cost.</w:t>
            </w:r>
          </w:p>
        </w:tc>
      </w:tr>
      <w:tr>
        <w:tc>
          <w:p>
            <w:pPr>
              <w:pStyle w:val="Compact"/>
              <w:jc w:val="left"/>
            </w:pPr>
            <w:r>
              <w:t xml:space="preserve">2026-05-12</w:t>
            </w:r>
          </w:p>
        </w:tc>
        <w:tc>
          <w:p>
            <w:pPr>
              <w:pStyle w:val="Compact"/>
              <w:jc w:val="left"/>
            </w:pPr>
            <w:r>
              <w:rPr>
                <w:b/>
              </w:rPr>
              <w:t xml:space="preserve">Four-tier match cascade (exact → high → medium → none).</w:t>
            </w:r>
          </w:p>
        </w:tc>
        <w:tc>
          <w:p>
            <w:pPr>
              <w:pStyle w:val="Compact"/>
              <w:jc w:val="left"/>
            </w:pPr>
            <w:r>
              <w:t xml:space="preserve">Maps directly to the three legitimate failure modes of customer payment behavior: (Tier 1) customer follows instructions correctly · (Tier 2) customer transferred the right amount but forgot the reference code · (Tier 3) two different customers happened to pay identical amounts within the same week · (Tier 4) no inbox message arrived yet. Each tier has a clear admin-facing affordance — green / amber / red / gray — so the admin reviews the easy cases in seconds and spends real attention only on the medium-confidence ones.</w:t>
            </w:r>
          </w:p>
        </w:tc>
      </w:tr>
      <w:tr>
        <w:tc>
          <w:p>
            <w:pPr>
              <w:pStyle w:val="Compact"/>
              <w:jc w:val="left"/>
            </w:pPr>
            <w:r>
              <w:t xml:space="preserve">2026-05-12</w:t>
            </w:r>
          </w:p>
        </w:tc>
        <w:tc>
          <w:p>
            <w:pPr>
              <w:pStyle w:val="Compact"/>
              <w:jc w:val="left"/>
            </w:pPr>
            <w:r>
              <w:rPr>
                <w:b/>
              </w:rPr>
              <w:t xml:space="preserve">pg_trgm similarity threshold 0.6 for sender-name fuzzy match.</w:t>
            </w:r>
          </w:p>
        </w:tc>
        <w:tc>
          <w:p>
            <w:pPr>
              <w:pStyle w:val="Compact"/>
              <w:jc w:val="left"/>
            </w:pPr>
            <w:r>
              <w:t xml:space="preserve">Calibrated against real PH name variation patterns:</w:t>
            </w:r>
            <w:r>
              <w:t xml:space="preserve"> </w:t>
            </w:r>
            <w:r>
              <w:t xml:space="preserve">“</w:t>
            </w:r>
            <w:r>
              <w:t xml:space="preserve">JUAN DELA CRUZ</w:t>
            </w:r>
            <w:r>
              <w:t xml:space="preserve">”</w:t>
            </w:r>
            <w:r>
              <w:t xml:space="preserve"> </w:t>
            </w:r>
            <w:r>
              <w:t xml:space="preserve">↔</w:t>
            </w:r>
            <w:r>
              <w:t xml:space="preserve"> </w:t>
            </w:r>
            <w:r>
              <w:t xml:space="preserve">“</w:t>
            </w:r>
            <w:r>
              <w:t xml:space="preserve">Juan dela Cruz</w:t>
            </w:r>
            <w:r>
              <w:t xml:space="preserve">”</w:t>
            </w:r>
            <w:r>
              <w:t xml:space="preserve"> </w:t>
            </w:r>
            <w:r>
              <w:t xml:space="preserve">↔</w:t>
            </w:r>
            <w:r>
              <w:t xml:space="preserve"> </w:t>
            </w:r>
            <w:r>
              <w:t xml:space="preserve">“</w:t>
            </w:r>
            <w:r>
              <w:t xml:space="preserve">JUAN DELACRUZ</w:t>
            </w:r>
            <w:r>
              <w:t xml:space="preserve">”</w:t>
            </w:r>
            <w:r>
              <w:t xml:space="preserve"> </w:t>
            </w:r>
            <w:r>
              <w:t xml:space="preserve">↔</w:t>
            </w:r>
            <w:r>
              <w:t xml:space="preserve"> </w:t>
            </w:r>
            <w:r>
              <w:t xml:space="preserve">“</w:t>
            </w:r>
            <w:r>
              <w:t xml:space="preserve">J. DELA CRUZ</w:t>
            </w:r>
            <w:r>
              <w:t xml:space="preserve">”</w:t>
            </w:r>
            <w:r>
              <w:t xml:space="preserve"> </w:t>
            </w:r>
            <w:r>
              <w:t xml:space="preserve">all score ~0.65–0.85 against the canonical full name. Threshold 0.6 catches all of these without admitting</w:t>
            </w:r>
            <w:r>
              <w:t xml:space="preserve"> </w:t>
            </w:r>
            <w:r>
              <w:t xml:space="preserve">“</w:t>
            </w:r>
            <w:r>
              <w:t xml:space="preserve">MARIA SANTOS</w:t>
            </w:r>
            <w:r>
              <w:t xml:space="preserve">”</w:t>
            </w:r>
            <w:r>
              <w:t xml:space="preserve"> </w:t>
            </w:r>
            <w:r>
              <w:t xml:space="preserve">vs</w:t>
            </w:r>
            <w:r>
              <w:t xml:space="preserve"> </w:t>
            </w:r>
            <w:r>
              <w:t xml:space="preserve">“</w:t>
            </w:r>
            <w:r>
              <w:t xml:space="preserve">JUAN DELA CRUZ</w:t>
            </w:r>
            <w:r>
              <w:t xml:space="preserve">”</w:t>
            </w:r>
            <w:r>
              <w:t xml:space="preserve"> </w:t>
            </w:r>
            <w:r>
              <w:t xml:space="preserve">(which scores ~0.15). Tunable later — store as a config row if real-data calibration shifts.</w:t>
            </w:r>
          </w:p>
        </w:tc>
      </w:tr>
      <w:tr>
        <w:tc>
          <w:p>
            <w:pPr>
              <w:pStyle w:val="Compact"/>
              <w:jc w:val="left"/>
            </w:pPr>
            <w:r>
              <w:t xml:space="preserve">2026-05-12</w:t>
            </w:r>
          </w:p>
        </w:tc>
        <w:tc>
          <w:p>
            <w:pPr>
              <w:pStyle w:val="Compact"/>
              <w:jc w:val="left"/>
            </w:pPr>
            <w:r>
              <w:rPr>
                <w:b/>
              </w:rPr>
              <w:t xml:space="preserve">Unique index on</w:t>
            </w:r>
            <w:r>
              <w:rPr>
                <w:b/>
              </w:rPr>
              <w:t xml:space="preserve"> </w:t>
            </w:r>
            <w:r>
              <w:rPr>
                <w:rStyle w:val="VerbatimChar"/>
                <w:b/>
              </w:rPr>
              <w:t xml:space="preserve">(source, source_message_id)</w:t>
            </w:r>
            <w:r>
              <w:rPr>
                <w:b/>
              </w:rPr>
              <w:t xml:space="preserve"> </w:t>
            </w:r>
            <w:r>
              <w:rPr>
                <w:b/>
              </w:rPr>
              <w:t xml:space="preserve">is the idempotence gate.</w:t>
            </w:r>
          </w:p>
        </w:tc>
        <w:tc>
          <w:p>
            <w:pPr>
              <w:pStyle w:val="Compact"/>
              <w:jc w:val="left"/>
            </w:pPr>
            <w:r>
              <w:t xml:space="preserve">Replays of the same BDO SMS or GCash CSV row are rejected at INSERT time. This means the ingestion job can be safely re-run on failure, the Edge Function cron can overlap a previous invocation, and a CSV upload can be retried by the admin without producing duplicate inbox rows. Cheaper than building dedup logic in application code.</w:t>
            </w:r>
          </w:p>
        </w:tc>
      </w:tr>
      <w:tr>
        <w:tc>
          <w:p>
            <w:pPr>
              <w:pStyle w:val="Compact"/>
              <w:jc w:val="left"/>
            </w:pPr>
            <w:r>
              <w:t xml:space="preserve">2026-05-12</w:t>
            </w:r>
          </w:p>
        </w:tc>
        <w:tc>
          <w:p>
            <w:pPr>
              <w:pStyle w:val="Compact"/>
              <w:jc w:val="left"/>
            </w:pPr>
            <w:r>
              <w:rPr>
                <w:b/>
              </w:rPr>
              <w:t xml:space="preserve">Suspicious-pattern rule — same reference code in 2+ inbox messages flags fraud_review_pending.</w:t>
            </w:r>
          </w:p>
        </w:tc>
        <w:tc>
          <w:p>
            <w:pPr>
              <w:pStyle w:val="Compact"/>
              <w:jc w:val="left"/>
            </w:pPr>
            <w:r>
              <w:t xml:space="preserve">The single highest-value abuse vector for V1 manual reconciliation is screenshotting someone else’s confirmation. If the matcher sees the same reference code on two different inbox arrivals (different senders, different amounts, different sources), one of them is fraudulent. Auto-flagging the order escalates to two-admin approval per § 9.1; the legitimate customer pays again, the impostor is investigated.</w:t>
            </w:r>
          </w:p>
        </w:tc>
      </w:tr>
      <w:tr>
        <w:tc>
          <w:p>
            <w:pPr>
              <w:pStyle w:val="Compact"/>
              <w:jc w:val="left"/>
            </w:pPr>
            <w:r>
              <w:t xml:space="preserve">2026-05-12</w:t>
            </w:r>
          </w:p>
        </w:tc>
        <w:tc>
          <w:p>
            <w:pPr>
              <w:pStyle w:val="Compact"/>
              <w:jc w:val="left"/>
            </w:pPr>
            <w:r>
              <w:rPr>
                <w:b/>
              </w:rPr>
              <w:t xml:space="preserve">Parser lives in TypeScript (Edge Function), matcher lives in Postgres (SQL function).</w:t>
            </w:r>
          </w:p>
        </w:tc>
        <w:tc>
          <w:p>
            <w:pPr>
              <w:pStyle w:val="Compact"/>
              <w:jc w:val="left"/>
            </w:pPr>
            <w:r>
              <w:t xml:space="preserve">Two reasons. (1) The regex set will need iteration as new BDO / GCash message formats appear; TypeScript is the right tool for that kind of code churn (better tooling, easier testing, faster deploy). (2) The matching logic touches multiple service-orders rows with similarity / interval queries; Postgres-native SQL is far faster than round-tripping each candidate to the Edge Function. Each tool used where it’s strongest.</w:t>
            </w:r>
          </w:p>
        </w:tc>
      </w:tr>
      <w:tr>
        <w:tc>
          <w:p>
            <w:pPr>
              <w:pStyle w:val="Compact"/>
              <w:jc w:val="left"/>
            </w:pPr>
            <w:r>
              <w:t xml:space="preserve">2026-05-12</w:t>
            </w:r>
          </w:p>
        </w:tc>
        <w:tc>
          <w:p>
            <w:pPr>
              <w:pStyle w:val="Compact"/>
              <w:jc w:val="left"/>
            </w:pPr>
            <w:r>
              <w:rPr>
                <w:b/>
              </w:rPr>
              <w:t xml:space="preserve">No GCash Merchant API in V1.</w:t>
            </w:r>
          </w:p>
        </w:tc>
        <w:tc>
          <w:p>
            <w:pPr>
              <w:pStyle w:val="Compact"/>
              <w:jc w:val="left"/>
            </w:pPr>
            <w:r>
              <w:t xml:space="preserve">Limited beta access only; we don’t yet have credentials. The schema includes</w:t>
            </w:r>
            <w:r>
              <w:t xml:space="preserve"> </w:t>
            </w:r>
            <w:r>
              <w:rPr>
                <w:rStyle w:val="VerbatimChar"/>
              </w:rPr>
              <w:t xml:space="preserve">source = 'gcash_api'</w:t>
            </w:r>
            <w:r>
              <w:t xml:space="preserve"> </w:t>
            </w:r>
            <w:r>
              <w:t xml:space="preserve">as a placeholder enum value so V1.5 can drop it in without a migration. Daily CSV upload covers V1; it’s a 1-minute manual task for the admin in exchange for the same matching pipeline.</w:t>
            </w:r>
          </w:p>
        </w:tc>
      </w:tr>
    </w:tbl>
    <w:p>
      <w:r>
        <w:pict>
          <v:rect style="width:0;height:1.5pt" o:hralign="center" o:hrstd="t" o:hr="t"/>
        </w:pict>
      </w:r>
    </w:p>
    <w:p>
      <w:pPr>
        <w:pStyle w:val="Heading2"/>
      </w:pPr>
      <w:bookmarkStart w:id="58" w:name="companion-docs"/>
      <w:r>
        <w:t xml:space="preserve">13. Companion docs</w:t>
      </w:r>
      <w:bookmarkEnd w:id="58"/>
    </w:p>
    <w:p>
      <w:pPr>
        <w:numPr>
          <w:ilvl w:val="0"/>
          <w:numId w:val="1013"/>
        </w:numPr>
        <w:pStyle w:val="Compact"/>
      </w:pPr>
      <w:r>
        <w:rPr>
          <w:rStyle w:val="VerbatimChar"/>
        </w:rPr>
        <w:t xml:space="preserve">0021_couple_dashboard_fully_purchased/0021_couple_dashboard_fully_purchased.md</w:t>
      </w:r>
      <w:r>
        <w:t xml:space="preserve"> </w:t>
      </w:r>
      <w:r>
        <w:t xml:space="preserve">— cart drawer UI lives here on the customer-side Services launcher</w:t>
      </w:r>
    </w:p>
    <w:p>
      <w:pPr>
        <w:numPr>
          <w:ilvl w:val="0"/>
          <w:numId w:val="1013"/>
        </w:numPr>
        <w:pStyle w:val="Compact"/>
      </w:pPr>
      <w:r>
        <w:rPr>
          <w:rStyle w:val="VerbatimChar"/>
        </w:rPr>
        <w:t xml:space="preserve">0022_vendor_dashboard/0022_vendor_dashboard.md</w:t>
      </w:r>
      <w:r>
        <w:t xml:space="preserve"> </w:t>
      </w:r>
      <w:r>
        <w:t xml:space="preserve">— vendor-side pricing display + Setnayan Pay convenience fee surfacing</w:t>
      </w:r>
    </w:p>
    <w:p>
      <w:pPr>
        <w:numPr>
          <w:ilvl w:val="0"/>
          <w:numId w:val="1013"/>
        </w:numPr>
        <w:pStyle w:val="Compact"/>
      </w:pPr>
      <w:r>
        <w:rPr>
          <w:rStyle w:val="VerbatimChar"/>
        </w:rPr>
        <w:t xml:space="preserve">0023_admin_console/0023_admin_console.md</w:t>
      </w:r>
      <w:r>
        <w:t xml:space="preserve"> </w:t>
      </w:r>
      <w:r>
        <w:t xml:space="preserve">— § 3.3 Payments &amp; Activations reconciliation queue (consumes this schema)</w:t>
      </w:r>
    </w:p>
    <w:p>
      <w:pPr>
        <w:numPr>
          <w:ilvl w:val="0"/>
          <w:numId w:val="1013"/>
        </w:numPr>
        <w:pStyle w:val="Compact"/>
      </w:pPr>
      <w:r>
        <w:rPr>
          <w:rStyle w:val="VerbatimChar"/>
        </w:rPr>
        <w:t xml:space="preserve">0023_admin_console/0023_admin_console.md</w:t>
      </w:r>
      <w:r>
        <w:t xml:space="preserve"> </w:t>
      </w:r>
      <w:r>
        <w:t xml:space="preserve">— § 3.5b comp_grants surface (shared with this iteration)</w:t>
      </w:r>
    </w:p>
    <w:p>
      <w:pPr>
        <w:numPr>
          <w:ilvl w:val="0"/>
          <w:numId w:val="1013"/>
        </w:numPr>
        <w:pStyle w:val="Compact"/>
      </w:pPr>
      <w:r>
        <w:rPr>
          <w:rStyle w:val="VerbatimChar"/>
        </w:rPr>
        <w:t xml:space="preserve">0023_admin_console/0023_admin_console.md</w:t>
      </w:r>
      <w:r>
        <w:t xml:space="preserve"> </w:t>
      </w:r>
      <w:r>
        <w:t xml:space="preserve">— § 3.5c payment_receiving_accounts catalog (QR sources)</w:t>
      </w:r>
    </w:p>
    <w:p>
      <w:pPr>
        <w:numPr>
          <w:ilvl w:val="0"/>
          <w:numId w:val="1013"/>
        </w:numPr>
        <w:pStyle w:val="Compact"/>
      </w:pPr>
      <w:r>
        <w:rPr>
          <w:rStyle w:val="VerbatimChar"/>
        </w:rPr>
        <w:t xml:space="preserve">0026_bir_tax_compliance/0026_bir_tax_compliance.md</w:t>
      </w:r>
      <w:r>
        <w:t xml:space="preserve"> </w:t>
      </w:r>
      <w:r>
        <w:t xml:space="preserve">— OR generation, voiding, replacement; VAT decision</w:t>
      </w:r>
    </w:p>
    <w:p>
      <w:pPr>
        <w:numPr>
          <w:ilvl w:val="0"/>
          <w:numId w:val="1013"/>
        </w:numPr>
        <w:pStyle w:val="Compact"/>
      </w:pPr>
      <w:r>
        <w:rPr>
          <w:rStyle w:val="VerbatimChar"/>
        </w:rPr>
        <w:t xml:space="preserve">0028_email_notifications/0028_email_notifications.md</w:t>
      </w:r>
      <w:r>
        <w:t xml:space="preserve"> </w:t>
      </w:r>
      <w:r>
        <w:t xml:space="preserve">—</w:t>
      </w:r>
      <w:r>
        <w:t xml:space="preserve"> </w:t>
      </w:r>
      <w:r>
        <w:rPr>
          <w:rStyle w:val="VerbatimChar"/>
        </w:rPr>
        <w:t xml:space="preserve">payment_instructions</w:t>
      </w:r>
      <w:r>
        <w:t xml:space="preserve"> </w:t>
      </w:r>
      <w:r>
        <w:t xml:space="preserve">/</w:t>
      </w:r>
      <w:r>
        <w:t xml:space="preserve"> </w:t>
      </w:r>
      <w:r>
        <w:rPr>
          <w:rStyle w:val="VerbatimChar"/>
        </w:rPr>
        <w:t xml:space="preserve">payment_confirmed</w:t>
      </w:r>
      <w:r>
        <w:t xml:space="preserve"> </w:t>
      </w:r>
      <w:r>
        <w:t xml:space="preserve">/</w:t>
      </w:r>
      <w:r>
        <w:t xml:space="preserve"> </w:t>
      </w:r>
      <w:r>
        <w:rPr>
          <w:rStyle w:val="VerbatimChar"/>
        </w:rPr>
        <w:t xml:space="preserve">payment_proof_rejected</w:t>
      </w:r>
      <w:r>
        <w:t xml:space="preserve"> </w:t>
      </w:r>
      <w:r>
        <w:t xml:space="preserve">/</w:t>
      </w:r>
      <w:r>
        <w:t xml:space="preserve"> </w:t>
      </w:r>
      <w:r>
        <w:rPr>
          <w:rStyle w:val="VerbatimChar"/>
        </w:rPr>
        <w:t xml:space="preserve">refund_processed</w:t>
      </w:r>
      <w:r>
        <w:t xml:space="preserve"> </w:t>
      </w:r>
      <w:r>
        <w:t xml:space="preserve">templates</w:t>
      </w:r>
    </w:p>
    <w:p>
      <w:pPr>
        <w:numPr>
          <w:ilvl w:val="0"/>
          <w:numId w:val="1013"/>
        </w:numPr>
        <w:pStyle w:val="Compact"/>
      </w:pPr>
      <w:r>
        <w:rPr>
          <w:rStyle w:val="VerbatimChar"/>
        </w:rPr>
        <w:t xml:space="preserve">0032_contract_intelligence/0032_contract_intelligence.md</w:t>
      </w:r>
      <w:r>
        <w:t xml:space="preserve"> </w:t>
      </w:r>
      <w:r>
        <w:t xml:space="preserve">—</w:t>
      </w:r>
      <w:r>
        <w:t xml:space="preserve"> </w:t>
      </w:r>
      <w:r>
        <w:rPr>
          <w:rStyle w:val="VerbatimChar"/>
        </w:rPr>
        <w:t xml:space="preserve">contract_purchases.order_id</w:t>
      </w:r>
      <w:r>
        <w:t xml:space="preserve"> </w:t>
      </w:r>
      <w:r>
        <w:t xml:space="preserve">FK links contract upgrades to this schema</w:t>
      </w:r>
    </w:p>
    <w:p>
      <w:pPr>
        <w:numPr>
          <w:ilvl w:val="0"/>
          <w:numId w:val="1013"/>
        </w:numPr>
        <w:pStyle w:val="Compact"/>
      </w:pPr>
      <w:r>
        <w:rPr>
          <w:rStyle w:val="VerbatimChar"/>
        </w:rPr>
        <w:t xml:space="preserve">CLAUDE.md</w:t>
      </w:r>
      <w:r>
        <w:t xml:space="preserve"> </w:t>
      </w:r>
      <w:r>
        <w:t xml:space="preserve">§ 9.1 — admin role authority matrix (single-admin vs two-admin approval scope)</w:t>
      </w:r>
    </w:p>
    <w:p>
      <w:pPr>
        <w:numPr>
          <w:ilvl w:val="0"/>
          <w:numId w:val="1013"/>
        </w:numPr>
        <w:pStyle w:val="Compact"/>
      </w:pPr>
      <w:r>
        <w:rPr>
          <w:rStyle w:val="VerbatimChar"/>
        </w:rPr>
        <w:t xml:space="preserve">CLAUDE.md</w:t>
      </w:r>
      <w:r>
        <w:t xml:space="preserve"> </w:t>
      </w:r>
      <w:r>
        <w:t xml:space="preserve">§ 10a — Owner Internal Accounts (permanent comps; payment short-circuit)</w:t>
      </w:r>
    </w:p>
    <w:p>
      <w:pPr>
        <w:numPr>
          <w:ilvl w:val="0"/>
          <w:numId w:val="1013"/>
        </w:numPr>
        <w:pStyle w:val="Compact"/>
      </w:pPr>
      <w:r>
        <w:rPr>
          <w:rStyle w:val="VerbatimChar"/>
        </w:rPr>
        <w:t xml:space="preserve">CLAUDE.md</w:t>
      </w:r>
      <w:r>
        <w:t xml:space="preserve"> </w:t>
      </w:r>
      <w:r>
        <w:t xml:space="preserve">§ 10b — Setnayan Team Shared Monthly Pool (capped consumption pool; first-come-first-served)</w:t>
      </w:r>
    </w:p>
    <w:p>
      <w:pPr>
        <w:numPr>
          <w:ilvl w:val="0"/>
          <w:numId w:val="1013"/>
        </w:numPr>
        <w:pStyle w:val="Compact"/>
      </w:pPr>
      <w:r>
        <w:rPr>
          <w:rStyle w:val="VerbatimChar"/>
        </w:rPr>
        <w:t xml:space="preserve">Setnayan_Vendor_Agreement.md</w:t>
      </w:r>
      <w:r>
        <w:t xml:space="preserve"> </w:t>
      </w:r>
      <w:r>
        <w:t xml:space="preserve">Refund Rules section — refund policy summary</w:t>
      </w:r>
    </w:p>
    <w:p>
      <w:pPr>
        <w:numPr>
          <w:ilvl w:val="0"/>
          <w:numId w:val="1013"/>
        </w:numPr>
        <w:pStyle w:val="Compact"/>
      </w:pPr>
      <w:r>
        <w:rPr>
          <w:rStyle w:val="VerbatimChar"/>
        </w:rPr>
        <w:t xml:space="preserve">Setnayan_Privacy_and_Security_Policy.md</w:t>
      </w:r>
      <w:r>
        <w:t xml:space="preserve"> </w:t>
      </w:r>
      <w:r>
        <w:t xml:space="preserve">— payment proof screenshots are PII; retention follows the events 5-year window</w:t>
      </w:r>
    </w:p>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2026-05-12T09:39:17Z</dcterms:created>
  <dcterms:modified xsi:type="dcterms:W3CDTF">2026-05-12T09:39:17Z</dcterms:modified>
</cp:coreProperties>
</file>

<file path=docProps/custom.xml><?xml version="1.0" encoding="utf-8"?>
<Properties xmlns="http://schemas.openxmlformats.org/officeDocument/2006/custom-properties" xmlns:vt="http://schemas.openxmlformats.org/officeDocument/2006/docPropsVTypes"/>
</file>