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dcdf4459f7ceecc9711b2f4ad1e300161c434e"/>
      <w:r>
        <w:t xml:space="preserve">Row-Level Security (RLS) — Canonical Policy Pattern</w:t>
      </w:r>
      <w:bookmarkEnd w:id="20"/>
    </w:p>
    <w:p>
      <w:pPr>
        <w:pStyle w:val="FirstParagraph"/>
      </w:pPr>
      <w:r>
        <w:rPr>
          <w:b/>
        </w:rPr>
        <w:t xml:space="preserve">Locked:</w:t>
      </w:r>
      <w:r>
        <w:t xml:space="preserve"> </w:t>
      </w:r>
      <w:r>
        <w:t xml:space="preserve">2026-05-12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Every Setnayan V1 iteration that declares a Postgres table</w:t>
      </w:r>
      <w:r>
        <w:t xml:space="preserve"> </w:t>
      </w:r>
      <w:r>
        <w:rPr>
          <w:b/>
        </w:rPr>
        <w:t xml:space="preserve">Backend:</w:t>
      </w:r>
      <w:r>
        <w:t xml:space="preserve"> </w:t>
      </w:r>
      <w:r>
        <w:t xml:space="preserve">Supabase Postgres (per</w:t>
      </w:r>
      <w:r>
        <w:t xml:space="preserve"> </w:t>
      </w:r>
      <w:r>
        <w:rPr>
          <w:rStyle w:val="VerbatimChar"/>
        </w:rPr>
        <w:t xml:space="preserve">0013_platform_stack_and_sync</w:t>
      </w:r>
      <w:r>
        <w:t xml:space="preserve">)</w:t>
      </w:r>
      <w:r>
        <w:t xml:space="preserve"> </w:t>
      </w:r>
      <w:r>
        <w:rPr>
          <w:b/>
        </w:rPr>
        <w:t xml:space="preserve">Memory reference:</w:t>
      </w:r>
      <w:r>
        <w:t xml:space="preserve"> </w:t>
      </w:r>
      <w:r>
        <w:rPr>
          <w:rStyle w:val="VerbatimChar"/>
        </w:rPr>
        <w:t xml:space="preserve">project_setnayan_platform_stack.md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Setnayan_Privacy_and_Security_Policy.md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this-document-exists"/>
      <w:r>
        <w:t xml:space="preserve">1. Why this document exists</w:t>
      </w:r>
      <w:bookmarkEnd w:id="21"/>
    </w:p>
    <w:p>
      <w:pPr>
        <w:pStyle w:val="FirstParagraph"/>
      </w:pPr>
      <w:r>
        <w:t xml:space="preserve">Supabase Postgres Row-Level Security is the only thing standing between Alice’s</w:t>
      </w:r>
      <w:r>
        <w:t xml:space="preserve"> </w:t>
      </w:r>
      <w:r>
        <w:t xml:space="preserve">wedding photos and Bob’s curiosity. The platform spec (</w:t>
      </w:r>
      <w:r>
        <w:rPr>
          <w:rStyle w:val="VerbatimChar"/>
        </w:rPr>
        <w:t xml:space="preserve">0013</w:t>
      </w:r>
      <w:r>
        <w:t xml:space="preserve">) promises</w:t>
      </w:r>
      <w:r>
        <w:t xml:space="preserve"> </w:t>
      </w:r>
      <w:r>
        <w:t xml:space="preserve">“</w:t>
      </w:r>
      <w:r>
        <w:t xml:space="preserve">RLS</w:t>
      </w:r>
      <w:r>
        <w:t xml:space="preserve"> </w:t>
      </w:r>
      <w:r>
        <w:t xml:space="preserve">policies for every table,</w:t>
      </w:r>
      <w:r>
        <w:t xml:space="preserve">”</w:t>
      </w:r>
      <w:r>
        <w:t xml:space="preserve"> </w:t>
      </w:r>
      <w:r>
        <w:t xml:space="preserve">but until now only the Papic (</w:t>
      </w:r>
      <w:r>
        <w:rPr>
          <w:rStyle w:val="VerbatimChar"/>
        </w:rPr>
        <w:t xml:space="preserve">0012</w:t>
      </w:r>
      <w:r>
        <w:t xml:space="preserve">) tables had</w:t>
      </w:r>
      <w:r>
        <w:t xml:space="preserve"> </w:t>
      </w:r>
      <w:r>
        <w:t xml:space="preserve">their policies fully written out. Every other iteration’s schema needs the</w:t>
      </w:r>
      <w:r>
        <w:t xml:space="preserve"> </w:t>
      </w:r>
      <w:r>
        <w:t xml:space="preserve">same protection — without it, a malformed query from the Next.js client (or a</w:t>
      </w:r>
      <w:r>
        <w:t xml:space="preserve"> </w:t>
      </w:r>
      <w:r>
        <w:t xml:space="preserve">leaked anon key) is a direct data breach against PH Data Privacy Act (RA 10173)</w:t>
      </w:r>
      <w:r>
        <w:t xml:space="preserve"> </w:t>
      </w:r>
      <w:r>
        <w:t xml:space="preserve">guest, vendor, and couple records.</w:t>
      </w:r>
    </w:p>
    <w:p>
      <w:pPr>
        <w:pStyle w:val="BodyText"/>
      </w:pPr>
      <w:r>
        <w:t xml:space="preserve">This document closes that gap. It defines:</w:t>
      </w:r>
    </w:p>
    <w:p>
      <w:pPr>
        <w:numPr>
          <w:ilvl w:val="0"/>
          <w:numId w:val="1001"/>
        </w:numPr>
        <w:pStyle w:val="Compact"/>
      </w:pPr>
      <w:r>
        <w:t xml:space="preserve">The Setnayan RLS contract (default-deny, scoped by user/event/vendor,</w:t>
      </w:r>
      <w:r>
        <w:t xml:space="preserve"> </w:t>
      </w:r>
      <w:r>
        <w:t xml:space="preserve">service-role bypass).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Eight canonical policy patterns</w:t>
      </w:r>
      <w:r>
        <w:t xml:space="preserve"> </w:t>
      </w:r>
      <w:r>
        <w:t xml:space="preserve">that cover ~85 V1 tables.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Four security-definer helper functions</w:t>
      </w:r>
      <w:r>
        <w:t xml:space="preserve"> </w:t>
      </w:r>
      <w:r>
        <w:t xml:space="preserve">that keep policies fast and DRY.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per-iteration mapping table</w:t>
      </w:r>
      <w:r>
        <w:t xml:space="preserve"> </w:t>
      </w:r>
      <w:r>
        <w:t xml:space="preserve">that pins every table to a pattern.</w:t>
      </w:r>
    </w:p>
    <w:p>
      <w:pPr>
        <w:numPr>
          <w:ilvl w:val="0"/>
          <w:numId w:val="1001"/>
        </w:numPr>
        <w:pStyle w:val="Compact"/>
      </w:pPr>
      <w:r>
        <w:t xml:space="preserve">Edge cases, testing strategy, migration order, and a CI verification query.</w:t>
      </w:r>
    </w:p>
    <w:p>
      <w:pPr>
        <w:pStyle w:val="FirstParagraph"/>
      </w:pPr>
      <w:r>
        <w:t xml:space="preserve">Every iteration’s schema migration MUST apply one of the eight patterns to</w:t>
      </w:r>
      <w:r>
        <w:t xml:space="preserve"> </w:t>
      </w:r>
      <w:r>
        <w:t xml:space="preserve">each new table. Tables without a documented pattern are an audit failure.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e-setnayan-rls-contract"/>
      <w:r>
        <w:t xml:space="preserve">2. The Setnayan RLS contract</w:t>
      </w:r>
      <w:bookmarkEnd w:id="22"/>
    </w:p>
    <w:p>
      <w:pPr>
        <w:pStyle w:val="FirstParagraph"/>
      </w:pPr>
      <w:r>
        <w:t xml:space="preserve">Three non-negotiable principles: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Default-deny.</w:t>
      </w:r>
      <w:r>
        <w:t xml:space="preserve"> </w:t>
      </w:r>
      <w:r>
        <w:t xml:space="preserve">Every public-schema table runs</w:t>
      </w:r>
      <w:r>
        <w:t xml:space="preserve"> </w:t>
      </w:r>
      <w:r>
        <w:rPr>
          <w:rStyle w:val="VerbatimChar"/>
        </w:rPr>
        <w:t xml:space="preserve">ALTER TABLE ... ENABLE ROW LEVEL SECURITY;</w:t>
      </w:r>
      <w:r>
        <w:t xml:space="preserve"> </w:t>
      </w:r>
      <w:r>
        <w:t xml:space="preserve">at creation time. With RLS</w:t>
      </w:r>
      <w:r>
        <w:t xml:space="preserve"> </w:t>
      </w:r>
      <w:r>
        <w:t xml:space="preserve">enabled and zero policies, no row is accessible by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roles. Explicit policies are required to open access.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Scoped by</w:t>
      </w:r>
      <w:r>
        <w:rPr>
          <w:b/>
        </w:rPr>
        <w:t xml:space="preserve"> </w:t>
      </w:r>
      <w:r>
        <w:rPr>
          <w:rStyle w:val="VerbatimChar"/>
          <w:b/>
        </w:rPr>
        <w:t xml:space="preserve">user_id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event_id</w:t>
      </w:r>
      <w:r>
        <w:rPr>
          <w:b/>
        </w:rPr>
        <w:t xml:space="preserve">, or</w:t>
      </w:r>
      <w:r>
        <w:rPr>
          <w:b/>
        </w:rPr>
        <w:t xml:space="preserve"> </w:t>
      </w:r>
      <w:r>
        <w:rPr>
          <w:rStyle w:val="VerbatimChar"/>
          <w:b/>
        </w:rPr>
        <w:t xml:space="preserve">vendor_id</w:t>
      </w:r>
      <w:r>
        <w:rPr>
          <w:b/>
        </w:rPr>
        <w:t xml:space="preserve">.</w:t>
      </w:r>
      <w:r>
        <w:t xml:space="preserve"> </w:t>
      </w:r>
      <w:r>
        <w:t xml:space="preserve">Almost every Setnayan</w:t>
      </w:r>
      <w:r>
        <w:t xml:space="preserve"> </w:t>
      </w:r>
      <w:r>
        <w:t xml:space="preserve">table has at least one of these three columns (or derives them via a join</w:t>
      </w:r>
      <w:r>
        <w:t xml:space="preserve"> </w:t>
      </w:r>
      <w:r>
        <w:t xml:space="preserve">table such as</w:t>
      </w:r>
      <w:r>
        <w:t xml:space="preserve"> </w:t>
      </w:r>
      <w:r>
        <w:rPr>
          <w:rStyle w:val="VerbatimChar"/>
        </w:rPr>
        <w:t xml:space="preserve">event_members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vendor_team_members</w:t>
      </w:r>
      <w:r>
        <w:t xml:space="preserve">). Policies use those</w:t>
      </w:r>
      <w:r>
        <w:t xml:space="preserve"> </w:t>
      </w:r>
      <w:r>
        <w:t xml:space="preserve">columns to define row visibility. Tables without any of the three are</w:t>
      </w:r>
      <w:r>
        <w:t xml:space="preserve"> </w:t>
      </w:r>
      <w:r>
        <w:t xml:space="preserve">either static reference data (Pattern H) or admin-only operational data</w:t>
      </w:r>
      <w:r>
        <w:t xml:space="preserve"> </w:t>
      </w:r>
      <w:r>
        <w:t xml:space="preserve">(Pattern F).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Service-role bypass.</w:t>
      </w:r>
      <w:r>
        <w:t xml:space="preserve"> </w:t>
      </w:r>
      <w:r>
        <w:t xml:space="preserve">Supabase Edge Functions and server-side jobs run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JWT, which bypasses RLS entirely. Application-tier</w:t>
      </w:r>
      <w:r>
        <w:t xml:space="preserve"> </w:t>
      </w:r>
      <w:r>
        <w:t xml:space="preserve">code — the Next.js server actions and client components querying with the</w:t>
      </w:r>
      <w:r>
        <w:t xml:space="preserve"> </w:t>
      </w:r>
      <w:r>
        <w:t xml:space="preserve">end-user’s JWT — is fully RLS-gated. Service-role use is logged and</w:t>
      </w:r>
      <w:r>
        <w:t xml:space="preserve"> </w:t>
      </w:r>
      <w:r>
        <w:t xml:space="preserve">reviewed; it is NOT the default execution context.</w:t>
      </w:r>
    </w:p>
    <w:p>
      <w:pPr>
        <w:pStyle w:val="FirstParagraph"/>
      </w:pPr>
      <w:r>
        <w:t xml:space="preserve">A direct consequence: if a feature requires logic that RLS cannot express</w:t>
      </w:r>
      <w:r>
        <w:t xml:space="preserve"> </w:t>
      </w:r>
      <w:r>
        <w:t xml:space="preserve">cleanly (e.g., conditional admin-impersonation), the work moves into an Edge</w:t>
      </w:r>
      <w:r>
        <w:t xml:space="preserve"> </w:t>
      </w:r>
      <w:r>
        <w:t xml:space="preserve">Function with service-role access plus its own application-level</w:t>
      </w:r>
      <w:r>
        <w:t xml:space="preserve"> </w:t>
      </w:r>
      <w:r>
        <w:t xml:space="preserve">authorization check. RLS is the floor, not the ceiling.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he-8-canonical-policy-patterns"/>
      <w:r>
        <w:t xml:space="preserve">3. The 8 canonical policy patterns</w:t>
      </w:r>
      <w:bookmarkEnd w:id="23"/>
    </w:p>
    <w:p>
      <w:pPr>
        <w:pStyle w:val="Heading3"/>
      </w:pPr>
      <w:bookmarkStart w:id="24" w:name="X80199c96b212b0eaa44d83417d7e209205c80be"/>
      <w:r>
        <w:t xml:space="preserve">Pattern A — Per-user private data (</w:t>
      </w:r>
      <w:r>
        <w:rPr>
          <w:rStyle w:val="VerbatimChar"/>
        </w:rPr>
        <w:t xml:space="preserve">users</w:t>
      </w:r>
      <w:r>
        <w:t xml:space="preserve">-scoped)</w:t>
      </w:r>
      <w:bookmarkEnd w:id="24"/>
    </w:p>
    <w:p>
      <w:pPr>
        <w:pStyle w:val="FirstParagraph"/>
      </w:pPr>
      <w:r>
        <w:rPr>
          <w:b/>
        </w:rPr>
        <w:t xml:space="preserve">Applies to:</w:t>
      </w:r>
      <w:r>
        <w:t xml:space="preserve"> </w:t>
      </w:r>
      <w:r>
        <w:t xml:space="preserve">Personal preferences and per-account artifacts. The row’s</w:t>
      </w:r>
      <w:r>
        <w:t xml:space="preserve"> </w:t>
      </w:r>
      <w:r>
        <w:t xml:space="preserve">owner is the only consumer.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rPr>
          <w:rStyle w:val="VerbatimChar"/>
        </w:rPr>
        <w:t xml:space="preserve">notification_preferences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data_export_requests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tour_completions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marketing_consents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notification_preferences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user_owns_row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notification_preferences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Admin override (read + write any row) for support flows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admin_full_access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notification_preferences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(is_admin())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(is_admin());</w:t>
      </w:r>
    </w:p>
    <w:p>
      <w:pPr>
        <w:pStyle w:val="Heading3"/>
      </w:pPr>
      <w:bookmarkStart w:id="25" w:name="Xed8256cb32e51b88109864dbbc22c3534a7a9a5"/>
      <w:r>
        <w:t xml:space="preserve">Pattern B — Per-event collaborative data (</w:t>
      </w:r>
      <w:r>
        <w:rPr>
          <w:rStyle w:val="VerbatimChar"/>
        </w:rPr>
        <w:t xml:space="preserve">event_members</w:t>
      </w:r>
      <w:r>
        <w:t xml:space="preserve">-scoped)</w:t>
      </w:r>
      <w:bookmarkEnd w:id="25"/>
    </w:p>
    <w:p>
      <w:pPr>
        <w:pStyle w:val="FirstParagraph"/>
      </w:pPr>
      <w:r>
        <w:rPr>
          <w:b/>
        </w:rPr>
        <w:t xml:space="preserve">Applies to:</w:t>
      </w:r>
      <w:r>
        <w:t xml:space="preserve"> </w:t>
      </w:r>
      <w:r>
        <w:t xml:space="preserve">Anything that belongs to a wedding/event and is shared across</w:t>
      </w:r>
      <w:r>
        <w:t xml:space="preserve"> </w:t>
      </w:r>
      <w:r>
        <w:t xml:space="preserve">members of that event.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rPr>
          <w:rStyle w:val="VerbatimChar"/>
        </w:rPr>
        <w:t xml:space="preserve">guests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seating_tables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vendor_meetings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event_vendor_relationships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event_milestones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event_budget_items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mood_board_palettes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templates_unlocked</w:t>
      </w:r>
      <w:r>
        <w:t xml:space="preserve">.</w:t>
      </w:r>
    </w:p>
    <w:p>
      <w:pPr>
        <w:pStyle w:val="BodyText"/>
      </w:pPr>
      <w:r>
        <w:t xml:space="preserve">The rule: any event member (couple OR guest OR vendor) can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 Only</w:t>
      </w:r>
      <w:r>
        <w:t xml:space="preserve"> </w:t>
      </w:r>
      <w:r>
        <w:t xml:space="preserve">couples (and admin) can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 A handful of</w:t>
      </w:r>
      <w:r>
        <w:t xml:space="preserve"> </w:t>
      </w:r>
      <w:r>
        <w:t xml:space="preserve">guest-writable tables (e.g. </w:t>
      </w:r>
      <w:r>
        <w:rPr>
          <w:rStyle w:val="VerbatimChar"/>
        </w:rPr>
        <w:t xml:space="preserve">rsvps</w:t>
      </w:r>
      <w:r>
        <w:t xml:space="preserve">) override the write rule.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guests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Anyone on the event can read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event_member_can_read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(event_id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current_event_ids()));</w:t>
      </w:r>
      <w:r>
        <w:br/>
      </w:r>
      <w:r>
        <w:br/>
      </w:r>
      <w:r>
        <w:rPr>
          <w:rStyle w:val="CommentTok"/>
        </w:rPr>
        <w:t xml:space="preserve">-- Couples + admin can write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couple_can_insert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event_id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event_id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event_members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member_type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'couple'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is_admin()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couple_can_update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event_id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event_id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event_members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member_type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'couple'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is_admin()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couple_can_delete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event_id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event_id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event_members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member_type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'couple'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is_admin()</w:t>
      </w:r>
      <w:r>
        <w:br/>
      </w:r>
      <w:r>
        <w:rPr>
          <w:rStyle w:val="NormalTok"/>
        </w:rPr>
        <w:t xml:space="preserve">  );</w:t>
      </w:r>
    </w:p>
    <w:p>
      <w:pPr>
        <w:pStyle w:val="Heading3"/>
      </w:pPr>
      <w:bookmarkStart w:id="26" w:name="X1bb94b12832f6b32f15ca5664fbf06295bb1cd1"/>
      <w:r>
        <w:t xml:space="preserve">Pattern C — Vendor-team-scoped (</w:t>
      </w:r>
      <w:r>
        <w:rPr>
          <w:rStyle w:val="VerbatimChar"/>
        </w:rPr>
        <w:t xml:space="preserve">vendor_team_members</w:t>
      </w:r>
      <w:r>
        <w:t xml:space="preserve">-scoped)</w:t>
      </w:r>
      <w:bookmarkEnd w:id="26"/>
    </w:p>
    <w:p>
      <w:pPr>
        <w:pStyle w:val="FirstParagraph"/>
      </w:pPr>
      <w:r>
        <w:rPr>
          <w:b/>
        </w:rPr>
        <w:t xml:space="preserve">Applies to:</w:t>
      </w:r>
      <w:r>
        <w:t xml:space="preserve"> </w:t>
      </w:r>
      <w:r>
        <w:t xml:space="preserve">Anything owned by a vendor business and worked by their staff.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rPr>
          <w:rStyle w:val="VerbatimChar"/>
        </w:rPr>
        <w:t xml:space="preserve">vendor_services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vendor_packages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vendor_contracts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contract_drafts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vendor_payouts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vendor_team_members</w:t>
      </w:r>
      <w:r>
        <w:t xml:space="preserve"> </w:t>
      </w:r>
      <w:r>
        <w:t xml:space="preserve">(itself),</w:t>
      </w:r>
      <w:r>
        <w:t xml:space="preserve"> </w:t>
      </w:r>
      <w:r>
        <w:rPr>
          <w:rStyle w:val="VerbatimChar"/>
        </w:rPr>
        <w:t xml:space="preserve">vendor_calendar_blocks</w:t>
      </w:r>
      <w:r>
        <w:t xml:space="preserve">.</w:t>
      </w:r>
    </w:p>
    <w:p>
      <w:pPr>
        <w:pStyle w:val="BodyText"/>
      </w:pPr>
      <w:r>
        <w:t xml:space="preserve">Granularity by</w:t>
      </w:r>
      <w:r>
        <w:t xml:space="preserve"> </w:t>
      </w:r>
      <w:r>
        <w:rPr>
          <w:rStyle w:val="VerbatimChar"/>
        </w:rPr>
        <w:t xml:space="preserve">vendor_team_members.role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— full read/write incl. team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full read/write except team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— read/write scoped to services they’re assigned 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— read-only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vendor_services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team_can_read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vendor_services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current_vendor_ids()));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admin_or_owner_can_write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vendor_services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current_vendor_ids(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admin_or_owner_can_update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vendor_services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current_vendor_ids(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admin_or_owner_can_delete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vendor_services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current_vendor_ids(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)));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setnayan_admin_override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vendor_services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(is_admin())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(is_admin());</w:t>
      </w:r>
    </w:p>
    <w:p>
      <w:pPr>
        <w:pStyle w:val="Heading3"/>
      </w:pPr>
      <w:bookmarkStart w:id="27" w:name="X9a763c46729a11ddfbd40c069eecacad6d08514"/>
      <w:r>
        <w:t xml:space="preserve">Pattern D — Public-read, vendor-write (marketplace listings)</w:t>
      </w:r>
      <w:bookmarkEnd w:id="27"/>
    </w:p>
    <w:p>
      <w:pPr>
        <w:pStyle w:val="FirstParagraph"/>
      </w:pPr>
      <w:r>
        <w:rPr>
          <w:b/>
        </w:rPr>
        <w:t xml:space="preserve">Applies to:</w:t>
      </w:r>
      <w:r>
        <w:t xml:space="preserve"> </w:t>
      </w:r>
      <w:r>
        <w:t xml:space="preserve">Listings published to the public marketplace at</w:t>
      </w:r>
      <w:r>
        <w:t xml:space="preserve"> </w:t>
      </w:r>
      <w:r>
        <w:rPr>
          <w:rStyle w:val="VerbatimChar"/>
        </w:rPr>
        <w:t xml:space="preserve">setnayan.com/vendors/...</w:t>
      </w:r>
      <w:r>
        <w:t xml:space="preserve">.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rPr>
          <w:rStyle w:val="VerbatimChar"/>
        </w:rPr>
        <w:t xml:space="preserve">vendors</w:t>
      </w:r>
      <w:r>
        <w:t xml:space="preserve"> </w:t>
      </w:r>
      <w:r>
        <w:t xml:space="preserve">(marketplace entity),</w:t>
      </w:r>
      <w:r>
        <w:t xml:space="preserve"> </w:t>
      </w:r>
      <w:r>
        <w:rPr>
          <w:rStyle w:val="VerbatimChar"/>
        </w:rPr>
        <w:t xml:space="preserve">vendor_reviews</w:t>
      </w:r>
      <w:r>
        <w:t xml:space="preserve"> </w:t>
      </w:r>
      <w:r>
        <w:t xml:space="preserve">(published</w:t>
      </w:r>
      <w:r>
        <w:t xml:space="preserve"> </w:t>
      </w:r>
      <w:r>
        <w:t xml:space="preserve">only),</w:t>
      </w:r>
      <w:r>
        <w:t xml:space="preserve"> </w:t>
      </w:r>
      <w:r>
        <w:rPr>
          <w:rStyle w:val="VerbatimChar"/>
        </w:rPr>
        <w:t xml:space="preserve">vendor_portfolio_items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vendor_landing_pages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Public can read active + verified rows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public_can_read_active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verification_status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Vendor team can read their own row even if unverified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team_can_read_own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current_vendor_ids()));</w:t>
      </w:r>
      <w:r>
        <w:br/>
      </w:r>
      <w:r>
        <w:br/>
      </w:r>
      <w:r>
        <w:rPr>
          <w:rStyle w:val="CommentTok"/>
        </w:rPr>
        <w:t xml:space="preserve">-- Vendor admin can write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team_admin_can_write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current_vendor_ids(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)));</w:t>
      </w:r>
      <w:r>
        <w:br/>
      </w:r>
      <w:r>
        <w:br/>
      </w:r>
      <w:r>
        <w:rPr>
          <w:rStyle w:val="CommentTok"/>
        </w:rPr>
        <w:t xml:space="preserve">-- Setnayan admin override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setnayan_admin_override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(is_admin())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(is_admin());</w:t>
      </w:r>
    </w:p>
    <w:p>
      <w:pPr>
        <w:pStyle w:val="Heading3"/>
      </w:pPr>
      <w:bookmarkStart w:id="28" w:name="Xac619830b1178fc6440b3dfe39e2f468008ee3e"/>
      <w:r>
        <w:t xml:space="preserve">Pattern E — Chat thread-scoped (</w:t>
      </w:r>
      <w:r>
        <w:rPr>
          <w:rStyle w:val="VerbatimChar"/>
        </w:rPr>
        <w:t xml:space="preserve">chat_thread_participants</w:t>
      </w:r>
      <w:r>
        <w:t xml:space="preserve">-scoped)</w:t>
      </w:r>
      <w:bookmarkEnd w:id="28"/>
    </w:p>
    <w:p>
      <w:pPr>
        <w:pStyle w:val="FirstParagraph"/>
      </w:pPr>
      <w:r>
        <w:rPr>
          <w:b/>
        </w:rPr>
        <w:t xml:space="preserve">Applies to:</w:t>
      </w:r>
      <w:r>
        <w:t xml:space="preserve"> </w:t>
      </w:r>
      <w:r>
        <w:t xml:space="preserve">Conversation surfaces in iteration 0019.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rPr>
          <w:rStyle w:val="VerbatimChar"/>
        </w:rPr>
        <w:t xml:space="preserve">chat_threads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chat_thread_participants</w:t>
      </w:r>
      <w:r>
        <w:t xml:space="preserve"> </w:t>
      </w:r>
      <w:r>
        <w:t xml:space="preserve">(itself),</w:t>
      </w:r>
      <w:r>
        <w:t xml:space="preserve"> </w:t>
      </w:r>
      <w:r>
        <w:rPr>
          <w:rStyle w:val="VerbatimChar"/>
        </w:rPr>
        <w:t xml:space="preserve">video_meetings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meeting_recordings</w:t>
      </w:r>
      <w:r>
        <w:t xml:space="preserve">.</w:t>
      </w:r>
    </w:p>
    <w:p>
      <w:pPr>
        <w:pStyle w:val="BodyText"/>
      </w:pPr>
      <w:r>
        <w:t xml:space="preserve">Membership in the participant table is the access primitive. Coordinator-join</w:t>
      </w:r>
      <w:r>
        <w:t xml:space="preserve"> </w:t>
      </w:r>
      <w:r>
        <w:t xml:space="preserve">(per the 0019 spec) is implemented as an additional participant row, so the</w:t>
      </w:r>
      <w:r>
        <w:t xml:space="preserve"> </w:t>
      </w:r>
      <w:r>
        <w:t xml:space="preserve">RLS policy doesn’t need a coordinator-specific branch.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chat_messages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participant_can_read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(thread_id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current_thread_ids()));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participant_can_send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thread_id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current_thread_ids())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sender_id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Message sender can delete their own message within 5 minutes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sender_can_delete_recent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sender_id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 minutes'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admin_full_access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(is_admin())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(is_admin());</w:t>
      </w:r>
    </w:p>
    <w:p>
      <w:pPr>
        <w:pStyle w:val="Heading3"/>
      </w:pPr>
      <w:bookmarkStart w:id="29" w:name="Xc764c2bbd9d4176e2c4207c55fee30671ab1edf"/>
      <w:r>
        <w:t xml:space="preserve">Pattern F — Admin-only (</w:t>
      </w:r>
      <w:r>
        <w:rPr>
          <w:rStyle w:val="VerbatimChar"/>
        </w:rPr>
        <w:t xml:space="preserve">account_type = 'admin'</w:t>
      </w:r>
      <w:r>
        <w:t xml:space="preserve">-scoped)</w:t>
      </w:r>
      <w:bookmarkEnd w:id="29"/>
    </w:p>
    <w:p>
      <w:pPr>
        <w:pStyle w:val="FirstParagraph"/>
      </w:pPr>
      <w:r>
        <w:rPr>
          <w:b/>
        </w:rPr>
        <w:t xml:space="preserve">Applies to:</w:t>
      </w:r>
      <w:r>
        <w:t xml:space="preserve"> </w:t>
      </w:r>
      <w:r>
        <w:t xml:space="preserve">Internal Setnayan operational tables consumed only by the</w:t>
      </w:r>
      <w:r>
        <w:t xml:space="preserve"> </w:t>
      </w:r>
      <w:r>
        <w:t xml:space="preserve">admin console (0023).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admin_approval_requests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payment_receiving_accounts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support_tickets</w:t>
      </w:r>
      <w:r>
        <w:t xml:space="preserve"> </w:t>
      </w:r>
      <w:r>
        <w:t xml:space="preserve">(admin side),</w:t>
      </w:r>
      <w:r>
        <w:t xml:space="preserve"> </w:t>
      </w:r>
      <w:r>
        <w:rPr>
          <w:rStyle w:val="VerbatimChar"/>
        </w:rPr>
        <w:t xml:space="preserve">vendor_registrations</w:t>
      </w:r>
      <w:r>
        <w:t xml:space="preserve"> </w:t>
      </w:r>
      <w:r>
        <w:t xml:space="preserve">(verification queue),</w:t>
      </w:r>
      <w:r>
        <w:t xml:space="preserve"> </w:t>
      </w:r>
      <w:r>
        <w:rPr>
          <w:rStyle w:val="VerbatimChar"/>
        </w:rPr>
        <w:t xml:space="preserve">team_shared_monthly_allowance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team_allowance_consumptions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dispute_cases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admin_audit_log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admin_only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admin_audit_log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(is_admin())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(is_admin());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 </w:t>
      </w:r>
      <w:r>
        <w:t xml:space="preserve">helper (see §4) keeps the lookup cheap; without it every row</w:t>
      </w:r>
      <w:r>
        <w:t xml:space="preserve"> </w:t>
      </w:r>
      <w:r>
        <w:t xml:space="preserve">check would join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inline.</w:t>
      </w:r>
    </w:p>
    <w:p>
      <w:pPr>
        <w:pStyle w:val="Heading3"/>
      </w:pPr>
      <w:bookmarkStart w:id="30" w:name="X793c2a01f4217d8b8c717435d893cc1b23c2783"/>
      <w:r>
        <w:t xml:space="preserve">Pattern G — Per-order-scoped (</w:t>
      </w:r>
      <w:r>
        <w:rPr>
          <w:rStyle w:val="VerbatimChar"/>
        </w:rPr>
        <w:t xml:space="preserve">service_orders.user_id</w:t>
      </w:r>
      <w:r>
        <w:t xml:space="preserve">-scoped, mixed)</w:t>
      </w:r>
      <w:bookmarkEnd w:id="30"/>
    </w:p>
    <w:p>
      <w:pPr>
        <w:pStyle w:val="FirstParagraph"/>
      </w:pPr>
      <w:r>
        <w:rPr>
          <w:b/>
        </w:rPr>
        <w:t xml:space="preserve">Applies to:</w:t>
      </w:r>
      <w:r>
        <w:t xml:space="preserve"> </w:t>
      </w:r>
      <w:r>
        <w:t xml:space="preserve">Orders, line items, and payments under the 0034 payment</w:t>
      </w:r>
      <w:r>
        <w:t xml:space="preserve"> </w:t>
      </w:r>
      <w:r>
        <w:t xml:space="preserve">spine.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rPr>
          <w:rStyle w:val="VerbatimChar"/>
        </w:rPr>
        <w:t xml:space="preserve">service_orders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service_order_items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service_order_payments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comp_grants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payment_proofs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refund_requests</w:t>
      </w:r>
      <w:r>
        <w:t xml:space="preserve">.</w:t>
      </w:r>
    </w:p>
    <w:p>
      <w:pPr>
        <w:pStyle w:val="BodyText"/>
      </w:pPr>
      <w:r>
        <w:t xml:space="preserve">Three-way visibility:</w:t>
      </w:r>
      <w:r>
        <w:t xml:space="preserve"> </w:t>
      </w:r>
      <w:r>
        <w:t xml:space="preserve">- Customer can read/manage their own orders.</w:t>
      </w:r>
      <w:r>
        <w:t xml:space="preserve"> </w:t>
      </w:r>
      <w:r>
        <w:t xml:space="preserve">- Setnayan admin can read/manage all orders.</w:t>
      </w:r>
      <w:r>
        <w:t xml:space="preserve"> </w:t>
      </w:r>
      <w:r>
        <w:t xml:space="preserve">- Vendor can read order</w:t>
      </w:r>
      <w:r>
        <w:t xml:space="preserve"> </w:t>
      </w:r>
      <w:r>
        <w:rPr>
          <w:i/>
        </w:rPr>
        <w:t xml:space="preserve">items</w:t>
      </w:r>
      <w:r>
        <w:t xml:space="preserve"> </w:t>
      </w:r>
      <w:r>
        <w:t xml:space="preserve">that reference their vendor services (for</w:t>
      </w:r>
      <w:r>
        <w:t xml:space="preserve"> </w:t>
      </w:r>
      <w:r>
        <w:t xml:space="preserve">payout tracking + Setnayan Pay reconciliation), but cannot read the parent</w:t>
      </w:r>
      <w:r>
        <w:t xml:space="preserve"> </w:t>
      </w:r>
      <w:r>
        <w:t xml:space="preserve">order’s PII (customer billing details).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service_orders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Customer reads + writes own orders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customer_owns_order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service_orders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Admin full access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admin_all_orders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service_orders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(is_admin())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(is_admin());</w:t>
      </w:r>
      <w:r>
        <w:br/>
      </w:r>
      <w:r>
        <w:br/>
      </w:r>
      <w:r>
        <w:rPr>
          <w:rStyle w:val="CommentTok"/>
        </w:rPr>
        <w:t xml:space="preserve">-- Vendor scoped to the line items only (separate table)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service_order_items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customer_reads_own_items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service_order_items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order_id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order_id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service_orders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vendor_reads_own_item_lines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service_order_items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current_vendor_ids()));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admin_all_items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service_order_items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(is_admin())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(is_admin());</w:t>
      </w:r>
    </w:p>
    <w:p>
      <w:pPr>
        <w:pStyle w:val="Heading3"/>
      </w:pPr>
      <w:bookmarkStart w:id="31" w:name="X0bbdf44f13357e105a6056bdefcfa67720b30a5"/>
      <w:r>
        <w:t xml:space="preserve">Pattern H — Static reference data (read-only for everyone)</w:t>
      </w:r>
      <w:bookmarkEnd w:id="31"/>
    </w:p>
    <w:p>
      <w:pPr>
        <w:pStyle w:val="FirstParagraph"/>
      </w:pPr>
      <w:r>
        <w:rPr>
          <w:b/>
        </w:rPr>
        <w:t xml:space="preserve">Applies to:</w:t>
      </w:r>
      <w:r>
        <w:t xml:space="preserve"> </w:t>
      </w:r>
      <w:r>
        <w:t xml:space="preserve">Catalogs and lookup tables.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setnayan_tax_config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help_articles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template_library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music_catalogue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vendor_taxonomy_canonical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service_catalog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anyone_can_read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service_catalog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admin_can_write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service_catalog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(is_admin())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(is_admin());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ecurity-definer-helper-functions"/>
      <w:r>
        <w:t xml:space="preserve">4. Security-definer helper functions</w:t>
      </w:r>
      <w:bookmarkEnd w:id="32"/>
    </w:p>
    <w:p>
      <w:pPr>
        <w:pStyle w:val="FirstParagraph"/>
      </w:pPr>
      <w:r>
        <w:t xml:space="preserve">To avoid expensive</w:t>
      </w:r>
      <w:r>
        <w:t xml:space="preserve"> </w:t>
      </w:r>
      <w:r>
        <w:rPr>
          <w:rStyle w:val="VerbatimChar"/>
        </w:rPr>
        <w:t xml:space="preserve">IN (SELECT ...)</w:t>
      </w:r>
      <w:r>
        <w:t xml:space="preserve"> </w:t>
      </w:r>
      <w:r>
        <w:t xml:space="preserve">joins on every row evaluation, declare</w:t>
      </w:r>
      <w:r>
        <w:t xml:space="preserve"> </w:t>
      </w:r>
      <w:r>
        <w:t xml:space="preserve">four</w:t>
      </w:r>
      <w:r>
        <w:t xml:space="preserve"> </w:t>
      </w:r>
      <w:r>
        <w:rPr>
          <w:rStyle w:val="VerbatimChar"/>
        </w:rPr>
        <w:t xml:space="preserve">SECURITY DEFINER STABLE</w:t>
      </w:r>
      <w:r>
        <w:t xml:space="preserve"> </w:t>
      </w:r>
      <w:r>
        <w:t xml:space="preserve">functions. They run with elevated privilege</w:t>
      </w:r>
      <w:r>
        <w:t xml:space="preserve"> </w:t>
      </w:r>
      <w:r>
        <w:t xml:space="preserve">against the source tables, return small ID sets, and let RLS policies stay</w:t>
      </w:r>
      <w:r>
        <w:t xml:space="preserve"> </w:t>
      </w:r>
      <w:r>
        <w:t xml:space="preserve">short and uniform.</w:t>
      </w:r>
    </w:p>
    <w:p>
      <w:pPr>
        <w:pStyle w:val="SourceCode"/>
      </w:pPr>
      <w:r>
        <w:rPr>
          <w:rStyle w:val="CommentTok"/>
        </w:rPr>
        <w:t xml:space="preserve">-- Is the current user a Setnayan admin?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is_admin()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account_type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$$ LANGUAGE 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STABLE;</w:t>
      </w:r>
      <w:r>
        <w:br/>
      </w:r>
      <w:r>
        <w:br/>
      </w:r>
      <w:r>
        <w:rPr>
          <w:rStyle w:val="CommentTok"/>
        </w:rPr>
        <w:t xml:space="preserve">-- Which events is the current user a member of (any role)?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current_event_ids()</w:t>
      </w:r>
      <w:r>
        <w:br/>
      </w:r>
      <w:r>
        <w:rPr>
          <w:rStyle w:val="NormalTok"/>
        </w:rPr>
        <w:t xml:space="preserve">RETURNS SETOF UUID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event_id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event_members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$$ LANGUAGE 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STABLE;</w:t>
      </w:r>
      <w:r>
        <w:br/>
      </w:r>
      <w:r>
        <w:br/>
      </w:r>
      <w:r>
        <w:rPr>
          <w:rStyle w:val="CommentTok"/>
        </w:rPr>
        <w:t xml:space="preserve">-- Which vendors does the current user belong to, at min_role or above?</w:t>
      </w:r>
      <w:r>
        <w:br/>
      </w:r>
      <w:r>
        <w:rPr>
          <w:rStyle w:val="CommentTok"/>
        </w:rPr>
        <w:t xml:space="preserve">-- min_role precedence: owner &gt; admin &gt; agent &gt; viewer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current_vendor_ids(min_role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SETOF UUID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vendor_id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vendor_team_members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min_role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STABLE;</w:t>
      </w:r>
      <w:r>
        <w:br/>
      </w:r>
      <w:r>
        <w:br/>
      </w:r>
      <w:r>
        <w:rPr>
          <w:rStyle w:val="CommentTok"/>
        </w:rPr>
        <w:t xml:space="preserve">-- Which chat threads is the current user actively participating in?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current_thread_ids()</w:t>
      </w:r>
      <w:r>
        <w:br/>
      </w:r>
      <w:r>
        <w:rPr>
          <w:rStyle w:val="NormalTok"/>
        </w:rPr>
        <w:t xml:space="preserve">RETURNS SETOF UUID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thread_id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chat_thread_participants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left_at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STABLE;</w:t>
      </w:r>
    </w:p>
    <w:p>
      <w:pPr>
        <w:pStyle w:val="FirstParagraph"/>
      </w:pPr>
      <w:r>
        <w:t xml:space="preserve">With these in place, policies stay one-liners: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can_read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(event_id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current_event_ids()));</w:t>
      </w:r>
    </w:p>
    <w:p>
      <w:pPr>
        <w:pStyle w:val="FirstParagraph"/>
      </w:pPr>
      <w:r>
        <w:rPr>
          <w:rStyle w:val="VerbatimChar"/>
        </w:rPr>
        <w:t xml:space="preserve">STABLE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) lets PostgreSQL cache the result within a single</w:t>
      </w:r>
      <w:r>
        <w:t xml:space="preserve"> </w:t>
      </w:r>
      <w:r>
        <w:t xml:space="preserve">statement, so a 200-row SELECT against</w:t>
      </w:r>
      <w:r>
        <w:t xml:space="preserve"> </w:t>
      </w:r>
      <w:r>
        <w:rPr>
          <w:rStyle w:val="VerbatimChar"/>
        </w:rPr>
        <w:t xml:space="preserve">guests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current_event_ids()</w:t>
      </w:r>
      <w:r>
        <w:t xml:space="preserve"> </w:t>
      </w:r>
      <w:r>
        <w:t xml:space="preserve">exactly once.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runs the function with the function-owner’s</w:t>
      </w:r>
      <w:r>
        <w:t xml:space="preserve"> </w:t>
      </w:r>
      <w:r>
        <w:t xml:space="preserve">permissions, so the helpers can read</w:t>
      </w:r>
      <w:r>
        <w:t xml:space="preserve"> </w:t>
      </w:r>
      <w:r>
        <w:rPr>
          <w:rStyle w:val="VerbatimChar"/>
        </w:rPr>
        <w:t xml:space="preserve">event_members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vendor_team_members</w:t>
      </w:r>
      <w:r>
        <w:t xml:space="preserve"> </w:t>
      </w:r>
      <w:r>
        <w:t xml:space="preserve">even though the calling role would otherwise be RLS-gated against them.</w:t>
      </w:r>
    </w:p>
    <w:p>
      <w:pPr>
        <w:pStyle w:val="BodyText"/>
      </w:pPr>
      <w:r>
        <w:t xml:space="preserve">Owner of these functions must be a dedicated Postgres role (not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superuser) — the Supabase pattern</w:t>
      </w:r>
      <w:r>
        <w:t xml:space="preserve"> </w:t>
      </w:r>
      <w:r>
        <w:rPr>
          <w:rStyle w:val="VerbatimChar"/>
        </w:rPr>
        <w:t xml:space="preserve">supabase_admin</w:t>
      </w:r>
      <w:r>
        <w:t xml:space="preserve"> </w:t>
      </w:r>
      <w:r>
        <w:t xml:space="preserve">works. Grant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on</w:t>
      </w:r>
      <w:r>
        <w:t xml:space="preserve"> </w:t>
      </w:r>
      <w:r>
        <w:t xml:space="preserve">each function to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where the function is referenced</w:t>
      </w:r>
      <w:r>
        <w:t xml:space="preserve"> </w:t>
      </w:r>
      <w:r>
        <w:t xml:space="preserve">from public-read policies.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er-iteration-mapping-table"/>
      <w:r>
        <w:t xml:space="preserve">5. Per-iteration mapping table</w:t>
      </w:r>
      <w:bookmarkEnd w:id="3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 + admin override</w:t>
            </w:r>
          </w:p>
        </w:tc>
        <w:tc>
          <w:p>
            <w:pPr>
              <w:pStyle w:val="Compact"/>
              <w:jc w:val="left"/>
            </w:pPr>
            <w:r>
              <w:t xml:space="preserve">Self-update profile; admin can update any (support flow)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Couples + admin write; all event members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event_members</w:t>
            </w:r>
          </w:p>
        </w:tc>
        <w:tc>
          <w:p>
            <w:pPr>
              <w:pStyle w:val="Compact"/>
              <w:jc w:val="left"/>
            </w:pPr>
            <w:r>
              <w:t xml:space="preserve">B (couples write)</w:t>
            </w:r>
          </w:p>
        </w:tc>
        <w:tc>
          <w:p>
            <w:pPr>
              <w:pStyle w:val="Compact"/>
              <w:jc w:val="left"/>
            </w:pPr>
            <w:r>
              <w:t xml:space="preserve">Couples + admin manage; members read own row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event_join_tokens</w:t>
            </w:r>
          </w:p>
        </w:tc>
        <w:tc>
          <w:p>
            <w:pPr>
              <w:pStyle w:val="Compact"/>
              <w:jc w:val="left"/>
            </w:pPr>
            <w:r>
              <w:t xml:space="preserve">B (couples write)</w:t>
            </w:r>
          </w:p>
        </w:tc>
        <w:tc>
          <w:p>
            <w:pPr>
              <w:pStyle w:val="Compact"/>
              <w:jc w:val="left"/>
            </w:pPr>
            <w:r>
              <w:t xml:space="preserve">Couples rotate; anyone-with-token redeems via Edge Function (service-role)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Standard event-scoped collaborative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guest_roles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Reference data per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guest_plus_ones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Cascades from</w:t>
            </w:r>
            <w:r>
              <w:t xml:space="preserve"> </w:t>
            </w:r>
            <w:r>
              <w:rPr>
                <w:rStyle w:val="VerbatimChar"/>
              </w:rPr>
              <w:t xml:space="preserve">guests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invitation_sites</w:t>
            </w:r>
          </w:p>
        </w:tc>
        <w:tc>
          <w:p>
            <w:pPr>
              <w:pStyle w:val="Compact"/>
              <w:jc w:val="left"/>
            </w:pPr>
            <w:r>
              <w:t xml:space="preserve">B + public slug read</w:t>
            </w:r>
          </w:p>
        </w:tc>
        <w:tc>
          <w:p>
            <w:pPr>
              <w:pStyle w:val="Compact"/>
              <w:jc w:val="left"/>
            </w:pPr>
            <w:r>
              <w:t xml:space="preserve">Anon read by slug; couples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invitation_widgets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Couples customize; members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scan_events</w:t>
            </w:r>
          </w:p>
        </w:tc>
        <w:tc>
          <w:p>
            <w:pPr>
              <w:pStyle w:val="Compact"/>
              <w:jc w:val="left"/>
            </w:pPr>
            <w:r>
              <w:t xml:space="preserve">B (append-only)</w:t>
            </w:r>
          </w:p>
        </w:tc>
        <w:tc>
          <w:p>
            <w:pPr>
              <w:pStyle w:val="Compact"/>
              <w:jc w:val="left"/>
            </w:pPr>
            <w:r>
              <w:t xml:space="preserve">Any event member may INSERT; couples + admin SELECT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widget_pro_purchases</w:t>
            </w:r>
          </w:p>
        </w:tc>
        <w:tc>
          <w:p>
            <w:pPr>
              <w:pStyle w:val="Compact"/>
              <w:jc w:val="left"/>
            </w:pPr>
            <w:r>
              <w:t xml:space="preserve">B + G hybrid</w:t>
            </w:r>
          </w:p>
        </w:tc>
        <w:tc>
          <w:p>
            <w:pPr>
              <w:pStyle w:val="Compact"/>
              <w:jc w:val="left"/>
            </w:pPr>
            <w:r>
              <w:t xml:space="preserve">Order on G, widget unlock on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widget_configurations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Couples write; members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led_background_projects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Couples write; members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led_background_renders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Cascades from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event_vendor_relationships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Couple’s vendor list; couples write, members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vendor_milestones</w:t>
            </w:r>
          </w:p>
        </w:tc>
        <w:tc>
          <w:p>
            <w:pPr>
              <w:pStyle w:val="Compact"/>
              <w:jc w:val="left"/>
            </w:pPr>
            <w:r>
              <w:t xml:space="preserve">B (couples write)</w:t>
            </w:r>
          </w:p>
        </w:tc>
        <w:tc>
          <w:p>
            <w:pPr>
              <w:pStyle w:val="Compact"/>
              <w:jc w:val="left"/>
            </w:pPr>
            <w:r>
              <w:t xml:space="preserve">Payment milestones — couple-encoded only in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vendor_meetings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created_by_actor</w:t>
            </w:r>
            <w:r>
              <w:t xml:space="preserve"> </w:t>
            </w:r>
            <w:r>
              <w:t>for forward-compat with Din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crew_meals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Computed total — couples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event_budget_items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Three lines per vendor (Package / Crew Meal / Transport)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event_budget_payments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Payment log with proof screenshots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misc_expenses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Free-form couple expenses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seating_tables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Floor plan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seating_elements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Stage / band / dancefloor / doors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seating_assignments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Guest ↔ chair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seating_publishes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Publish snapshots with QR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table_qr_tokens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Minted at publish — anyone-with-token redeems via Edge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photo_deliveries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Drive folder ↔ event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photo_compression_jobs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Background job records — admin-only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mood_board_palettes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Couple writes; saved palettes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mood_board_themes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20 pre-template themes — static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mood_board_color_library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~300 named colors — static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live_stream_sessions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Couples write; members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live_stream_cameras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Camera slots per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live_stream_broadcasts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Active broadcast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broadcast_style_presets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News / Cinematic / Sports / Royalty — static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ai_highlight_renders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Couples request; members 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paparazzi_seats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Seats per event; couples manage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All event members read; couples + paparazzi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photo_tags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Same scope as photos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personal_reels</w:t>
            </w:r>
          </w:p>
        </w:tc>
        <w:tc>
          <w:p>
            <w:pPr>
              <w:pStyle w:val="Compact"/>
              <w:jc w:val="left"/>
            </w:pPr>
            <w:r>
              <w:t xml:space="preserve">B (guest writable)</w:t>
            </w:r>
          </w:p>
        </w:tc>
        <w:tc>
          <w:p>
            <w:pPr>
              <w:pStyle w:val="Compact"/>
              <w:jc w:val="left"/>
            </w:pPr>
            <w:r>
              <w:t xml:space="preserve">Guest writes own reel; couples read 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template_library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~400 templates — static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event_template_unlocks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Which templates are unlocked per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dslr_pairings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Phone ↔ DSLR pair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face_enrollments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Per-event vector store — never cross-event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chat_threads</w:t>
            </w:r>
          </w:p>
        </w:tc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Thread-scoped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chat_messages</w:t>
            </w:r>
          </w:p>
        </w:tc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Thread-scoped; sender_id append-only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chat_thread_participants</w:t>
            </w:r>
          </w:p>
        </w:tc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Self-managed via couples/vendor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chat_attachments</w:t>
            </w:r>
          </w:p>
        </w:tc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R2 keys; access gates via Edge Function signed-URL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video_meetings</w:t>
            </w:r>
          </w:p>
        </w:tc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Daily.co room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meeting_recordings</w:t>
            </w:r>
          </w:p>
        </w:tc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Cascades from</w:t>
            </w:r>
            <w:r>
              <w:t xml:space="preserve"> </w:t>
            </w:r>
            <w:r>
              <w:rPr>
                <w:rStyle w:val="VerbatimChar"/>
              </w:rPr>
              <w:t xml:space="preserve">video_meetings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vendors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Public marketplace + private vendor 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vendor_services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Vendor-team-scoped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vendor_packages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Vendor-team-scoped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vendor_team_members</w:t>
            </w:r>
          </w:p>
        </w:tc>
        <w:tc>
          <w:p>
            <w:pPr>
              <w:pStyle w:val="Compact"/>
              <w:jc w:val="left"/>
            </w:pPr>
            <w:r>
              <w:t xml:space="preserve">C (owner-only write)</w:t>
            </w:r>
          </w:p>
        </w:tc>
        <w:tc>
          <w:p>
            <w:pPr>
              <w:pStyle w:val="Compact"/>
              <w:jc w:val="left"/>
            </w:pPr>
            <w:r>
              <w:t xml:space="preserve">Owner manages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vendor_calendar_blocks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Availability calendar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vendor_portfolio_items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Public-read on published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vendor_reviews</w:t>
            </w:r>
          </w:p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Public-read on published only; customer-write on own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vendor_payouts</w:t>
            </w:r>
          </w:p>
        </w:tc>
        <w:tc>
          <w:p>
            <w:pPr>
              <w:pStyle w:val="Compact"/>
              <w:jc w:val="left"/>
            </w:pPr>
            <w:r>
              <w:t xml:space="preserve">C + admin</w:t>
            </w:r>
          </w:p>
        </w:tc>
        <w:tc>
          <w:p>
            <w:pPr>
              <w:pStyle w:val="Compact"/>
              <w:jc w:val="left"/>
            </w:pPr>
            <w:r>
              <w:t xml:space="preserve">Vendor team + admin read; admin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admin_audit_log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Admin-only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admin_approval_requests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Two-admin approval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payment_receiving_accounts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Static BDO + GCash account numbers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vendor_registrations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Verification queue intake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dispute_cases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Dispute mediation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team_shared_monthly_allowance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§ 10b shared pool ledger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team_allowance_consumptions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§ 10b per-spend ledger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save_the_date_projects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Couples write; members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engagement_clips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3–8 input clips per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save_the_date_renders</w:t>
            </w:r>
          </w:p>
        </w:tc>
        <w:tc>
          <w:p>
            <w:pPr>
              <w:pStyle w:val="Compact"/>
              <w:jc w:val="left"/>
            </w:pPr>
            <w:r>
              <w:t xml:space="preserve">B + G</w:t>
            </w:r>
          </w:p>
        </w:tc>
        <w:tc>
          <w:p>
            <w:pPr>
              <w:pStyle w:val="Compact"/>
              <w:jc w:val="left"/>
            </w:pPr>
            <w:r>
              <w:t xml:space="preserve">Render record on B, order on 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save_the_date_templates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30 templates — static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notification_preferences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Per-user private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data_export_requests</w:t>
            </w:r>
          </w:p>
        </w:tc>
        <w:tc>
          <w:p>
            <w:pPr>
              <w:pStyle w:val="Compact"/>
              <w:jc w:val="left"/>
            </w:pPr>
            <w:r>
              <w:t xml:space="preserve">A + admin</w:t>
            </w:r>
          </w:p>
        </w:tc>
        <w:tc>
          <w:p>
            <w:pPr>
              <w:pStyle w:val="Compact"/>
              <w:jc w:val="left"/>
            </w:pPr>
            <w:r>
              <w:t xml:space="preserve">User initiates; admin processes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account_deletion_requests</w:t>
            </w:r>
          </w:p>
        </w:tc>
        <w:tc>
          <w:p>
            <w:pPr>
              <w:pStyle w:val="Compact"/>
              <w:jc w:val="left"/>
            </w:pPr>
            <w:r>
              <w:t xml:space="preserve">A + admin</w:t>
            </w:r>
          </w:p>
        </w:tc>
        <w:tc>
          <w:p>
            <w:pPr>
              <w:pStyle w:val="Compact"/>
              <w:jc w:val="left"/>
            </w:pPr>
            <w:r>
              <w:t xml:space="preserve">RA 10173 soft/hard delete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marketing_consents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RA 10173 marketing-consent ledger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user_payment_methods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Per-user stored cards / bank refs (tokenized)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face_data_revocations</w:t>
            </w:r>
          </w:p>
        </w:tc>
        <w:tc>
          <w:p>
            <w:pPr>
              <w:pStyle w:val="Compact"/>
              <w:jc w:val="left"/>
            </w:pPr>
            <w:r>
              <w:t xml:space="preserve">A + service-role</w:t>
            </w:r>
          </w:p>
        </w:tc>
        <w:tc>
          <w:p>
            <w:pPr>
              <w:pStyle w:val="Compact"/>
              <w:jc w:val="left"/>
            </w:pPr>
            <w:r>
              <w:t xml:space="preserve">Revocation log; vector deletion via Edge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setnayan_tax_config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VAT vs Percentage Tax + effective-dating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official_receipts</w:t>
            </w:r>
          </w:p>
        </w:tc>
        <w:tc>
          <w:p>
            <w:pPr>
              <w:pStyle w:val="Compact"/>
              <w:jc w:val="left"/>
            </w:pPr>
            <w:r>
              <w:t xml:space="preserve">G (read-only owner)</w:t>
            </w:r>
          </w:p>
        </w:tc>
        <w:tc>
          <w:p>
            <w:pPr>
              <w:pStyle w:val="Compact"/>
              <w:jc w:val="left"/>
            </w:pPr>
            <w:r>
              <w:t xml:space="preserve">Customer reads own; admin writes; immutable post-issue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vendor_form_2307_records</w:t>
            </w:r>
          </w:p>
        </w:tc>
        <w:tc>
          <w:p>
            <w:pPr>
              <w:pStyle w:val="Compact"/>
              <w:jc w:val="left"/>
            </w:pPr>
            <w:r>
              <w:t xml:space="preserve">C + admin</w:t>
            </w:r>
          </w:p>
        </w:tc>
        <w:tc>
          <w:p>
            <w:pPr>
              <w:pStyle w:val="Compact"/>
              <w:jc w:val="left"/>
            </w:pPr>
            <w:r>
              <w:t xml:space="preserve">Vendor reads own; admin writes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efps_report_exports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Admin-only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email_templates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10 V1 templates — static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email_send_log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Admin-only deliverability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email_unsubscribes</w:t>
            </w:r>
          </w:p>
        </w:tc>
        <w:tc>
          <w:p>
            <w:pPr>
              <w:pStyle w:val="Compact"/>
              <w:jc w:val="left"/>
            </w:pPr>
            <w:r>
              <w:t xml:space="preserve">A + anon (token-resolved)</w:t>
            </w:r>
          </w:p>
        </w:tc>
        <w:tc>
          <w:p>
            <w:pPr>
              <w:pStyle w:val="Compact"/>
              <w:jc w:val="left"/>
            </w:pPr>
            <w:r>
              <w:t xml:space="preserve">RFC 8058 one-click unsubscribe via Edge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help_articles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Public-read FAQ corpus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help_search_index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Cached search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support_tickets</w:t>
            </w:r>
          </w:p>
        </w:tc>
        <w:tc>
          <w:p>
            <w:pPr>
              <w:pStyle w:val="Compact"/>
              <w:jc w:val="left"/>
            </w:pPr>
            <w:r>
              <w:t xml:space="preserve">A (customer) + F (admin)</w:t>
            </w:r>
          </w:p>
        </w:tc>
        <w:tc>
          <w:p>
            <w:pPr>
              <w:pStyle w:val="Compact"/>
              <w:jc w:val="left"/>
            </w:pPr>
            <w:r>
              <w:t xml:space="preserve">Customer reads own; admin reads 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support_ticket_messages</w:t>
            </w:r>
          </w:p>
        </w:tc>
        <w:tc>
          <w:p>
            <w:pPr>
              <w:pStyle w:val="Compact"/>
              <w:jc w:val="left"/>
            </w:pPr>
            <w:r>
              <w:t xml:space="preserve">A (customer) + F (admin)</w:t>
            </w:r>
          </w:p>
        </w:tc>
        <w:tc>
          <w:p>
            <w:pPr>
              <w:pStyle w:val="Compact"/>
              <w:jc w:val="left"/>
            </w:pPr>
            <w:r>
              <w:t xml:space="preserve">Threaded under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tour_completions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Per-user tour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tour_definitions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Per-role scripts — static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day_of_event_states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Live-event mode lifecycle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guest_video_guestbook_entries</w:t>
            </w:r>
          </w:p>
        </w:tc>
        <w:tc>
          <w:p>
            <w:pPr>
              <w:pStyle w:val="Compact"/>
              <w:jc w:val="left"/>
            </w:pPr>
            <w:r>
              <w:t xml:space="preserve">B (guest writable)</w:t>
            </w:r>
          </w:p>
        </w:tc>
        <w:tc>
          <w:p>
            <w:pPr>
              <w:pStyle w:val="Compact"/>
              <w:jc w:val="left"/>
            </w:pPr>
            <w:r>
              <w:t xml:space="preserve">Guest writes own entry; couples + admin read 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coordinator_broadcasts</w:t>
            </w:r>
          </w:p>
        </w:tc>
        <w:tc>
          <w:p>
            <w:pPr>
              <w:pStyle w:val="Compact"/>
              <w:jc w:val="left"/>
            </w:pPr>
            <w:r>
              <w:t xml:space="preserve">B (coordinator/admin write)</w:t>
            </w:r>
          </w:p>
        </w:tc>
        <w:tc>
          <w:p>
            <w:pPr>
              <w:pStyle w:val="Compact"/>
              <w:jc w:val="left"/>
            </w:pPr>
            <w:r>
              <w:t xml:space="preserve">Coordinator and couple write; members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</w:t>
            </w:r>
          </w:p>
        </w:tc>
        <w:tc>
          <w:p>
            <w:pPr>
              <w:pStyle w:val="Compact"/>
              <w:jc w:val="left"/>
            </w:pPr>
            <w:r>
              <w:t xml:space="preserve">C + customer-read</w:t>
            </w:r>
          </w:p>
        </w:tc>
        <w:tc>
          <w:p>
            <w:pPr>
              <w:pStyle w:val="Compact"/>
              <w:jc w:val="left"/>
            </w:pPr>
            <w:r>
              <w:t xml:space="preserve">Vendor team writes; counterparty customer reads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contract_drafts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Vendor-team-scoped draft area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contract_analyses</w:t>
            </w:r>
          </w:p>
        </w:tc>
        <w:tc>
          <w:p>
            <w:pPr>
              <w:pStyle w:val="Compact"/>
              <w:jc w:val="left"/>
            </w:pPr>
            <w:r>
              <w:t xml:space="preserve">C + customer</w:t>
            </w:r>
          </w:p>
        </w:tc>
        <w:tc>
          <w:p>
            <w:pPr>
              <w:pStyle w:val="Compact"/>
              <w:jc w:val="left"/>
            </w:pPr>
            <w:r>
              <w:t xml:space="preserve">AI analysis per contract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contract_signatures</w:t>
            </w:r>
          </w:p>
        </w:tc>
        <w:tc>
          <w:p>
            <w:pPr>
              <w:pStyle w:val="Compact"/>
              <w:jc w:val="left"/>
            </w:pPr>
            <w:r>
              <w:t xml:space="preserve">C + customer</w:t>
            </w:r>
          </w:p>
        </w:tc>
        <w:tc>
          <w:p>
            <w:pPr>
              <w:pStyle w:val="Compact"/>
              <w:jc w:val="left"/>
            </w:pPr>
            <w:r>
              <w:t xml:space="preserve">E-signature evidence (V1.5 capability)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setnayan_clause_library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~50 canonical clauses — static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api_tokens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Per-user OAuth2 PKCE issued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api_oauth_clients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Admin-curated app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api_rate_limit_buckets</w:t>
            </w:r>
          </w:p>
        </w:tc>
        <w:tc>
          <w:p>
            <w:pPr>
              <w:pStyle w:val="Compact"/>
              <w:jc w:val="left"/>
            </w:pPr>
            <w:r>
              <w:t xml:space="preserve">F + service-role write</w:t>
            </w:r>
          </w:p>
        </w:tc>
        <w:tc>
          <w:p>
            <w:pPr>
              <w:pStyle w:val="Compact"/>
              <w:jc w:val="left"/>
            </w:pPr>
            <w:r>
              <w:t xml:space="preserve">Service-role increments; admin reads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api_webhook_subscriptions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Vendor-team-scoped webhooks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api_webhook_deliveries</w:t>
            </w:r>
          </w:p>
        </w:tc>
        <w:tc>
          <w:p>
            <w:pPr>
              <w:pStyle w:val="Compact"/>
              <w:jc w:val="left"/>
            </w:pPr>
            <w:r>
              <w:t xml:space="preserve">C + admin</w:t>
            </w:r>
          </w:p>
        </w:tc>
        <w:tc>
          <w:p>
            <w:pPr>
              <w:pStyle w:val="Compact"/>
              <w:jc w:val="left"/>
            </w:pPr>
            <w:r>
              <w:t xml:space="preserve">Delivery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service_catalog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Master SKU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service_catalog_price_history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Effective-dated price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carts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Per-customer cart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cart_items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Per-customer cart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service_orders</w:t>
            </w:r>
          </w:p>
        </w:tc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Customer + admin + vendor (item-only)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service_order_items</w:t>
            </w:r>
          </w:p>
        </w:tc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Three-way visibility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service_order_payments</w:t>
            </w:r>
          </w:p>
        </w:tc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Customer reads own; admin reconciles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comp_grants</w:t>
            </w:r>
          </w:p>
        </w:tc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Admin-managed comp records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edge-cases-gotchas"/>
      <w:r>
        <w:t xml:space="preserve">6. Edge cases + gotchas</w:t>
      </w:r>
      <w:bookmarkEnd w:id="3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Anonymous public reads.</w:t>
      </w:r>
      <w:r>
        <w:t xml:space="preserve"> </w:t>
      </w:r>
      <w:r>
        <w:t xml:space="preserve">Marketplace vendor pages, save-the-date public</w:t>
      </w:r>
      <w:r>
        <w:t xml:space="preserve"> </w:t>
      </w:r>
      <w:r>
        <w:t xml:space="preserve">links, slug-resolved couple landing pages all require</w:t>
      </w:r>
      <w:r>
        <w:t xml:space="preserve"> </w:t>
      </w:r>
      <w:r>
        <w:rPr>
          <w:rStyle w:val="VerbatimChar"/>
        </w:rPr>
        <w:t xml:space="preserve">TO anon</w:t>
      </w:r>
      <w:r>
        <w:t xml:space="preserve"> </w:t>
      </w:r>
      <w:r>
        <w:t xml:space="preserve">in the</w:t>
      </w:r>
      <w:r>
        <w:t xml:space="preserve"> </w:t>
      </w:r>
      <w:r>
        <w:t xml:space="preserve">SELECT policy. Scope tightly:</w:t>
      </w:r>
      <w:r>
        <w:t xml:space="preserve"> </w:t>
      </w:r>
      <w:r>
        <w:rPr>
          <w:rStyle w:val="VerbatimChar"/>
        </w:rPr>
        <w:t xml:space="preserve">is_published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 </w:t>
      </w:r>
      <w:r>
        <w:t xml:space="preserve">AND any role-specific visibility rule. Anonymous reads must never expose</w:t>
      </w:r>
      <w:r>
        <w:t xml:space="preserve"> </w:t>
      </w:r>
      <w:r>
        <w:t xml:space="preserve">PII (customer email, phone, address). When a public page needs richer</w:t>
      </w:r>
      <w:r>
        <w:t xml:space="preserve"> </w:t>
      </w:r>
      <w:r>
        <w:t xml:space="preserve">data (e.g., a vendor’s calendar availability), route it through an Edge</w:t>
      </w:r>
      <w:r>
        <w:t xml:space="preserve"> </w:t>
      </w:r>
      <w:r>
        <w:t xml:space="preserve">Function that returns a sanitized projection — don’t widen the RLS policy.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Service-role bypass.</w:t>
      </w:r>
      <w:r>
        <w:t xml:space="preserve"> </w:t>
      </w:r>
      <w:r>
        <w:t xml:space="preserve">Edge Functions running as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bypass</w:t>
      </w:r>
      <w:r>
        <w:t xml:space="preserve"> </w:t>
      </w:r>
      <w:r>
        <w:t xml:space="preserve">RLS entirely. Use this for: token-resolved redemption 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event_join_tokens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table_qr_tokens</w:t>
      </w:r>
      <w:r>
        <w:t xml:space="preserve">, email unsubscribe), cron jobs</w:t>
      </w:r>
      <w:r>
        <w:t xml:space="preserve"> </w:t>
      </w:r>
      <w:r>
        <w:t xml:space="preserve">(monthly pool reset per § 10b, photo-compression sweep, vector-cache</w:t>
      </w:r>
      <w:r>
        <w:t xml:space="preserve"> </w:t>
      </w:r>
      <w:r>
        <w:t xml:space="preserve">refresh), webhook handlers (Daily.co recording-ready, Resend bounce),</w:t>
      </w:r>
      <w:r>
        <w:t xml:space="preserve"> </w:t>
      </w:r>
      <w:r>
        <w:t xml:space="preserve">background renders. Every service-role Edge Function MUST perform its own</w:t>
      </w:r>
      <w:r>
        <w:t xml:space="preserve"> </w:t>
      </w:r>
      <w:r>
        <w:t xml:space="preserve">application-level authorization check before mutating data — service-role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trust the function,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trust the request.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Cascade deletes.</w:t>
      </w:r>
      <w:r>
        <w:t xml:space="preserve"> </w:t>
      </w:r>
      <w:r>
        <w:t xml:space="preserve">RA 10173 hard-delete (per 0025) is implemented as a</w:t>
      </w:r>
      <w:r>
        <w:t xml:space="preserve"> </w:t>
      </w:r>
      <w:r>
        <w:t xml:space="preserve">cascade from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 RLS does NOT run on cascade, so FK</w:t>
      </w:r>
      <w:r>
        <w:t xml:space="preserve"> </w:t>
      </w:r>
      <w:r>
        <w:rPr>
          <w:rStyle w:val="VerbatimChar"/>
        </w:rPr>
        <w:t xml:space="preserve">ON DELETE</w:t>
      </w:r>
      <w:r>
        <w:t xml:space="preserve"> </w:t>
      </w:r>
      <w:r>
        <w:t xml:space="preserve">behavior is the only line of defense for related rows. Use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for personal-data tables (Pattern A); use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 </w:t>
      </w:r>
      <w:r>
        <w:t xml:space="preserve">for tables where the row should survive the user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photos.uploaded_by_user_id</w:t>
      </w:r>
      <w:r>
        <w:t xml:space="preserve"> </w:t>
      </w:r>
      <w:r>
        <w:t xml:space="preserve">survives so the photo remains in</w:t>
      </w:r>
      <w:r>
        <w:t xml:space="preserve"> </w:t>
      </w:r>
      <w:r>
        <w:t xml:space="preserve">the event gallery).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Cross-event leaks.</w:t>
      </w:r>
      <w:r>
        <w:t xml:space="preserve"> </w:t>
      </w:r>
      <w:r>
        <w:t xml:space="preserve">The most common bug class. Guest A on Event 1 must</w:t>
      </w:r>
      <w:r>
        <w:t xml:space="preserve"> </w:t>
      </w:r>
      <w:r>
        <w:t xml:space="preserve">never see Guest B on Event 2 even though both rows live in</w:t>
      </w:r>
      <w:r>
        <w:t xml:space="preserve"> </w:t>
      </w:r>
      <w:r>
        <w:rPr>
          <w:rStyle w:val="VerbatimChar"/>
        </w:rPr>
        <w:t xml:space="preserve">guests</w:t>
      </w:r>
      <w:r>
        <w:t xml:space="preserve">.</w:t>
      </w:r>
      <w:r>
        <w:t xml:space="preserve"> </w:t>
      </w:r>
      <w:r>
        <w:t xml:space="preserve">Pattern B’s</w:t>
      </w:r>
      <w:r>
        <w:t xml:space="preserve"> </w:t>
      </w:r>
      <w:r>
        <w:rPr>
          <w:rStyle w:val="VerbatimChar"/>
        </w:rPr>
        <w:t xml:space="preserve">event_id IN (SELECT current_event_ids())</w:t>
      </w:r>
      <w:r>
        <w:t xml:space="preserve"> </w:t>
      </w:r>
      <w:r>
        <w:t xml:space="preserve">is the canonical</w:t>
      </w:r>
      <w:r>
        <w:t xml:space="preserve"> </w:t>
      </w:r>
      <w:r>
        <w:t xml:space="preserve">defense. Every new event-scoped table must include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as a NOT</w:t>
      </w:r>
      <w:r>
        <w:t xml:space="preserve"> </w:t>
      </w:r>
      <w:r>
        <w:t xml:space="preserve">NULL column and the matching policy.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Internal accounts (§ 10a).</w:t>
      </w:r>
      <w:r>
        <w:t xml:space="preserve"> </w:t>
      </w:r>
      <w:r>
        <w:t xml:space="preserve">Owner and spouse have</w:t>
      </w:r>
      <w:r>
        <w:t xml:space="preserve"> </w:t>
      </w:r>
      <w:r>
        <w:rPr>
          <w:rStyle w:val="VerbatimChar"/>
        </w:rPr>
        <w:t xml:space="preserve">users.is_internal =   TRUE</w:t>
      </w:r>
      <w:r>
        <w:t xml:space="preserve"> </w:t>
      </w:r>
      <w:r>
        <w:t xml:space="preserve">and an unlimited comp grant. They do NOT get RLS-elevated access.</w:t>
      </w:r>
      <w:r>
        <w:t xml:space="preserve"> </w:t>
      </w:r>
      <w:r>
        <w:t xml:space="preserve">They see exactly what a customer sees, with the same</w:t>
      </w:r>
      <w:r>
        <w:t xml:space="preserve"> </w:t>
      </w:r>
      <w:r>
        <w:rPr>
          <w:rStyle w:val="VerbatimChar"/>
        </w:rPr>
        <w:t xml:space="preserve">event_members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vendor_team_members</w:t>
      </w:r>
      <w:r>
        <w:t xml:space="preserve"> </w:t>
      </w:r>
      <w:r>
        <w:t xml:space="preserve">requirements. The</w:t>
      </w:r>
      <w:r>
        <w:t xml:space="preserve"> </w:t>
      </w:r>
      <w:r>
        <w:rPr>
          <w:rStyle w:val="VerbatimChar"/>
        </w:rPr>
        <w:t xml:space="preserve">is_internal</w:t>
      </w:r>
      <w:r>
        <w:t xml:space="preserve"> </w:t>
      </w:r>
      <w:r>
        <w:t xml:space="preserve">flag only routes</w:t>
      </w:r>
      <w:r>
        <w:t xml:space="preserve"> </w:t>
      </w:r>
      <w:r>
        <w:t xml:space="preserve">the comp-grant resolver to skip the payment-pending state; it does not</w:t>
      </w:r>
      <w:r>
        <w:t xml:space="preserve"> </w:t>
      </w:r>
      <w:r>
        <w:t xml:space="preserve">unlock other people’s data.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Setnayan team-pool (§ 10b).</w:t>
      </w:r>
      <w:r>
        <w:t xml:space="preserve"> </w:t>
      </w:r>
      <w:r>
        <w:t xml:space="preserve">Same RLS rule as internal accounts —</w:t>
      </w:r>
      <w:r>
        <w:t xml:space="preserve"> </w:t>
      </w:r>
      <w:r>
        <w:rPr>
          <w:rStyle w:val="VerbatimChar"/>
        </w:rPr>
        <w:t xml:space="preserve">is_team_member</w:t>
      </w:r>
      <w:r>
        <w:t xml:space="preserve"> </w:t>
      </w:r>
      <w:r>
        <w:t xml:space="preserve">is irrelevant to row visibility. Pool consumption is</w:t>
      </w:r>
      <w:r>
        <w:t xml:space="preserve"> </w:t>
      </w:r>
      <w:r>
        <w:t xml:space="preserve">audited through</w:t>
      </w:r>
      <w:r>
        <w:t xml:space="preserve"> </w:t>
      </w:r>
      <w:r>
        <w:rPr>
          <w:rStyle w:val="VerbatimChar"/>
        </w:rPr>
        <w:t xml:space="preserve">team_allowance_consumptions</w:t>
      </w:r>
      <w:r>
        <w:t xml:space="preserve">, which is admin-only.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Admin impersonation (</w:t>
      </w:r>
      <w:r>
        <w:rPr>
          <w:b/>
        </w:rPr>
        <w:t xml:space="preserve">“</w:t>
      </w:r>
      <w:r>
        <w:rPr>
          <w:b/>
        </w:rPr>
        <w:t xml:space="preserve">View as user</w:t>
      </w:r>
      <w:r>
        <w:rPr>
          <w:b/>
        </w:rPr>
        <w:t xml:space="preserve">”</w:t>
      </w:r>
      <w:r>
        <w:rPr>
          <w:b/>
        </w:rPr>
        <w:t xml:space="preserve">).</w:t>
      </w:r>
      <w:r>
        <w:t xml:space="preserve"> </w:t>
      </w:r>
      <w:r>
        <w:t xml:space="preserve">When an admin opens a support</w:t>
      </w:r>
      <w:r>
        <w:t xml:space="preserve"> </w:t>
      </w:r>
      <w:r>
        <w:t xml:space="preserve">ticket and clicks</w:t>
      </w:r>
      <w:r>
        <w:t xml:space="preserve"> </w:t>
      </w:r>
      <w:r>
        <w:t xml:space="preserve">“</w:t>
      </w:r>
      <w:r>
        <w:t xml:space="preserve">View as user,</w:t>
      </w:r>
      <w:r>
        <w:t xml:space="preserve">”</w:t>
      </w:r>
      <w:r>
        <w:t xml:space="preserve"> </w:t>
      </w:r>
      <w:r>
        <w:t xml:space="preserve">the front-end performs a brief JWT</w:t>
      </w:r>
      <w:r>
        <w:t xml:space="preserve"> </w:t>
      </w:r>
      <w:r>
        <w:t xml:space="preserve">swap via Supabase Auth Admin API and a new short-TTL JWT impersonates the</w:t>
      </w:r>
      <w:r>
        <w:t xml:space="preserve"> </w:t>
      </w:r>
      <w:r>
        <w:t xml:space="preserve">user. RLS then runs as that user — admin’s</w:t>
      </w:r>
      <w:r>
        <w:t xml:space="preserve"> </w:t>
      </w:r>
      <w:r>
        <w:t xml:space="preserve">“</w:t>
      </w:r>
      <w:r>
        <w:t xml:space="preserve">elevated</w:t>
      </w:r>
      <w:r>
        <w:t xml:space="preserve">”</w:t>
      </w:r>
      <w:r>
        <w:t xml:space="preserve"> </w:t>
      </w:r>
      <w:r>
        <w:t xml:space="preserve">perspective is</w:t>
      </w:r>
      <w:r>
        <w:t xml:space="preserve"> </w:t>
      </w:r>
      <w:r>
        <w:t xml:space="preserve">bounded by the user’s natural row visibility. Every impersonation</w:t>
      </w:r>
      <w:r>
        <w:t xml:space="preserve"> </w:t>
      </w:r>
      <w:r>
        <w:t xml:space="preserve">start/end is logged to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 </w:t>
      </w:r>
      <w:r>
        <w:t xml:space="preserve">with reason code.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WITH CHECK</w:t>
      </w:r>
      <w:r>
        <w:rPr>
          <w:b/>
        </w:rPr>
        <w:t xml:space="preserve"> </w:t>
      </w:r>
      <w:r>
        <w:rPr>
          <w:b/>
        </w:rPr>
        <w:t xml:space="preserve">vs</w:t>
      </w:r>
      <w:r>
        <w:rPr>
          <w:b/>
        </w:rPr>
        <w:t xml:space="preserve"> </w:t>
      </w:r>
      <w:r>
        <w:rPr>
          <w:rStyle w:val="VerbatimChar"/>
          <w:b/>
        </w:rPr>
        <w:t xml:space="preserve">USING</w:t>
      </w:r>
      <w:r>
        <w:rPr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filters rows visible to SELECT /</w:t>
      </w:r>
      <w:r>
        <w:t xml:space="preserve"> </w:t>
      </w:r>
      <w:r>
        <w:t xml:space="preserve">UPDATE / DELETE.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validates rows produced by INSERT / UPDATE.</w:t>
      </w:r>
      <w:r>
        <w:t xml:space="preserve"> </w:t>
      </w:r>
      <w:r>
        <w:t xml:space="preserve">Patterns A through H all include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where INSERT or UPDATE is</w:t>
      </w:r>
      <w:r>
        <w:t xml:space="preserve"> </w:t>
      </w:r>
      <w:r>
        <w:t xml:space="preserve">permitted — otherwise a user could SELECT-restrict to their own rows but</w:t>
      </w:r>
      <w:r>
        <w:t xml:space="preserve"> </w:t>
      </w:r>
      <w:r>
        <w:t xml:space="preserve">INSERT a row claiming</w:t>
      </w:r>
      <w:r>
        <w:t xml:space="preserve"> </w:t>
      </w:r>
      <w:r>
        <w:rPr>
          <w:rStyle w:val="VerbatimChar"/>
        </w:rPr>
        <w:t xml:space="preserve">event_id = 'someone_elses_event'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Helper-function ownership.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helpers run as the</w:t>
      </w:r>
      <w:r>
        <w:t xml:space="preserve"> </w:t>
      </w:r>
      <w:r>
        <w:t xml:space="preserve">function owner, NOT the caller. If we deploy them as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superuser,</w:t>
      </w:r>
      <w:r>
        <w:t xml:space="preserve"> </w:t>
      </w:r>
      <w:r>
        <w:t xml:space="preserve">any sloppy invariant inside the function bypasses every check. Deploy</w:t>
      </w:r>
      <w:r>
        <w:t xml:space="preserve"> </w:t>
      </w:r>
      <w:r>
        <w:t xml:space="preserve">helpers as</w:t>
      </w:r>
      <w:r>
        <w:t xml:space="preserve"> </w:t>
      </w:r>
      <w:r>
        <w:rPr>
          <w:rStyle w:val="VerbatimChar"/>
        </w:rPr>
        <w:t xml:space="preserve">supabase_admin</w:t>
      </w:r>
      <w:r>
        <w:t xml:space="preserve"> </w:t>
      </w:r>
      <w:r>
        <w:t xml:space="preserve">and audit them quarterly.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testing-strategy"/>
      <w:r>
        <w:t xml:space="preserve">7. Testing strategy</w:t>
      </w:r>
      <w:bookmarkEnd w:id="35"/>
    </w:p>
    <w:p>
      <w:pPr>
        <w:pStyle w:val="FirstParagraph"/>
      </w:pPr>
      <w:r>
        <w:t xml:space="preserve">Per 0013 Section C, every RLS pattern requires</w:t>
      </w:r>
      <w:r>
        <w:t xml:space="preserve"> </w:t>
      </w:r>
      <w:r>
        <w:rPr>
          <w:b/>
        </w:rPr>
        <w:t xml:space="preserve">four test cases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Happy path</w:t>
      </w:r>
      <w:r>
        <w:t xml:space="preserve"> </w:t>
      </w:r>
      <w:r>
        <w:t xml:space="preserve">— Authorized user can perform the action.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Wrong user</w:t>
      </w:r>
      <w:r>
        <w:t xml:space="preserve"> </w:t>
      </w:r>
      <w:r>
        <w:t xml:space="preserve">— A different authenticated user gets blocked.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Wrong role</w:t>
      </w:r>
      <w:r>
        <w:t xml:space="preserve"> </w:t>
      </w:r>
      <w:r>
        <w:t xml:space="preserve">— An event member with the wrong</w:t>
      </w:r>
      <w:r>
        <w:t xml:space="preserve"> </w:t>
      </w:r>
      <w:r>
        <w:rPr>
          <w:rStyle w:val="VerbatimChar"/>
        </w:rPr>
        <w:t xml:space="preserve">member_type</w:t>
      </w:r>
      <w:r>
        <w:t xml:space="preserve"> </w:t>
      </w:r>
      <w:r>
        <w:t xml:space="preserve">(e.g.,</w:t>
      </w:r>
      <w:r>
        <w:t xml:space="preserve"> </w:t>
      </w:r>
      <w:r>
        <w:t xml:space="preserve">guest trying to delete from the guest list) gets blocked.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Wrong event/vendor/thread</w:t>
      </w:r>
      <w:r>
        <w:t xml:space="preserve"> </w:t>
      </w:r>
      <w:r>
        <w:t xml:space="preserve">— A user with rows on Event 1 / Vendor X /</w:t>
      </w:r>
      <w:r>
        <w:t xml:space="preserve"> </w:t>
      </w:r>
      <w:r>
        <w:t xml:space="preserve">Thread α tries to access Event 2 / Vendor Y / Thread β data and gets</w:t>
      </w:r>
      <w:r>
        <w:t xml:space="preserve"> </w:t>
      </w:r>
      <w:r>
        <w:t xml:space="preserve">blocked.</w:t>
      </w:r>
    </w:p>
    <w:p>
      <w:pPr>
        <w:pStyle w:val="FirstParagraph"/>
      </w:pPr>
      <w:r>
        <w:t xml:space="preserve">Across the 8 patterns: ~32 baseline cases. Add coverage for:</w:t>
      </w:r>
      <w:r>
        <w:t xml:space="preserve"> </w:t>
      </w:r>
      <w:r>
        <w:t xml:space="preserve">- Anonymous reads on Pattern D (anon can read published, can’t read drafts).</w:t>
      </w:r>
      <w:r>
        <w:t xml:space="preserve"> </w:t>
      </w:r>
      <w:r>
        <w:t xml:space="preserve">- Service-role bypass on every Pattern (sanity check that Edge Function</w:t>
      </w:r>
      <w:r>
        <w:t xml:space="preserve"> </w:t>
      </w:r>
      <w:r>
        <w:t xml:space="preserve">paths still work).</w:t>
      </w:r>
      <w:r>
        <w:t xml:space="preserve"> </w:t>
      </w:r>
      <w:r>
        <w:t xml:space="preserve">- Admin override on Patterns A / B / C / G (admin can do what the resource</w:t>
      </w:r>
      <w:r>
        <w:t xml:space="preserve"> </w:t>
      </w:r>
      <w:r>
        <w:t xml:space="preserve">owner can do).</w:t>
      </w:r>
      <w:r>
        <w:t xml:space="preserve"> </w:t>
      </w:r>
      <w:r>
        <w:t xml:space="preserve">- Cascade-delete propagation on Patterns A / B / E.</w:t>
      </w:r>
    </w:p>
    <w:p>
      <w:pPr>
        <w:pStyle w:val="BodyText"/>
      </w:pPr>
      <w:r>
        <w:rPr>
          <w:b/>
        </w:rPr>
        <w:t xml:space="preserve">Total RLS-specific integration tests: ~50 cases.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apps/web/tests/rls/</w:t>
      </w:r>
      <w:r>
        <w:t xml:space="preserve"> </w:t>
      </w:r>
      <w:r>
        <w:t xml:space="preserve">and run on every PR.</w:t>
      </w:r>
    </w:p>
    <w:p>
      <w:pPr>
        <w:pStyle w:val="BodyText"/>
      </w:pPr>
      <w:r>
        <w:t xml:space="preserve">A common harness: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'Pattern B — wrong event blocked'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userA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signInTestUser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'alice@test.local'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eventB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seedEvent</w:t>
      </w:r>
      <w:r>
        <w:rPr>
          <w:rStyle w:val="NormalTok"/>
        </w:rPr>
        <w:t xml:space="preserve">({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'bob@test.local'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userA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'guests'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RLS returns 0 rows, not an error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Note: RLS denies by returning zero rows on SELECT, not by raising an</w:t>
      </w:r>
      <w:r>
        <w:t xml:space="preserve"> </w:t>
      </w:r>
      <w:r>
        <w:t xml:space="preserve">error. Tests must assert on result shape, not on thrown exceptions.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migration-order"/>
      <w:r>
        <w:t xml:space="preserve">8. Migration order</w:t>
      </w:r>
      <w:bookmarkEnd w:id="36"/>
    </w:p>
    <w:p>
      <w:pPr>
        <w:pStyle w:val="FirstParagraph"/>
      </w:pPr>
      <w:r>
        <w:t xml:space="preserve">Every schema migration follows this sequence: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Create tables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ENABLE ROW LEVEL SECURITY</w:t>
      </w:r>
      <w:r>
        <w:t xml:space="preserve"> </w:t>
      </w:r>
      <w:r>
        <w:t xml:space="preserve">immediately after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. Don’t defer — a table created without RLS is briefly</w:t>
      </w:r>
      <w:r>
        <w:t xml:space="preserve"> </w:t>
      </w:r>
      <w:r>
        <w:t xml:space="preserve">wide-open even on staging.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Create/refresh the four helper functions.</w:t>
      </w:r>
      <w:r>
        <w:t xml:space="preserve"> </w:t>
      </w:r>
      <w:r>
        <w:t xml:space="preserve">Re-running</w:t>
      </w:r>
      <w:r>
        <w:t xml:space="preserve"> </w:t>
      </w:r>
      <w:r>
        <w:rPr>
          <w:rStyle w:val="VerbatimChar"/>
        </w:rPr>
        <w:t xml:space="preserve">CREATE OR REPLACE FUNCTION ...</w:t>
      </w:r>
      <w:r>
        <w:t xml:space="preserve"> </w:t>
      </w:r>
      <w:r>
        <w:t xml:space="preserve">for the four helpers is idempotent and</w:t>
      </w:r>
      <w:r>
        <w:t xml:space="preserve"> </w:t>
      </w:r>
      <w:r>
        <w:t xml:space="preserve">keeps the signatures current.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Create policies per table</w:t>
      </w:r>
      <w:r>
        <w:t xml:space="preserve"> </w:t>
      </w:r>
      <w:r>
        <w:t xml:space="preserve">in the order: SELECT → INSERT → UPDATE →</w:t>
      </w:r>
      <w:r>
        <w:t xml:space="preserve"> </w:t>
      </w:r>
      <w:r>
        <w:t xml:space="preserve">DELETE → admin override. Naming convention:</w:t>
      </w:r>
      <w:r>
        <w:t xml:space="preserve"> </w:t>
      </w:r>
      <w:r>
        <w:rPr>
          <w:rStyle w:val="VerbatimChar"/>
        </w:rPr>
        <w:t xml:space="preserve">&lt;scope&gt;_can_&lt;action&gt;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event_member_can_read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couple_can_update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Run the verification query</w:t>
      </w:r>
      <w:r>
        <w:t xml:space="preserve"> </w:t>
      </w:r>
      <w:r>
        <w:t xml:space="preserve">(§9) at the end of every migration. If it</w:t>
      </w:r>
      <w:r>
        <w:t xml:space="preserve"> </w:t>
      </w:r>
      <w:r>
        <w:t xml:space="preserve">returns rows, the migration fails before being marked applied.</w:t>
      </w:r>
    </w:p>
    <w:p>
      <w:pPr>
        <w:pStyle w:val="FirstParagraph"/>
      </w:pPr>
      <w:r>
        <w:t xml:space="preserve">For the initial database build (Supabase project bootstrap per 0013), run</w:t>
      </w:r>
      <w:r>
        <w:t xml:space="preserve"> </w:t>
      </w:r>
      <w:r>
        <w:t xml:space="preserve">the helper-function migration</w:t>
      </w:r>
      <w:r>
        <w:t xml:space="preserve"> </w:t>
      </w:r>
      <w:r>
        <w:rPr>
          <w:i/>
        </w:rPr>
        <w:t xml:space="preserve">first</w:t>
      </w:r>
      <w:r>
        <w:t xml:space="preserve">, then iterate through each iteration’s</w:t>
      </w:r>
      <w:r>
        <w:t xml:space="preserve"> </w:t>
      </w:r>
      <w:r>
        <w:t xml:space="preserve">table-creation + policy migration in numeric order (0000 → 0001 → 0002 → …</w:t>
      </w:r>
      <w:r>
        <w:t xml:space="preserve"> </w:t>
      </w:r>
      <w:r>
        <w:t xml:space="preserve">→ 0034). The order matters because some helper functions read tables defined</w:t>
      </w:r>
      <w:r>
        <w:t xml:space="preserve"> </w:t>
      </w:r>
      <w:r>
        <w:t xml:space="preserve">in 0000 (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event_members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verification-query"/>
      <w:r>
        <w:t xml:space="preserve">9. Verification query</w:t>
      </w:r>
      <w:bookmarkEnd w:id="37"/>
    </w:p>
    <w:p>
      <w:pPr>
        <w:pStyle w:val="FirstParagraph"/>
      </w:pPr>
      <w:r>
        <w:t xml:space="preserve">CI runs this on every deploy. Non-empty result fails the deploy.</w:t>
      </w:r>
    </w:p>
    <w:p>
      <w:pPr>
        <w:pStyle w:val="SourceCode"/>
      </w:pPr>
      <w:r>
        <w:rPr>
          <w:rStyle w:val="CommentTok"/>
        </w:rPr>
        <w:t xml:space="preserve">-- A) Tables with RLS disabled (security gap)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schemaname, tablename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pg_tables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schemaname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pg_class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pg_namespace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c.relnamespace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c.relname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pg_tables.tablename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n.nspname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pg_tables.schemaname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c.relrowsecurity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B) Tables with RLS enabled but no policies (default-deny on everyone,</w:t>
      </w:r>
      <w:r>
        <w:br/>
      </w:r>
      <w:r>
        <w:rPr>
          <w:rStyle w:val="CommentTok"/>
        </w:rPr>
        <w:t xml:space="preserve">--    including the admin — also a security gap because it locks legitimate</w:t>
      </w:r>
      <w:r>
        <w:br/>
      </w:r>
      <w:r>
        <w:rPr>
          <w:rStyle w:val="CommentTok"/>
        </w:rPr>
        <w:t xml:space="preserve">--    access too)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t.schemaname, t.tablename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pg_tables 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t.schemaname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pg_class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pg_namespace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c.relnamespace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c.relname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t.tablename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n.nspname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t.schemaname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c.relrowsecurity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pg_policy 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pg_class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p.polrelid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pg_namespace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c.relnamespace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c.relname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t.tablename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n.nspname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t.schemaname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C) Public-schema tables granted to anon without a corresponding</w:t>
      </w:r>
      <w:r>
        <w:br/>
      </w:r>
      <w:r>
        <w:rPr>
          <w:rStyle w:val="CommentTok"/>
        </w:rPr>
        <w:t xml:space="preserve">--    SELECT policy that scopes the read (catches over-broad GRANTs)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table_name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information_schema.role_table_grants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grantee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privilege_type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c.relname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pg_policy 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pg_class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p.polrelid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pg_namespace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c.relnamespace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n.nspname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NormalTok"/>
        </w:rPr>
        <w:t xml:space="preserve">  );</w:t>
      </w:r>
    </w:p>
    <w:p>
      <w:pPr>
        <w:pStyle w:val="FirstParagraph"/>
      </w:pPr>
      <w:r>
        <w:t xml:space="preserve">Add the three queries to</w:t>
      </w:r>
      <w:r>
        <w:t xml:space="preserve"> </w:t>
      </w:r>
      <w:r>
        <w:rPr>
          <w:rStyle w:val="VerbatimChar"/>
        </w:rPr>
        <w:t xml:space="preserve">apps/web/scripts/rls-audit.sql</w:t>
      </w:r>
      <w:r>
        <w:t xml:space="preserve"> </w:t>
      </w:r>
      <w:r>
        <w:t xml:space="preserve">and wire it into</w:t>
      </w:r>
      <w:r>
        <w:t xml:space="preserve"> </w:t>
      </w:r>
      <w:r>
        <w:t xml:space="preserve">the Vercel + Supabase deploy hook. A clean output on all three is the</w:t>
      </w:r>
      <w:r>
        <w:t xml:space="preserve"> </w:t>
      </w:r>
      <w:r>
        <w:t xml:space="preserve">pre-merge floor.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ecision-log"/>
      <w:r>
        <w:t xml:space="preserve">10. Decision log</w:t>
      </w:r>
      <w:bookmarkEnd w:id="3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Eight canonical patterns lock the V1 RLS architecture.</w:t>
            </w:r>
            <w:r>
              <w:t xml:space="preserve"> </w:t>
            </w:r>
            <w:r>
              <w:t xml:space="preserve">Every new table maps to A / B / C / D / E / F / G / H or is rejected at review.</w:t>
            </w:r>
          </w:p>
        </w:tc>
        <w:tc>
          <w:p>
            <w:pPr>
              <w:pStyle w:val="Compact"/>
              <w:jc w:val="left"/>
            </w:pPr>
            <w:r>
              <w:t xml:space="preserve">Constrains the surface area an engineer has to reason about. New iterations can’t invent novel scoping rules without explicit owner sign-off.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Four security-definer helpers (</w:t>
            </w:r>
            <w:r>
              <w:rPr>
                <w:rStyle w:val="VerbatimChar"/>
                <w:b/>
              </w:rPr>
              <w:t xml:space="preserve">is_admin</w:t>
            </w:r>
            <w:r>
              <w:rPr>
                <w:b/>
              </w:rPr>
              <w:t xml:space="preserve">,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current_event_ids</w:t>
            </w:r>
            <w:r>
              <w:rPr>
                <w:b/>
              </w:rPr>
              <w:t xml:space="preserve">,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current_vendor_ids</w:t>
            </w:r>
            <w:r>
              <w:rPr>
                <w:b/>
              </w:rPr>
              <w:t xml:space="preserve">,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current_thread_ids</w:t>
            </w:r>
            <w:r>
              <w:rPr>
                <w:b/>
              </w:rPr>
              <w:t xml:space="preserve">) own the cross-table lookups.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STABLE</w:t>
            </w:r>
            <w:r>
              <w:t xml:space="preserve"> </w:t>
            </w:r>
            <w:r>
              <w:t xml:space="preserve">caching makes ~85-table RLS coverage performant. Policies become one-liners; auditing the helpers once is cheaper than auditing every inlined subquery.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Default-deny + ENABLE RLS at CREATE TABLE time.</w:t>
            </w:r>
            <w:r>
              <w:t xml:space="preserve"> </w:t>
            </w:r>
            <w:r>
              <w:t xml:space="preserve">No table is briefly open even on staging.</w:t>
            </w:r>
          </w:p>
        </w:tc>
        <w:tc>
          <w:p>
            <w:pPr>
              <w:pStyle w:val="Compact"/>
              <w:jc w:val="left"/>
            </w:pPr>
            <w:r>
              <w:t xml:space="preserve">Closes the staging-window leak class where a developer forgets to apply the policy after creating the table.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Service-role usage is whitelisted, not implicit.</w:t>
            </w:r>
            <w:r>
              <w:t xml:space="preserve"> </w:t>
            </w:r>
            <w:r>
              <w:t xml:space="preserve">Each Edge Function declaring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must justify it in code review.</w:t>
            </w:r>
          </w:p>
        </w:tc>
        <w:tc>
          <w:p>
            <w:pPr>
              <w:pStyle w:val="Compact"/>
              <w:jc w:val="left"/>
            </w:pPr>
            <w:r>
              <w:t xml:space="preserve">Service-role is the keys to the kingdom; we want the surface visible and reviewable.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Cross-event leak is the canonical bug class.</w:t>
            </w:r>
            <w:r>
              <w:t xml:space="preserve"> </w:t>
            </w:r>
            <w:r>
              <w:t xml:space="preserve">Pattern B’s</w:t>
            </w:r>
            <w:r>
              <w:t xml:space="preserve"> </w:t>
            </w:r>
            <w:r>
              <w:rPr>
                <w:rStyle w:val="VerbatimChar"/>
              </w:rPr>
              <w:t xml:space="preserve">event_id IN (SELECT current_event_ids())</w:t>
            </w:r>
            <w:r>
              <w:t xml:space="preserve"> </w:t>
            </w:r>
            <w:r>
              <w:t xml:space="preserve">is required on every event-scoped table.</w:t>
            </w:r>
          </w:p>
        </w:tc>
        <w:tc>
          <w:p>
            <w:pPr>
              <w:pStyle w:val="Compact"/>
              <w:jc w:val="left"/>
            </w:pPr>
            <w:r>
              <w:t xml:space="preserve">This is the single highest-impact privacy bug for the platform; the helper function makes the right answer also the easiest 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Internal accounts (§ 10a) and team-pool members (§ 10b) get NO RLS elevation.</w:t>
            </w:r>
            <w:r>
              <w:t xml:space="preserve"> </w:t>
            </w:r>
            <w:r>
              <w:t xml:space="preserve">Their flags only affect the comp-grant resolver, not row visibility.</w:t>
            </w:r>
          </w:p>
        </w:tc>
        <w:tc>
          <w:p>
            <w:pPr>
              <w:pStyle w:val="Compact"/>
              <w:jc w:val="left"/>
            </w:pPr>
            <w:r>
              <w:t xml:space="preserve">Privilege creep is how internal-tool accounts become attack vectors. The team-pool perk is a billing concept, not an access concept.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CI verification query (§ 9) is a merge floor, not an alert.</w:t>
            </w:r>
            <w:r>
              <w:t xml:space="preserve"> </w:t>
            </w:r>
            <w:r>
              <w:t xml:space="preserve">Non-empty result fails the deploy.</w:t>
            </w:r>
          </w:p>
        </w:tc>
        <w:tc>
          <w:p>
            <w:pPr>
              <w:pStyle w:val="Compact"/>
              <w:jc w:val="left"/>
            </w:pPr>
            <w:r>
              <w:t xml:space="preserve">The whole point of canonical patterns is that</w:t>
            </w:r>
            <w:r>
              <w:t xml:space="preserve"> </w:t>
            </w:r>
            <w:r>
              <w:t xml:space="preserve">“</w:t>
            </w:r>
            <w:r>
              <w:t xml:space="preserve">no RLS coverage</w:t>
            </w:r>
            <w:r>
              <w:t xml:space="preserve">”</w:t>
            </w:r>
            <w:r>
              <w:t xml:space="preserve"> </w:t>
            </w:r>
            <w:r>
              <w:t xml:space="preserve">is mechanically detectable; making it a hard fail prevents drift.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Tests assert on result shape, not exceptions.</w:t>
            </w:r>
            <w:r>
              <w:t xml:space="preserve"> </w:t>
            </w:r>
            <w:r>
              <w:t xml:space="preserve">RLS denies by returning zero rows; PostgREST returns 200 with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Test authors coming from RBAC-style backends instinctively</w:t>
            </w:r>
            <w:r>
              <w:t xml:space="preserve"> </w:t>
            </w:r>
            <w:r>
              <w:rPr>
                <w:rStyle w:val="VerbatimChar"/>
              </w:rPr>
              <w:t xml:space="preserve">expect.toThrow()</w:t>
            </w:r>
            <w:r>
              <w:t xml:space="preserve">; RLS doesn’t behave that way. Documenting the assertion shape prevents false-confidence tests.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Helper-function owner is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supabase_admin</w:t>
            </w:r>
            <w:r>
              <w:rPr>
                <w:b/>
              </w:rPr>
              <w:t xml:space="preserve">, not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postgres</w:t>
            </w:r>
            <w:r>
              <w:rPr>
                <w:b/>
              </w:rP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Reduces the blast radius if a helper has a logic bug.</w:t>
            </w:r>
            <w:r>
              <w:t xml:space="preserve"> </w:t>
            </w:r>
            <w:r>
              <w:rPr>
                <w:rStyle w:val="VerbatimChar"/>
              </w:rPr>
              <w:t xml:space="preserve">supabase_admin</w:t>
            </w:r>
            <w:r>
              <w:t xml:space="preserve"> </w:t>
            </w:r>
            <w:r>
              <w:t xml:space="preserve">already has the privileges the helpers need without being a full superuser.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follow-up-items"/>
      <w:r>
        <w:t xml:space="preserve">Follow-up items</w:t>
      </w:r>
      <w:bookmarkEnd w:id="3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Per-attachment R2 signed-URL gating.</w:t>
      </w:r>
      <w:r>
        <w:t xml:space="preserve"> </w:t>
      </w:r>
      <w:r>
        <w:t xml:space="preserve">Pattern E covers the</w:t>
      </w:r>
      <w:r>
        <w:t xml:space="preserve"> </w:t>
      </w:r>
      <w:r>
        <w:rPr>
          <w:rStyle w:val="VerbatimChar"/>
        </w:rPr>
        <w:t xml:space="preserve">chat_attachments</w:t>
      </w:r>
      <w:r>
        <w:t xml:space="preserve"> </w:t>
      </w:r>
      <w:r>
        <w:t xml:space="preserve">row, but the actual file bytes live in R2. R2 access is</w:t>
      </w:r>
      <w:r>
        <w:t xml:space="preserve"> </w:t>
      </w:r>
      <w:r>
        <w:t xml:space="preserve">gated by a Setnayan Edge Function that re-validates</w:t>
      </w:r>
      <w:r>
        <w:t xml:space="preserve"> </w:t>
      </w:r>
      <w:r>
        <w:rPr>
          <w:rStyle w:val="VerbatimChar"/>
        </w:rPr>
        <w:t xml:space="preserve">chat_thread_participants</w:t>
      </w:r>
      <w:r>
        <w:t xml:space="preserve"> </w:t>
      </w:r>
      <w:r>
        <w:t xml:space="preserve">before issuing the signed URL. This is application-tier, not RLS — keep the</w:t>
      </w:r>
      <w:r>
        <w:t xml:space="preserve"> </w:t>
      </w:r>
      <w:r>
        <w:t xml:space="preserve">pattern documented next to the Edge Function code.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Photo storage R2 keys.</w:t>
      </w:r>
      <w:r>
        <w:t xml:space="preserve"> </w:t>
      </w:r>
      <w:r>
        <w:t xml:space="preserve">Same pattern as chat attachments — the</w:t>
      </w:r>
      <w:r>
        <w:t xml:space="preserve"> </w:t>
      </w:r>
      <w:r>
        <w:rPr>
          <w:rStyle w:val="VerbatimChar"/>
        </w:rPr>
        <w:t xml:space="preserve">photos</w:t>
      </w:r>
      <w:r>
        <w:t xml:space="preserve"> </w:t>
      </w:r>
      <w:r>
        <w:t xml:space="preserve">row is RLS-gated (Pattern B), but the R2 object itself needs a signed-URL</w:t>
      </w:r>
      <w:r>
        <w:t xml:space="preserve"> </w:t>
      </w:r>
      <w:r>
        <w:t xml:space="preserve">resolver. Move to a shared</w:t>
      </w:r>
      <w:r>
        <w:t xml:space="preserve"> </w:t>
      </w:r>
      <w:r>
        <w:rPr>
          <w:rStyle w:val="VerbatimChar"/>
        </w:rPr>
        <w:t xml:space="preserve">r2-signed-url</w:t>
      </w:r>
      <w:r>
        <w:t xml:space="preserve"> </w:t>
      </w:r>
      <w:r>
        <w:t xml:space="preserve">Edge Function so both Papic and</w:t>
      </w:r>
      <w:r>
        <w:t xml:space="preserve"> </w:t>
      </w:r>
      <w:r>
        <w:t xml:space="preserve">chat share the access-check pathway.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Read replica RLS divergence.</w:t>
      </w:r>
      <w:r>
        <w:t xml:space="preserve"> </w:t>
      </w:r>
      <w:r>
        <w:t xml:space="preserve">Supabase managed replicas run with the</w:t>
      </w:r>
      <w:r>
        <w:t xml:space="preserve"> </w:t>
      </w:r>
      <w:r>
        <w:t xml:space="preserve">same policies, but if we ever introduce a self-managed read replica for</w:t>
      </w:r>
      <w:r>
        <w:t xml:space="preserve"> </w:t>
      </w:r>
      <w:r>
        <w:t xml:space="preserve">analytics, the helper functions need re-grant. Document at that time.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2026-05-12T09:32:32Z</dcterms:created>
  <dcterms:modified xsi:type="dcterms:W3CDTF">2026-05-12T09:32:32Z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