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V1 RESILIENCE PLAN  /  v1.1</w:t>
      </w:r>
    </w:p>
    <w:p>
      <w:pPr>
        <w:spacing w:after="120" w:before="60"/>
      </w:pPr>
      <w:r>
        <w:rPr>
          <w:b/>
          <w:bCs/>
          <w:color w:val="1F3A5F"/>
          <w:sz w:val="72"/>
          <w:szCs w:val="72"/>
        </w:rPr>
        <w:t xml:space="preserve">The Solutions Documentary</w:t>
      </w:r>
    </w:p>
    <w:p>
      <w:pPr>
        <w:pBdr>
          <w:bottom w:val="single" w:color="C9A961" w:sz="18" w:space="6"/>
        </w:pBdr>
        <w:spacing w:after="240" w:before="0"/>
      </w:pPr>
      <w:r>
        <w:t xml:space="preserve"/>
      </w:r>
    </w:p>
    <w:p>
      <w:pPr>
        <w:spacing w:after="360" w:before="60"/>
      </w:pPr>
      <w:r>
        <w:rPr>
          <w:i/>
          <w:iCs/>
          <w:color w:val="2E2E2E"/>
          <w:sz w:val="32"/>
          <w:szCs w:val="32"/>
        </w:rPr>
        <w:t>Every known risk. Every concrete solution. The architecture that makes Setnayan work even when the internet doesn't. v1.1 expands the vendor matrix.</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v1.1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Engineering &amp; Strategic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v1.1 — What Changed Since v1.0</w:t>
      </w:r>
    </w:p>
    <w:p>
      <w:pPr>
        <w:spacing w:after="100" w:before="60" w:line="320"/>
        <w:jc w:val="both"/>
      </w:pPr>
      <w:r>
        <w:t xml:space="preserve">v1.1 supersedes v1.0 (May 2026) where they conflict. The architectural commitments in v1.0 (offline-first, six-layer photo backup, accessibility for everyone, the wedding cannot fail) are unchanged. v1.1 expands Section 2 — vendor partnership strategy — from 16 to 19 categories with three new Tier 1 entries.</w:t>
      </w:r>
    </w:p>
    <w:p>
      <w:pPr>
        <w:pStyle w:val="ListParagraph"/>
        <w:numPr>
          <w:ilvl w:val="0"/>
          <w:numId w:val="2"/>
        </w:numPr>
        <w:spacing w:after="40" w:before="40" w:line="300"/>
      </w:pPr>
      <w:r>
        <w:t xml:space="preserve">Couture ateliers (bride's gown + groom's suit/barong) added as Tier 1.</w:t>
      </w:r>
    </w:p>
    <w:p>
      <w:pPr>
        <w:pStyle w:val="ListParagraph"/>
        <w:numPr>
          <w:ilvl w:val="0"/>
          <w:numId w:val="2"/>
        </w:numPr>
        <w:spacing w:after="40" w:before="40" w:line="300"/>
      </w:pPr>
      <w:r>
        <w:t xml:space="preserve">Stylists (hair, makeup, accessories) added as Tier 1.</w:t>
      </w:r>
    </w:p>
    <w:p>
      <w:pPr>
        <w:pStyle w:val="ListParagraph"/>
        <w:numPr>
          <w:ilvl w:val="0"/>
          <w:numId w:val="2"/>
        </w:numPr>
        <w:spacing w:after="40" w:before="40" w:line="300"/>
      </w:pPr>
      <w:r>
        <w:t xml:space="preserve">Florists (bouquets, ceremonial flowers, centerpieces) added as Tier 1.</w:t>
      </w:r>
    </w:p>
    <w:p>
      <w:pPr>
        <w:pStyle w:val="ListParagraph"/>
        <w:numPr>
          <w:ilvl w:val="0"/>
          <w:numId w:val="2"/>
        </w:numPr>
        <w:spacing w:after="40" w:before="40" w:line="300"/>
      </w:pPr>
      <w:r>
        <w:t xml:space="preserve">Designer privacy added to the risk register (R designer-privacy).</w:t>
      </w:r>
    </w:p>
    <w:p>
      <w:pPr>
        <w:pStyle w:val="ListParagraph"/>
        <w:numPr>
          <w:ilvl w:val="0"/>
          <w:numId w:val="2"/>
        </w:numPr>
        <w:spacing w:after="40" w:before="40" w:line="300"/>
      </w:pPr>
      <w:r>
        <w:t xml:space="preserve">Atelier feature integrated into the architecture as a Firestore-backed shared workspace with palette inheritance, harmony scoring, and per-board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core commitment is unchanged: </w:t>
            </w:r>
            <w:r>
              <w:rPr>
                <w:color w:val="1A1A1A"/>
              </w:rPr>
              <w:t>the wedding cannot fail. Internet outages, vendor delays, lost phones, dead batteries, lola who can't scan, photographers shooting in airplane mode — none of these can break a Setnayan wedding. v1.1 adds: misaligned designers cannot break the wedding either.</w:t>
            </w:r>
          </w:p>
        </w:tc>
      </w:tr>
    </w:tbl>
    <w:p>
      <w:r>
        <w:br w:type="page"/>
      </w:r>
    </w:p>
    <w:p>
      <w:pPr>
        <w:pStyle w:val="Heading1"/>
      </w:pPr>
      <w:r>
        <w:t xml:space="preserve">1. The Core Promise — The Wedding Cannot Fail</w:t>
      </w:r>
    </w:p>
    <w:p>
      <w:pPr>
        <w:spacing w:after="100" w:before="60" w:line="320"/>
        <w:jc w:val="both"/>
      </w:pPr>
      <w:r>
        <w:t xml:space="preserve">A wedding is a one-shot event. Every product decision in v1.1 is made under that constraint.</w:t>
      </w:r>
    </w:p>
    <w:p>
      <w:pPr>
        <w:pStyle w:val="Heading2"/>
      </w:pPr>
      <w:r>
        <w:t xml:space="preserve">1.1 Three hard constraints (unchanged from v1.0)</w:t>
      </w:r>
    </w:p>
    <w:p>
      <w:pPr>
        <w:pStyle w:val="ListParagraph"/>
        <w:numPr>
          <w:ilvl w:val="0"/>
          <w:numId w:val="2"/>
        </w:numPr>
        <w:spacing w:after="40" w:before="40" w:line="300"/>
      </w:pPr>
      <w:r>
        <w:t>Setnayan must work offline.</w:t>
      </w:r>
    </w:p>
    <w:p>
      <w:pPr>
        <w:pStyle w:val="ListParagraph"/>
        <w:numPr>
          <w:ilvl w:val="0"/>
          <w:numId w:val="2"/>
        </w:numPr>
        <w:spacing w:after="40" w:before="40" w:line="300"/>
      </w:pPr>
      <w:r>
        <w:t>Setnayan must work for everyone.</w:t>
      </w:r>
    </w:p>
    <w:p>
      <w:pPr>
        <w:pStyle w:val="ListParagraph"/>
        <w:numPr>
          <w:ilvl w:val="0"/>
          <w:numId w:val="2"/>
        </w:numPr>
        <w:spacing w:after="40" w:before="40" w:line="300"/>
      </w:pPr>
      <w:r>
        <w:t>Setnayan must protect what matters.</w:t>
      </w:r>
    </w:p>
    <w:p>
      <w:pPr>
        <w:pStyle w:val="Heading2"/>
      </w:pPr>
      <w:r>
        <w:t xml:space="preserve">1.2 The seven promises (v1.1 adds promise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Promise</w:t>
            </w:r>
          </w:p>
        </w:tc>
        <w:tc>
          <w:tcPr>
            <w:tcW w:type="dxa" w:w="5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What it means in V1.1</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wedding will run even if the venue Wi-Fi fails</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Offline-first architecture; every critical surface works without connectivity</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 guest can be onboarded, no matter their phone or age</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 browser + family proxy + SMS-only RSVP + coordinator manual onboarding + printed roster</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photos cannot be lost</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Six-layer backup; pre-migration archive download</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schedule changes reach every guest in seconds</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Push + SMS fallback; offline-cached schedule with last-updated indicator</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data is yours, always</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Self-serve full archive download; Google Drive push (V1.5+)</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something goes wrong, you are made whole</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Recovery + 99.5% SLA + Wedding Day Promise</w:t>
            </w:r>
          </w:p>
        </w:tc>
      </w:tr>
      <w:tr>
        <w:trPr>
          <w:tblHeader w:val="false"/>
        </w:trP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 (v1.1)</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designers will not embarrass you on the day</w:t>
            </w:r>
          </w:p>
        </w:tc>
        <w:tc>
          <w:tcPr>
            <w:tcW w:type="dxa" w:w="5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shared workspace; inherited palette; harmony scoring; per-board privacy</w:t>
            </w:r>
          </w:p>
        </w:tc>
      </w:tr>
    </w:tbl>
    <w:p>
      <w:r>
        <w:br w:type="page"/>
      </w:r>
    </w:p>
    <w:p>
      <w:pPr>
        <w:pStyle w:val="Heading1"/>
      </w:pPr>
      <w:r>
        <w:t xml:space="preserve">2. Vendor Partnership Strategy (v1.1 expanded)</w:t>
      </w:r>
    </w:p>
    <w:p>
      <w:pPr>
        <w:spacing w:after="100" w:before="60" w:line="320"/>
        <w:jc w:val="both"/>
      </w:pPr>
      <w:r>
        <w:t xml:space="preserve">v1.1 expands the partnership matrix from 16 to 19 categories. Three new Tier 1 entries reflect the Atelier feature's vendor needs.</w:t>
      </w:r>
    </w:p>
    <w:p>
      <w:pPr>
        <w:pStyle w:val="Heading2"/>
      </w:pPr>
      <w:r>
        <w:t xml:space="preserve">2.1 The 19-category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2400"/>
        <w:gridCol w:w="2360"/>
      </w:tblGrid>
      <w:tr>
        <w:trPr>
          <w:tblHeader/>
        </w:trPr>
        <w:tc>
          <w:tcPr>
            <w:tcW w:type="dxa" w:w="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t>
            </w:r>
          </w:p>
        </w:tc>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Category</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What they give</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What Setnayan gives</w:t>
            </w:r>
          </w:p>
        </w:tc>
        <w:tc>
          <w:tcPr>
            <w:tcW w:type="dxa" w:w="2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Priority</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Caterers (Hizon's, Bizu, Via Mare)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guest count, dietary, large customer base, frequent referrals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RSVP dashboard, Vendor Sync mode, food allowance computation (V2)</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Photographers (Mario Suriben, Pat Dy, Threelogy)</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Earned media, social proof, audiences, network of couples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partner status, enhanced shooter mode, direct upload pipeline</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Coordinators (Henry Pascual, Nina Aboitiz)</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Operations expertise, day-of authority, repeat-event lead flow</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multi-staff PIN, certification + referral track (V1.5)</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Venues (Marriott, Shangri-La, Conrad, Solaire)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wedding inflow, prestige, multi-event partnerships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check-in integration, venue landing pages, NFC table cards</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Garden / Tagaytay Venues (Hillcreek, Casa Esperanza, Antonio's)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Mid-market destination flow, garden-wedding seasonality smoothing</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Tier 4 + photo album integration</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(v1.1)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Couture Ateliers — bride's gown (Vania Romoff, Mak Tumang, Patricia Santos, Veejay Floresca)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Couture content, IG audiences, premium-couple credibility</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gown board, palette inheritance, V2 marketplace listing, Photo Licensing (V1.5+)</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(new)</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 (v1.1)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Couture Ateliers — groom's suit/barong (Francis Libiran, Albert Andrada, John Herrera)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Suit/barong content, gold-thread coordination expertise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suit board, fabric harmony scoring, V2 marketplace listing</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(new)</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 (v1.1)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Stylists (Jonel So, Albert Kurniawan, Carmel Mantos, Toni Rodriguez)</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Hair/makeup direction, schedule integration, before-and-after content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stylist board, schedule sync, V2 marketplace, referral track</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(new)</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 (v1.1)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Florists (Khim Cruz, Henry Pascual florist arm, Aileen Anastacio, Manny Marquez)</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Floral design content, seasonal availability, ceremonial expertise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florist board, scale-to-silhouette matching, ceremonial templates</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(new)</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Beach / Cebu / Boracay venues (Crimson, Shangri-La Mactan)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wedding flagship</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tier alignment, NFC keepsakes</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11</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HMUA standalones (those not under stylist umbrella)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Pre-wedding content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Pro listing, beauty-prep timeline</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Cake Designers (Lori's Pastries, JC Bakeshop, Penk Ching)</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Reception flagship, social-share content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Featured in timeline, vendor profile</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13</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Bands / DJs / Musicians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Reception entertainment, song-request data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Song-request integration, set list timing</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Hosts / MCs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timeline authority, broadcast triggering</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Host-mode dashboard, cue card view</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Stationers / Print Shops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Physical artifacts, regional distribution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card printing, NFC keepsake fulfillment</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2</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16</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Bridal Cars / Transportation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Logistics coordination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Timeline integration, vehicle-tracking (V2)</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3</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Souvenir Manufacturers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product fabrication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NFC keepsake supply chain, Setnayan-branded SKUs</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(manufacturing partner)</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18</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 Video Print Partners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framed canvas fulfillment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add-on supply chain, regional fulfillment</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(manufacturing partner)</w:t>
            </w:r>
          </w:p>
        </w:tc>
      </w:tr>
      <w:tr>
        <w:trPr>
          <w:tblHeader w:val="false"/>
        </w:trPr>
        <w:tc>
          <w:tcPr>
            <w:tcW w:type="dxa" w:w="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Bloggers / Media (Bride and Breakfast PH, Themed Manila)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Earned media, editorial features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Sponsored content, exclusive stories, referral track</w:t>
            </w:r>
          </w:p>
        </w:tc>
        <w:tc>
          <w:tcPr>
            <w:tcW w:type="dxa" w:w="2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 1 (content partner)</w:t>
            </w:r>
          </w:p>
        </w:tc>
      </w:tr>
    </w:tbl>
    <w:p>
      <w:pPr>
        <w:pStyle w:val="Heading2"/>
      </w:pPr>
      <w:r>
        <w:t xml:space="preserve">2.2 Outreach sequence (v1.1)</w:t>
      </w:r>
    </w:p>
    <w:p>
      <w:pPr>
        <w:pStyle w:val="ListParagraph"/>
        <w:numPr>
          <w:ilvl w:val="0"/>
          <w:numId w:val="3"/>
        </w:numPr>
        <w:spacing w:after="40" w:before="40" w:line="300"/>
      </w:pPr>
      <w:r>
        <w:t xml:space="preserve">Week 1: 5 caterers including Hizon's. Anchor.</w:t>
      </w:r>
    </w:p>
    <w:p>
      <w:pPr>
        <w:pStyle w:val="ListParagraph"/>
        <w:numPr>
          <w:ilvl w:val="0"/>
          <w:numId w:val="3"/>
        </w:numPr>
        <w:spacing w:after="40" w:before="40" w:line="300"/>
      </w:pPr>
      <w:r>
        <w:t xml:space="preserve">Week 2–3: 10 photographers.</w:t>
      </w:r>
    </w:p>
    <w:p>
      <w:pPr>
        <w:pStyle w:val="ListParagraph"/>
        <w:numPr>
          <w:ilvl w:val="0"/>
          <w:numId w:val="3"/>
        </w:numPr>
        <w:spacing w:after="40" w:before="40" w:line="300"/>
      </w:pPr>
      <w:r>
        <w:t xml:space="preserve">Week 4: 5 coordinators.</w:t>
      </w:r>
    </w:p>
    <w:p>
      <w:pPr>
        <w:pStyle w:val="ListParagraph"/>
        <w:numPr>
          <w:ilvl w:val="0"/>
          <w:numId w:val="3"/>
        </w:numPr>
        <w:spacing w:after="40" w:before="40" w:line="300"/>
      </w:pPr>
      <w:r>
        <w:t xml:space="preserve">Week 5–6: 5 couture ateliers (new v1.1) — start with bride's gown anchors.</w:t>
      </w:r>
    </w:p>
    <w:p>
      <w:pPr>
        <w:pStyle w:val="ListParagraph"/>
        <w:numPr>
          <w:ilvl w:val="0"/>
          <w:numId w:val="3"/>
        </w:numPr>
        <w:spacing w:after="40" w:before="40" w:line="300"/>
      </w:pPr>
      <w:r>
        <w:t xml:space="preserve">Week 7: 5 stylists (new v1.1).</w:t>
      </w:r>
    </w:p>
    <w:p>
      <w:pPr>
        <w:pStyle w:val="ListParagraph"/>
        <w:numPr>
          <w:ilvl w:val="0"/>
          <w:numId w:val="3"/>
        </w:numPr>
        <w:spacing w:after="40" w:before="40" w:line="300"/>
      </w:pPr>
      <w:r>
        <w:t xml:space="preserve">Week 8: 5 florists (new v1.1).</w:t>
      </w:r>
    </w:p>
    <w:p>
      <w:pPr>
        <w:pStyle w:val="ListParagraph"/>
        <w:numPr>
          <w:ilvl w:val="0"/>
          <w:numId w:val="3"/>
        </w:numPr>
        <w:spacing w:after="40" w:before="40" w:line="300"/>
      </w:pPr>
      <w:r>
        <w:t xml:space="preserve">Week 9: 5 premium venues.</w:t>
      </w:r>
    </w:p>
    <w:p>
      <w:pPr>
        <w:pStyle w:val="ListParagraph"/>
        <w:numPr>
          <w:ilvl w:val="0"/>
          <w:numId w:val="3"/>
        </w:numPr>
        <w:spacing w:after="40" w:before="40" w:line="300"/>
      </w:pPr>
      <w:r>
        <w:t xml:space="preserve">Week 10: 5 garden/Tagaytay venues.</w:t>
      </w:r>
    </w:p>
    <w:p>
      <w:pPr>
        <w:pStyle w:val="ListParagraph"/>
        <w:numPr>
          <w:ilvl w:val="0"/>
          <w:numId w:val="3"/>
        </w:numPr>
        <w:spacing w:after="40" w:before="40" w:line="300"/>
      </w:pPr>
      <w:r>
        <w:t xml:space="preserve">Week 11–12: NFC manufacturing + photo print partners; Bride and Breakfast PH content.</w:t>
      </w:r>
    </w:p>
    <w:p>
      <w:pPr>
        <w:pStyle w:val="Heading2"/>
      </w:pPr>
      <w:r>
        <w:t xml:space="preserve">2.3 The three vendor programs</w:t>
      </w:r>
    </w:p>
    <w:p>
      <w:pPr>
        <w:pStyle w:val="Heading3"/>
      </w:pPr>
      <w:r>
        <w:t xml:space="preserve">A — Co-Listing Program (free)</w:t>
      </w:r>
    </w:p>
    <w:p>
      <w:pPr>
        <w:spacing w:after="100" w:before="60" w:line="320"/>
        <w:jc w:val="both"/>
      </w:pPr>
      <w:r>
        <w:t>Vendors featured in directory; recommended by profile. Free in V1. Vendors agree to link setnayan.com + mention in inquiries + allow features with consent. Target: 50 by month 6, 100 by year-end. v1.1: extends to couture, stylists, florists at the same terms.</w:t>
      </w:r>
    </w:p>
    <w:p>
      <w:pPr>
        <w:pStyle w:val="Heading3"/>
      </w:pPr>
      <w:r>
        <w:t xml:space="preserve">B — Photo Team Program (revenue-share)</w:t>
      </w:r>
    </w:p>
    <w:p>
      <w:pPr>
        <w:spacing w:after="100" w:before="60" w:line="320"/>
        <w:jc w:val="both"/>
      </w:pPr>
      <w:r>
        <w:t xml:space="preserve">Vetted photographers + videographers. Enhanced shooter mode. 60/40 split. Same-day teaser SLA for Duo/Premium. Target: 30 by year-end.</w:t>
      </w:r>
    </w:p>
    <w:p>
      <w:pPr>
        <w:pStyle w:val="Heading3"/>
      </w:pPr>
      <w:r>
        <w:t xml:space="preserve">C — Coordinator Partnership Program (V1.5)</w:t>
      </w:r>
    </w:p>
    <w:p>
      <w:pPr>
        <w:spacing w:after="100" w:before="60" w:line="320"/>
        <w:jc w:val="both"/>
      </w:pPr>
      <w:r>
        <w:t>Certified Setnayan-Approved coordinators. ₱500/converted-couple referral fee. 4-hour training + practical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Why couture / stylist / florist as Tier 1: </w:t>
            </w:r>
            <w:r>
              <w:rPr>
                <w:color w:val="1A1A1A"/>
              </w:rPr>
              <w:t xml:space="preserve">they are the four people who shape what the wedding LOOKS like. Today they don't talk to each other. The Atelier is the differentiator that brings them into one workspace. Without these three Tier 1 partnerships, the Atelier doesn't have content. Without content, the feature is a hollow shell.</w:t>
            </w:r>
          </w:p>
        </w:tc>
      </w:tr>
    </w:tbl>
    <w:p>
      <w:r>
        <w:br w:type="page"/>
      </w:r>
    </w:p>
    <w:p>
      <w:pPr>
        <w:pStyle w:val="Heading1"/>
      </w:pPr>
      <w:r>
        <w:t xml:space="preserve">3. Offline-First Architecture (unchanged from v1.0)</w:t>
      </w:r>
    </w:p>
    <w:p>
      <w:pPr>
        <w:spacing w:after="100" w:before="60" w:line="320"/>
        <w:jc w:val="both"/>
      </w:pPr>
      <w:r>
        <w:t>Every Setnayan client device — guest phone, coordinator tablet, vendor phone — holds its own copy of relevant event data. All reads local. All writes happen locally first, sync to server in background. Same pattern as Notion / Linear / Figma. Built in from V1, not retrofitted.</w:t>
      </w:r>
    </w:p>
    <w:p>
      <w:pPr>
        <w:pStyle w:val="Heading2"/>
      </w:pPr>
      <w:r>
        <w:t xml:space="preserve">Stack</w:t>
      </w:r>
    </w:p>
    <w:p>
      <w:pPr>
        <w:pStyle w:val="ListParagraph"/>
        <w:numPr>
          <w:ilvl w:val="0"/>
          <w:numId w:val="2"/>
        </w:numPr>
        <w:spacing w:after="40" w:before="40" w:line="300"/>
      </w:pPr>
      <w:r>
        <w:t xml:space="preserve">V1: Firebase Firestore with offline persistence enabled.</w:t>
      </w:r>
    </w:p>
    <w:p>
      <w:pPr>
        <w:pStyle w:val="ListParagraph"/>
        <w:numPr>
          <w:ilvl w:val="0"/>
          <w:numId w:val="2"/>
        </w:numPr>
        <w:spacing w:after="40" w:before="40" w:line="300"/>
      </w:pPr>
      <w:r>
        <w:t xml:space="preserve">V2: PowerSync over Postgres replaces Firestore at scale.</w:t>
      </w:r>
    </w:p>
    <w:p>
      <w:pPr>
        <w:pStyle w:val="Heading2"/>
      </w:pPr>
      <w:r>
        <w:t xml:space="preserve">Conflict resolution rules</w:t>
      </w:r>
    </w:p>
    <w:p>
      <w:pPr>
        <w:pStyle w:val="ListParagraph"/>
        <w:numPr>
          <w:ilvl w:val="0"/>
          <w:numId w:val="2"/>
        </w:numPr>
        <w:spacing w:after="40" w:before="40" w:line="300"/>
      </w:pPr>
      <w:r>
        <w:t xml:space="preserve">Latest-timestamp-wins for single-field updates.</w:t>
      </w:r>
    </w:p>
    <w:p>
      <w:pPr>
        <w:pStyle w:val="ListParagraph"/>
        <w:numPr>
          <w:ilvl w:val="0"/>
          <w:numId w:val="2"/>
        </w:numPr>
        <w:spacing w:after="40" w:before="40" w:line="300"/>
      </w:pPr>
      <w:r>
        <w:t xml:space="preserve">Append-only for collections (photos, scan logs, voice messages).</w:t>
      </w:r>
    </w:p>
    <w:p>
      <w:pPr>
        <w:pStyle w:val="ListParagraph"/>
        <w:numPr>
          <w:ilvl w:val="0"/>
          <w:numId w:val="2"/>
        </w:numPr>
        <w:spacing w:after="40" w:before="40" w:line="300"/>
      </w:pPr>
      <w:r>
        <w:t xml:space="preserve">Couple-side wins for couple-only fields.</w:t>
      </w:r>
    </w:p>
    <w:p>
      <w:pPr>
        <w:pStyle w:val="ListParagraph"/>
        <w:numPr>
          <w:ilvl w:val="0"/>
          <w:numId w:val="2"/>
        </w:numPr>
        <w:spacing w:after="40" w:before="40" w:line="300"/>
      </w:pPr>
      <w:r>
        <w:t xml:space="preserve">Coordinator-side wins for day-of fields when Event Mode is active.</w:t>
      </w:r>
    </w:p>
    <w:p>
      <w:pPr>
        <w:pStyle w:val="ListParagraph"/>
        <w:numPr>
          <w:ilvl w:val="0"/>
          <w:numId w:val="2"/>
        </w:numPr>
        <w:spacing w:after="40" w:before="40" w:line="300"/>
      </w:pPr>
      <w:r>
        <w:t xml:space="preserve">Atelier (v1.1): designer-side wins for their own board pins; couple-side wins for visibility flags; unresolvable conflicts surface a banner.</w:t>
      </w:r>
    </w:p>
    <w:p>
      <w:pPr>
        <w:pStyle w:val="Heading2"/>
      </w:pPr>
      <w:r>
        <w:t xml:space="preserve">Pre-event encrypted bundle</w:t>
      </w:r>
    </w:p>
    <w:p>
      <w:pPr>
        <w:spacing w:after="100" w:before="60" w:line="320"/>
        <w:jc w:val="both"/>
      </w:pPr>
      <w:r>
        <w:t>24h pre-event, Setnayan pushes encrypted SQLite + signed manifest to coordinator + synced vendors. AES-256, scoped to staff PIN, ~2–5MB for 200-guest event, auto-deletes 7 days post-event, revocable.</w:t>
      </w:r>
    </w:p>
    <w:p>
      <w:r>
        <w:br w:type="page"/>
      </w:r>
    </w:p>
    <w:p>
      <w:pPr>
        <w:pStyle w:val="Heading1"/>
      </w:pPr>
      <w:r>
        <w:t xml:space="preserve">4. The Older Guest Problem (unchanged from v1.0)</w:t>
      </w:r>
    </w:p>
    <w:p>
      <w:pPr>
        <w:spacing w:after="100" w:before="60" w:line="320"/>
        <w:jc w:val="both"/>
      </w:pPr>
      <w:r>
        <w:t xml:space="preserve">Five mechanisms ensure every guest can be onboarded regardless of age / device / language / tech literacy.</w:t>
      </w:r>
    </w:p>
    <w:p>
      <w:pPr>
        <w:pStyle w:val="ListParagraph"/>
        <w:numPr>
          <w:ilvl w:val="0"/>
          <w:numId w:val="2"/>
        </w:numPr>
        <w:spacing w:after="40" w:before="40" w:line="300"/>
      </w:pPr>
      <w:r>
        <w:t xml:space="preserve">M1: QR + browser default.</w:t>
      </w:r>
    </w:p>
    <w:p>
      <w:pPr>
        <w:pStyle w:val="ListParagraph"/>
        <w:numPr>
          <w:ilvl w:val="0"/>
          <w:numId w:val="2"/>
        </w:numPr>
        <w:spacing w:after="40" w:before="40" w:line="300"/>
      </w:pPr>
      <w:r>
        <w:t xml:space="preserve">M2: Family proxy onboarding.</w:t>
      </w:r>
    </w:p>
    <w:p>
      <w:pPr>
        <w:pStyle w:val="ListParagraph"/>
        <w:numPr>
          <w:ilvl w:val="0"/>
          <w:numId w:val="2"/>
        </w:numPr>
        <w:spacing w:after="40" w:before="40" w:line="300"/>
      </w:pPr>
      <w:r>
        <w:t xml:space="preserve">M3: SMS-only RSVP path (Semaphore + Twilio).</w:t>
      </w:r>
    </w:p>
    <w:p>
      <w:pPr>
        <w:pStyle w:val="ListParagraph"/>
        <w:numPr>
          <w:ilvl w:val="0"/>
          <w:numId w:val="2"/>
        </w:numPr>
        <w:spacing w:after="40" w:before="40" w:line="300"/>
      </w:pPr>
      <w:r>
        <w:t xml:space="preserve">M4: Coordinator manual onboarding with Bluetooth thermal printer.</w:t>
      </w:r>
    </w:p>
    <w:p>
      <w:pPr>
        <w:pStyle w:val="ListParagraph"/>
        <w:numPr>
          <w:ilvl w:val="0"/>
          <w:numId w:val="2"/>
        </w:numPr>
        <w:spacing w:after="40" w:before="40" w:line="300"/>
      </w:pPr>
      <w:r>
        <w:t xml:space="preserve">M5: Printed photo roster for staff.</w:t>
      </w:r>
    </w:p>
    <w:p>
      <w:pPr>
        <w:spacing w:after="100" w:before="60" w:line="320"/>
        <w:jc w:val="both"/>
      </w:pPr>
      <w:r>
        <w:t xml:space="preserve">WCAG 2.1 AA. VoiceOver and TalkBack tested with 65+. Full Tagalog UI.</w:t>
      </w:r>
    </w:p>
    <w:p>
      <w:r>
        <w:br w:type="page"/>
      </w:r>
    </w:p>
    <w:p>
      <w:pPr>
        <w:pStyle w:val="Heading1"/>
      </w:pPr>
      <w:r>
        <w:t xml:space="preserve">5. Offline Photos and Schedules (unchanged from v1.0)</w:t>
      </w:r>
    </w:p>
    <w:p>
      <w:pPr>
        <w:spacing w:after="100" w:before="60" w:line="320"/>
        <w:jc w:val="both"/>
      </w:pPr>
      <w:r>
        <w:t xml:space="preserve">Six-layer capture path. Phone gallery → encrypted local DB → Cloudflare CDN edge → R2 primary → S3 cross-region → daily encrypted snapshot. Schedule cached on every device with last-updated timestamp. SMS fallback for critical broadcasts.</w:t>
      </w:r>
    </w:p>
    <w:p>
      <w:r>
        <w:br w:type="page"/>
      </w:r>
    </w:p>
    <w:p>
      <w:pPr>
        <w:pStyle w:val="Heading1"/>
      </w:pPr>
      <w:r>
        <w:t xml:space="preserve">6. Photo Backup Before Migration (unchanged from v1.0)</w:t>
      </w:r>
    </w:p>
    <w:p>
      <w:pPr>
        <w:spacing w:after="100" w:before="60" w:line="320"/>
        <w:jc w:val="both"/>
      </w:pPr>
      <w:r>
        <w:t>Eight-step pre-migration checklist. Pre-wedding automatic backup at 48h, hourly during Event Mode, 48h post-event. ‘What if Setnayan shuts down’ promise: complete archive downloadable anytime in standard formats; 90-day notice + final automatic archive email before any service termination.</w:t>
      </w:r>
    </w:p>
    <w:p>
      <w:r>
        <w:br w:type="page"/>
      </w:r>
    </w:p>
    <w:p>
      <w:pPr>
        <w:pStyle w:val="Heading1"/>
      </w:pPr>
      <w:r>
        <w:t xml:space="preserve">7. Risk-By-Risk Solutions</w:t>
      </w:r>
    </w:p>
    <w:p>
      <w:pPr>
        <w:spacing w:after="100" w:before="60" w:line="320"/>
        <w:jc w:val="both"/>
      </w:pPr>
      <w:r>
        <w:t xml:space="preserve">Eleven operational risks with concrete V1.1 solutions. v1.1 adds R11 — designer privacy.</w:t>
      </w:r>
    </w:p>
    <w:p>
      <w:pPr>
        <w:pStyle w:val="Heading2"/>
      </w:pPr>
      <w:r>
        <w:t xml:space="preserve">7.1 Internet connection at the venue</w:t>
      </w:r>
    </w:p>
    <w:p>
      <w:pPr>
        <w:spacing w:after="100" w:before="60" w:line="320"/>
        <w:jc w:val="both"/>
      </w:pPr>
      <w:r>
        <w:t xml:space="preserve">Solution: offline-first architecture. Encrypted bundle 24h pre-event. Reassurance: pre-event dry run for Premium / Pro Event.</w:t>
      </w:r>
    </w:p>
    <w:p>
      <w:pPr>
        <w:pStyle w:val="Heading2"/>
      </w:pPr>
      <w:r>
        <w:t xml:space="preserve">7.2 Lost / dead / stolen phones</w:t>
      </w:r>
    </w:p>
    <w:p>
      <w:pPr>
        <w:spacing w:after="100" w:before="60" w:line="320"/>
        <w:jc w:val="both"/>
      </w:pPr>
      <w:r>
        <w:t xml:space="preserve">Solution: QR reissuable from any logged-in device. Multi-device coordinator stations. Photographer photos upload continuously. Reassurance: in-app FAQ with single-tap fix.</w:t>
      </w:r>
    </w:p>
    <w:p>
      <w:pPr>
        <w:pStyle w:val="Heading2"/>
      </w:pPr>
      <w:r>
        <w:t xml:space="preserve">7.3 Vendor no-shows / cancellations</w:t>
      </w:r>
    </w:p>
    <w:p>
      <w:pPr>
        <w:spacing w:after="100" w:before="60" w:line="320"/>
        <w:jc w:val="both"/>
      </w:pPr>
      <w:r>
        <w:t xml:space="preserve">Solution: multi-vendor roster per metro. Replacement booked within 4 hours. Reassurance: Photo Team SLA — replace or refund within 7 days.</w:t>
      </w:r>
    </w:p>
    <w:p>
      <w:pPr>
        <w:pStyle w:val="Heading2"/>
      </w:pPr>
      <w:r>
        <w:t xml:space="preserve">7.4 Coordinator dashboard misuse</w:t>
      </w:r>
    </w:p>
    <w:p>
      <w:pPr>
        <w:spacing w:after="100" w:before="60" w:line="320"/>
        <w:jc w:val="both"/>
      </w:pPr>
      <w:r>
        <w:t xml:space="preserve">Solution: two-step confirmation; 30-second undo window. Reassurance: V1.5 certification training.</w:t>
      </w:r>
    </w:p>
    <w:p>
      <w:pPr>
        <w:pStyle w:val="Heading2"/>
      </w:pPr>
      <w:r>
        <w:t xml:space="preserve">7.5 Data loss or corruption</w:t>
      </w:r>
    </w:p>
    <w:p>
      <w:pPr>
        <w:spacing w:after="100" w:before="60" w:line="320"/>
        <w:jc w:val="both"/>
      </w:pPr>
      <w:r>
        <w:t xml:space="preserve">Solution: six-layer backup; 30-day snapshot retention; 4-hour restore SLA. Reassurance: Photo Recovery Guarantee.</w:t>
      </w:r>
    </w:p>
    <w:p>
      <w:pPr>
        <w:pStyle w:val="Heading2"/>
      </w:pPr>
      <w:r>
        <w:t xml:space="preserve">7.6 Privacy breach / DPA enforcement</w:t>
      </w:r>
    </w:p>
    <w:p>
      <w:pPr>
        <w:spacing w:after="100" w:before="60" w:line="320"/>
        <w:jc w:val="both"/>
      </w:pPr>
      <w:r>
        <w:t xml:space="preserve">Solution: NPC registration; DPO; TLS 1.3 + AES-256; no facial recognition; 72-hour breach protocol with on-call counsel. Reassurance: public privacy posture.</w:t>
      </w:r>
    </w:p>
    <w:p>
      <w:pPr>
        <w:pStyle w:val="Heading2"/>
      </w:pPr>
      <w:r>
        <w:t xml:space="preserve">7.7 Photo Team uploads inappropriate or wrong photos</w:t>
      </w:r>
    </w:p>
    <w:p>
      <w:pPr>
        <w:spacing w:after="100" w:before="60" w:line="320"/>
        <w:jc w:val="both"/>
      </w:pPr>
      <w:r>
        <w:t xml:space="preserve">Solution: per-event photo isolation; abuse reporting flow with 24-hour SLA. Reassurance: published moderation policy.</w:t>
      </w:r>
    </w:p>
    <w:p>
      <w:pPr>
        <w:pStyle w:val="Heading2"/>
      </w:pPr>
      <w:r>
        <w:t xml:space="preserve">7.8 Photo ownership disputes</w:t>
      </w:r>
    </w:p>
    <w:p>
      <w:pPr>
        <w:spacing w:after="100" w:before="60" w:line="320"/>
        <w:jc w:val="both"/>
      </w:pPr>
      <w:r>
        <w:t xml:space="preserve">Solution: photo ownership policy in ToS; explicit at onboarding. Reassurance: plain-language summary in Customer Magazine.</w:t>
      </w:r>
    </w:p>
    <w:p>
      <w:pPr>
        <w:pStyle w:val="Heading2"/>
      </w:pPr>
      <w:r>
        <w:t xml:space="preserve">7.9 PayMongo outage during peak season</w:t>
      </w:r>
    </w:p>
    <w:p>
      <w:pPr>
        <w:spacing w:after="100" w:before="60" w:line="320"/>
        <w:jc w:val="both"/>
      </w:pPr>
      <w:r>
        <w:t xml:space="preserve">Solution: Stripe secondary; manual bank transfer fallback; auto-switchover. Reassurance: status page.</w:t>
      </w:r>
    </w:p>
    <w:p>
      <w:pPr>
        <w:pStyle w:val="Heading2"/>
      </w:pPr>
      <w:r>
        <w:t xml:space="preserve">7.10 Lost coordinator local data bundle</w:t>
      </w:r>
    </w:p>
    <w:p>
      <w:pPr>
        <w:spacing w:after="100" w:before="60" w:line="320"/>
        <w:jc w:val="both"/>
      </w:pPr>
      <w:r>
        <w:t xml:space="preserve">Solution: bundle key scoped to staff PIN; PIN revocable from couple's dashboard. Reassurance: lost device protocol documented.</w:t>
      </w:r>
    </w:p>
    <w:p>
      <w:pPr>
        <w:pStyle w:val="Heading2"/>
      </w:pPr>
      <w:r>
        <w:t xml:space="preserve">7.11 Designer privacy (new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risk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bride's gown reveal accidentally becomes visible to the groom through the Atelier. The surprise is ruined.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solution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Per-board visibility flags enforced by Firestore security rules. The couple is the gatekeeper for what each board reveals to whom. Designers always see each other's direction (for coordination); the couple controls what the OTHER PARTNER sees. Default state: gown reveal hidden from groom; suit reveal visible to all.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fallback</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If a misconfiguration leaks the reveal, Atelier supports a one-tap 'Memory wipe' on the affected board that removes only the reveal-class assets and re-runs harmony scoring without them.</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The reassurance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First-run Atelier setup wizard makes the couple choose visibility per board explicitly. No default that surprises anyone. Couple can audit visibility from the Atelier dashboard at any time.</w:t>
            </w:r>
          </w:p>
        </w:tc>
      </w:tr>
    </w:tbl>
    <w:p>
      <w:r>
        <w:br w:type="page"/>
      </w:r>
    </w:p>
    <w:p>
      <w:pPr>
        <w:pStyle w:val="Heading1"/>
      </w:pPr>
      <w:r>
        <w:t xml:space="preserve">8. Building Safely (unchanged from v1.0)</w:t>
      </w:r>
    </w:p>
    <w:p>
      <w:pPr>
        <w:spacing w:after="100" w:before="60" w:line="320"/>
        <w:jc w:val="both"/>
      </w:pPr>
      <w:r>
        <w:t xml:space="preserve">Six commitments make the product trustworthy on a wedding day.</w:t>
      </w:r>
    </w:p>
    <w:p>
      <w:pPr>
        <w:pStyle w:val="ListParagraph"/>
        <w:numPr>
          <w:ilvl w:val="0"/>
          <w:numId w:val="2"/>
        </w:numPr>
        <w:spacing w:after="40" w:before="40" w:line="300"/>
      </w:pPr>
      <w:r>
        <w:t xml:space="preserve">TDD on five critical paths (90% coverage).</w:t>
      </w:r>
    </w:p>
    <w:p>
      <w:pPr>
        <w:pStyle w:val="ListParagraph"/>
        <w:numPr>
          <w:ilvl w:val="0"/>
          <w:numId w:val="2"/>
        </w:numPr>
        <w:spacing w:after="40" w:before="40" w:line="300"/>
      </w:pPr>
      <w:r>
        <w:t xml:space="preserve">Beta couple program (10 paid concierge couples) before V1 public launch.</w:t>
      </w:r>
    </w:p>
    <w:p>
      <w:pPr>
        <w:pStyle w:val="ListParagraph"/>
        <w:numPr>
          <w:ilvl w:val="0"/>
          <w:numId w:val="2"/>
        </w:numPr>
        <w:spacing w:after="40" w:before="40" w:line="300"/>
      </w:pPr>
      <w:r>
        <w:t xml:space="preserve">Feature flags everywhere via PostHog.</w:t>
      </w:r>
    </w:p>
    <w:p>
      <w:pPr>
        <w:pStyle w:val="ListParagraph"/>
        <w:numPr>
          <w:ilvl w:val="0"/>
          <w:numId w:val="2"/>
        </w:numPr>
        <w:spacing w:after="40" w:before="40" w:line="300"/>
      </w:pPr>
      <w:r>
        <w:t xml:space="preserve">Pre-event dry runs mandatory for Premium / Pro Event.</w:t>
      </w:r>
    </w:p>
    <w:p>
      <w:pPr>
        <w:pStyle w:val="ListParagraph"/>
        <w:numPr>
          <w:ilvl w:val="0"/>
          <w:numId w:val="2"/>
        </w:numPr>
        <w:spacing w:after="40" w:before="40" w:line="300"/>
      </w:pPr>
      <w:r>
        <w:t xml:space="preserve">On-call Friday 5 PM – Sunday 11 PM PH year-round.</w:t>
      </w:r>
    </w:p>
    <w:p>
      <w:pPr>
        <w:pStyle w:val="ListParagraph"/>
        <w:numPr>
          <w:ilvl w:val="0"/>
          <w:numId w:val="2"/>
        </w:numPr>
        <w:spacing w:after="40" w:before="40" w:line="300"/>
      </w:pPr>
      <w:r>
        <w:t xml:space="preserve">Quarterly DR drills.</w:t>
      </w:r>
    </w:p>
    <w:p>
      <w:r>
        <w:br w:type="page"/>
      </w:r>
    </w:p>
    <w:p>
      <w:pPr>
        <w:pStyle w:val="Heading1"/>
      </w:pPr>
      <w:r>
        <w:t xml:space="preserve">9. The Best Package Deals (v1.1: seven bundles)</w:t>
      </w:r>
    </w:p>
    <w:p>
      <w:pPr>
        <w:spacing w:after="100" w:before="60" w:line="320"/>
        <w:jc w:val="both"/>
      </w:pPr>
      <w:r>
        <w:t xml:space="preserve">Bundles deliver more value than the sum of parts. Improving add-on attach rate from 60% to a target 75%.</w:t>
      </w:r>
    </w:p>
    <w:p>
      <w:pPr>
        <w:pStyle w:val="ListParagraph"/>
        <w:numPr>
          <w:ilvl w:val="0"/>
          <w:numId w:val="2"/>
        </w:numPr>
        <w:spacing w:after="40" w:before="40" w:line="300"/>
      </w:pPr>
      <w:r>
        <w:t xml:space="preserve">Bundle A — Forever Memories: Premium ₱9,999 (save ₱1,996). Tour T13.</w:t>
      </w:r>
    </w:p>
    <w:p>
      <w:pPr>
        <w:pStyle w:val="ListParagraph"/>
        <w:numPr>
          <w:ilvl w:val="0"/>
          <w:numId w:val="2"/>
        </w:numPr>
        <w:spacing w:after="40" w:before="40" w:line="300"/>
      </w:pPr>
      <w:r>
        <w:t xml:space="preserve">Bundle B — Premium Filipino Wedding (v1.1 updated): Premium ₱10,999 (save ₱5,093). Now includes 2 Atelier Plus role groups (bridesmaids + groomsmen). Tour T14.</w:t>
      </w:r>
    </w:p>
    <w:p>
      <w:pPr>
        <w:pStyle w:val="ListParagraph"/>
        <w:numPr>
          <w:ilvl w:val="0"/>
          <w:numId w:val="2"/>
        </w:numPr>
        <w:spacing w:after="40" w:before="40" w:line="300"/>
      </w:pPr>
      <w:r>
        <w:t xml:space="preserve">Bundle C — Destination Wedding: Pro Event ₱42,999 (save ₱6,496). Tour T15.</w:t>
      </w:r>
    </w:p>
    <w:p>
      <w:pPr>
        <w:pStyle w:val="ListParagraph"/>
        <w:numPr>
          <w:ilvl w:val="0"/>
          <w:numId w:val="2"/>
        </w:numPr>
        <w:spacing w:after="40" w:before="40" w:line="300"/>
      </w:pPr>
      <w:r>
        <w:t xml:space="preserve">Bundle D — Founding Member: Premium ₱5,499 (save ₱3,499). First 500 only. Tour T16.</w:t>
      </w:r>
    </w:p>
    <w:p>
      <w:pPr>
        <w:pStyle w:val="ListParagraph"/>
        <w:numPr>
          <w:ilvl w:val="0"/>
          <w:numId w:val="2"/>
        </w:numPr>
        <w:spacing w:after="40" w:before="40" w:line="300"/>
      </w:pPr>
      <w:r>
        <w:t xml:space="preserve">Bundle E — Concierge Wedding: Pro Event ₱39,999 (save ₱7,497). Tour T17.</w:t>
      </w:r>
    </w:p>
    <w:p>
      <w:pPr>
        <w:pStyle w:val="ListParagraph"/>
        <w:numPr>
          <w:ilvl w:val="0"/>
          <w:numId w:val="2"/>
        </w:numPr>
        <w:spacing w:after="40" w:before="40" w:line="300"/>
      </w:pPr>
      <w:r>
        <w:t xml:space="preserve">Bundle F — Essentials Starter: Essentials ₱4,999 (save ₱1,497). Tour T18.</w:t>
      </w:r>
    </w:p>
    <w:p>
      <w:pPr>
        <w:pStyle w:val="ListParagraph"/>
        <w:numPr>
          <w:ilvl w:val="0"/>
          <w:numId w:val="2"/>
        </w:numPr>
        <w:spacing w:after="40" w:before="40" w:line="300"/>
      </w:pPr>
      <w:r>
        <w:t xml:space="preserve">Bundle G — Photo Team Plus: Premium ₱34,999 (save ₱6,997). Photo Team partner cross-sell.</w:t>
      </w:r>
    </w:p>
    <w:p>
      <w:r>
        <w:br w:type="page"/>
      </w:r>
    </w:p>
    <w:p>
      <w:pPr>
        <w:pStyle w:val="Heading1"/>
      </w:pPr>
      <w:r>
        <w:t xml:space="preserve">10. Customer Safety Guarantees (unchanged from v1.0)</w:t>
      </w:r>
    </w:p>
    <w:p>
      <w:pPr>
        <w:pStyle w:val="ListParagraph"/>
        <w:numPr>
          <w:ilvl w:val="0"/>
          <w:numId w:val="2"/>
        </w:numPr>
        <w:spacing w:after="40" w:before="40" w:line="300"/>
      </w:pPr>
      <w:r>
        <w:t xml:space="preserve">Wedding Day Promise — full refund + ₱5,000 credit on critical service failure during event window.</w:t>
      </w:r>
    </w:p>
    <w:p>
      <w:pPr>
        <w:pStyle w:val="ListParagraph"/>
        <w:numPr>
          <w:ilvl w:val="0"/>
          <w:numId w:val="2"/>
        </w:numPr>
        <w:spacing w:after="40" w:before="40" w:line="300"/>
      </w:pPr>
      <w:r>
        <w:t xml:space="preserve">Photo Recovery Guarantee — restore within 24h or refund Lifetime HD + ₱2,500 credit.</w:t>
      </w:r>
    </w:p>
    <w:p>
      <w:pPr>
        <w:pStyle w:val="ListParagraph"/>
        <w:numPr>
          <w:ilvl w:val="0"/>
          <w:numId w:val="2"/>
        </w:numPr>
        <w:spacing w:after="40" w:before="40" w:line="300"/>
      </w:pPr>
      <w:r>
        <w:t xml:space="preserve">30-Day Money-Back.</w:t>
      </w:r>
    </w:p>
    <w:p>
      <w:pPr>
        <w:pStyle w:val="ListParagraph"/>
        <w:numPr>
          <w:ilvl w:val="0"/>
          <w:numId w:val="2"/>
        </w:numPr>
        <w:spacing w:after="40" w:before="40" w:line="300"/>
      </w:pPr>
      <w:r>
        <w:t xml:space="preserve">Privacy Promise.</w:t>
      </w:r>
    </w:p>
    <w:p>
      <w:pPr>
        <w:pStyle w:val="ListParagraph"/>
        <w:numPr>
          <w:ilvl w:val="0"/>
          <w:numId w:val="2"/>
        </w:numPr>
        <w:spacing w:after="40" w:before="40" w:line="300"/>
      </w:pPr>
      <w:r>
        <w:t xml:space="preserve">Data Ownership Promise.</w:t>
      </w:r>
    </w:p>
    <w:p>
      <w:pPr>
        <w:pStyle w:val="ListParagraph"/>
        <w:numPr>
          <w:ilvl w:val="0"/>
          <w:numId w:val="2"/>
        </w:numPr>
        <w:spacing w:after="40" w:before="40" w:line="300"/>
      </w:pPr>
      <w:r>
        <w:t xml:space="preserve">Service Level Agreement (99.5% V1, 99.9% V2).</w:t>
      </w:r>
    </w:p>
    <w:p>
      <w:pPr>
        <w:spacing w:after="100" w:before="60" w:line="320"/>
        <w:jc w:val="both"/>
      </w:pPr>
      <w:r>
        <w:t xml:space="preserve">Customer success empowered to issue refunds + credits up to ₱10,000 per incident without escalation.</w:t>
      </w:r>
    </w:p>
    <w:p>
      <w:r>
        <w:br w:type="page"/>
      </w:r>
    </w:p>
    <w:p>
      <w:pPr>
        <w:pStyle w:val="Heading1"/>
      </w:pPr>
      <w:r>
        <w:t xml:space="preserve">11. The Edge — Why Customers Stay (v1.1: Atelier as a pillar)</w:t>
      </w:r>
    </w:p>
    <w:p>
      <w:pPr>
        <w:pStyle w:val="Heading2"/>
      </w:pPr>
      <w:r>
        <w:t xml:space="preserve">11.1 The seven-pillar edge</w:t>
      </w:r>
    </w:p>
    <w:p>
      <w:pPr>
        <w:pStyle w:val="ListParagraph"/>
        <w:numPr>
          <w:ilvl w:val="0"/>
          <w:numId w:val="2"/>
        </w:numPr>
        <w:spacing w:after="40" w:before="40" w:line="300"/>
      </w:pPr>
      <w:r>
        <w:t xml:space="preserve">Filipino-first by design.</w:t>
      </w:r>
    </w:p>
    <w:p>
      <w:pPr>
        <w:pStyle w:val="ListParagraph"/>
        <w:numPr>
          <w:ilvl w:val="0"/>
          <w:numId w:val="2"/>
        </w:numPr>
        <w:spacing w:after="40" w:before="40" w:line="300"/>
      </w:pPr>
      <w:r>
        <w:t xml:space="preserve">Offline-first by architecture.</w:t>
      </w:r>
    </w:p>
    <w:p>
      <w:pPr>
        <w:pStyle w:val="ListParagraph"/>
        <w:numPr>
          <w:ilvl w:val="0"/>
          <w:numId w:val="2"/>
        </w:numPr>
        <w:spacing w:after="40" w:before="40" w:line="300"/>
      </w:pPr>
      <w:r>
        <w:t xml:space="preserve">Accessibility for everyone.</w:t>
      </w:r>
    </w:p>
    <w:p>
      <w:pPr>
        <w:pStyle w:val="ListParagraph"/>
        <w:numPr>
          <w:ilvl w:val="0"/>
          <w:numId w:val="2"/>
        </w:numPr>
        <w:spacing w:after="40" w:before="40" w:line="300"/>
      </w:pPr>
      <w:r>
        <w:t xml:space="preserve">One QR per guest.</w:t>
      </w:r>
    </w:p>
    <w:p>
      <w:pPr>
        <w:pStyle w:val="ListParagraph"/>
        <w:numPr>
          <w:ilvl w:val="0"/>
          <w:numId w:val="2"/>
        </w:numPr>
        <w:spacing w:after="40" w:before="40" w:line="300"/>
      </w:pPr>
      <w:r>
        <w:t xml:space="preserve">One-time pricing.</w:t>
      </w:r>
    </w:p>
    <w:p>
      <w:pPr>
        <w:pStyle w:val="ListParagraph"/>
        <w:numPr>
          <w:ilvl w:val="0"/>
          <w:numId w:val="2"/>
        </w:numPr>
        <w:spacing w:after="40" w:before="40" w:line="300"/>
      </w:pPr>
      <w:r>
        <w:t xml:space="preserve">Free for every guest, forever.</w:t>
      </w:r>
    </w:p>
    <w:p>
      <w:pPr>
        <w:pStyle w:val="ListParagraph"/>
        <w:numPr>
          <w:ilvl w:val="0"/>
          <w:numId w:val="2"/>
        </w:numPr>
        <w:spacing w:after="40" w:before="40" w:line="300"/>
      </w:pPr>
      <w:r>
        <w:t xml:space="preserve">The Atelier (v1.1) — the shared workspace where the gown designer, suit designer, stylist, and florist actually talk. No competitor has this.</w:t>
      </w:r>
    </w:p>
    <w:p>
      <w:r>
        <w:br w:type="page"/>
      </w:r>
    </w:p>
    <w:p>
      <w:pPr>
        <w:pStyle w:val="Heading1"/>
      </w:pPr>
      <w:r>
        <w:t xml:space="preserve">12. The V1.1 Resilience Checklist</w:t>
      </w:r>
    </w:p>
    <w:p>
      <w:pPr>
        <w:spacing w:after="100" w:before="60" w:line="320"/>
        <w:jc w:val="both"/>
      </w:pPr>
      <w:r>
        <w:t xml:space="preserve">V1 does not launch until every line is green. v1.1 adds Atelier readiness items.</w:t>
      </w:r>
    </w:p>
    <w:p>
      <w:pPr>
        <w:pStyle w:val="Heading2"/>
      </w:pPr>
      <w:r>
        <w:t xml:space="preserve">Atelier readiness (v1.1)</w:t>
      </w:r>
    </w:p>
    <w:p>
      <w:pPr>
        <w:pStyle w:val="ListParagraph"/>
        <w:numPr>
          <w:ilvl w:val="0"/>
          <w:numId w:val="2"/>
        </w:numPr>
        <w:spacing w:after="40" w:before="40" w:line="300"/>
      </w:pPr>
      <w:r>
        <w:t xml:space="preserve">Four boards operational on web + mobile (gown, suit, stylist, florist).</w:t>
      </w:r>
    </w:p>
    <w:p>
      <w:pPr>
        <w:pStyle w:val="ListParagraph"/>
        <w:numPr>
          <w:ilvl w:val="0"/>
          <w:numId w:val="2"/>
        </w:numPr>
        <w:spacing w:after="40" w:before="40" w:line="300"/>
      </w:pPr>
      <w:r>
        <w:t xml:space="preserve">Palette inheritance verified — couple updates mood board → all four boards refresh + designers notified.</w:t>
      </w:r>
    </w:p>
    <w:p>
      <w:pPr>
        <w:pStyle w:val="ListParagraph"/>
        <w:numPr>
          <w:ilvl w:val="0"/>
          <w:numId w:val="2"/>
        </w:numPr>
        <w:spacing w:after="40" w:before="40" w:line="300"/>
      </w:pPr>
      <w:r>
        <w:t xml:space="preserve">Aesthetic harmony scoring deterministic and tested with 20 sample weddings.</w:t>
      </w:r>
    </w:p>
    <w:p>
      <w:pPr>
        <w:pStyle w:val="ListParagraph"/>
        <w:numPr>
          <w:ilvl w:val="0"/>
          <w:numId w:val="2"/>
        </w:numPr>
        <w:spacing w:after="40" w:before="40" w:line="300"/>
      </w:pPr>
      <w:r>
        <w:t xml:space="preserve">Per-board privacy enforced by Firestore security rules.</w:t>
      </w:r>
    </w:p>
    <w:p>
      <w:pPr>
        <w:pStyle w:val="ListParagraph"/>
        <w:numPr>
          <w:ilvl w:val="0"/>
          <w:numId w:val="2"/>
        </w:numPr>
        <w:spacing w:after="40" w:before="40" w:line="300"/>
      </w:pPr>
      <w:r>
        <w:t xml:space="preserve">Atelier Plus role groups extensible (bridesmaids / groomsmen / sponsors / parents / flower girl / ring bearer / custom).</w:t>
      </w:r>
    </w:p>
    <w:p>
      <w:pPr>
        <w:pStyle w:val="ListParagraph"/>
        <w:numPr>
          <w:ilvl w:val="0"/>
          <w:numId w:val="2"/>
        </w:numPr>
        <w:spacing w:after="40" w:before="40" w:line="300"/>
      </w:pPr>
      <w:r>
        <w:t xml:space="preserve">First-run Atelier setup wizard requires explicit visibility choice per board.</w:t>
      </w:r>
    </w:p>
    <w:p>
      <w:pPr>
        <w:pStyle w:val="ListParagraph"/>
        <w:numPr>
          <w:ilvl w:val="0"/>
          <w:numId w:val="2"/>
        </w:numPr>
        <w:spacing w:after="40" w:before="40" w:line="300"/>
      </w:pPr>
      <w:r>
        <w:t xml:space="preserve">Atelier audit dashboard accessible to couple at all times.</w:t>
      </w:r>
    </w:p>
    <w:p>
      <w:pPr>
        <w:pStyle w:val="ListParagraph"/>
        <w:numPr>
          <w:ilvl w:val="0"/>
          <w:numId w:val="2"/>
        </w:numPr>
        <w:spacing w:after="40" w:before="40" w:line="300"/>
      </w:pPr>
      <w:r>
        <w:t xml:space="preserve">Memory wipe for accidental reveal exposure tested.</w:t>
      </w:r>
    </w:p>
    <w:p>
      <w:pPr>
        <w:pStyle w:val="ListParagraph"/>
        <w:numPr>
          <w:ilvl w:val="0"/>
          <w:numId w:val="2"/>
        </w:numPr>
        <w:spacing w:after="40" w:before="40" w:line="300"/>
      </w:pPr>
      <w:r>
        <w:t xml:space="preserve">At least one anchor partner signed in each new Tier 1 category (couture / stylist / florist).</w:t>
      </w:r>
    </w:p>
    <w:p>
      <w:pPr>
        <w:pStyle w:val="Heading2"/>
      </w:pPr>
      <w:r>
        <w:t xml:space="preserve">All other readiness sections — unchanged from v1.0</w:t>
      </w:r>
    </w:p>
    <w:p>
      <w:pPr>
        <w:spacing w:after="100" w:before="60" w:line="320"/>
        <w:jc w:val="both"/>
      </w:pPr>
      <w:r>
        <w:t xml:space="preserve">Architecture readiness, accessibility readiness, privacy readiness, vendor readiness (now expanded), customer promise readiness, build-safe readiness, bundle and pricing readiness — all sections from v1.0 remain in force.</w:t>
      </w:r>
    </w:p>
    <w:p>
      <w:r>
        <w:br w:type="page"/>
      </w:r>
    </w:p>
    <w:p>
      <w:pPr>
        <w:pStyle w:val="Heading1"/>
      </w:pPr>
      <w:r>
        <w:t xml:space="preserve">13. Conclusion</w:t>
      </w:r>
    </w:p>
    <w:p>
      <w:pPr>
        <w:spacing w:after="100" w:before="60" w:line="320"/>
        <w:jc w:val="both"/>
      </w:pPr>
      <w:r>
        <w:t>v1.0 told the world what Setnayan is. v1.1 makes it more complete — by bringing the four people who shape every Filipino wedding's visual identity into one workspace. Couture ateliers, stylists, and florists are no longer afterthoughts in Setnayan's strategy. They are Tier 1. The Atelier is the feature that lets them coordinate. The harmony scores prove they're aligned. The privacy controls keep the surprises intact.</w:t>
      </w:r>
    </w:p>
    <w:p>
      <w:pPr>
        <w:spacing w:after="100" w:before="60" w:line="320"/>
        <w:jc w:val="both"/>
      </w:pPr>
      <w:r>
        <w:t>Filipino weddings in 2026 still happen in venues with unreliable Wi-Fi, with guests spanning eighty years of tech literacy, with photographers shooting in airplane mode, with families changing plans at 4 PM the day of. Setnayan's V1.1 architecture handles all of that — and now it handles the misaligned designer problem too.</w:t>
      </w:r>
    </w:p>
    <w:p>
      <w:pPr>
        <w:pStyle w:val="Pullquote"/>
        <w:pBdr>
          <w:top w:val="single" w:color="C9A961" w:sz="8" w:space="6"/>
          <w:bottom w:val="single" w:color="C9A961" w:sz="8" w:space="6"/>
        </w:pBdr>
        <w:spacing w:after="280" w:before="280"/>
      </w:pPr>
      <w:r>
        <w:t xml:space="preserve">“The wedding cannot fail. The designers cannot embarrass you. Everything else is a feature.”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V1 RESILIENCE PLAN V1.1</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V1 — The Resilience Plan v1.1</dc:title>
  <dc:creator>Setnayan</dc:creator>
  <dc:description>Setnayan V1 — The Resilience Plan v1.1</dc:description>
  <cp:lastModifiedBy>Un-named</cp:lastModifiedBy>
  <cp:revision>1</cp:revision>
  <dcterms:created xsi:type="dcterms:W3CDTF">2026-05-09T06:00:27.236Z</dcterms:created>
  <dcterms:modified xsi:type="dcterms:W3CDTF">2026-05-09T06:00:27.236Z</dcterms:modified>
</cp:coreProperties>
</file>

<file path=docProps/custom.xml><?xml version="1.0" encoding="utf-8"?>
<Properties xmlns="http://schemas.openxmlformats.org/officeDocument/2006/custom-properties" xmlns:vt="http://schemas.openxmlformats.org/officeDocument/2006/docPropsVTypes"/>
</file>