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60" w:before="0"/>
      </w:pPr>
      <w:r>
        <w:rPr>
          <w:b/>
          <w:bCs/>
          <w:caps/>
          <w:color w:val="C9A961"/>
          <w:spacing w:val="80"/>
          <w:sz w:val="22"/>
          <w:szCs w:val="22"/>
        </w:rPr>
        <w:t xml:space="preserve">TAYO  /  PRICING GUIDE  /  MAY 2026</w:t>
      </w:r>
    </w:p>
    <w:p>
      <w:pPr>
        <w:spacing w:after="280" w:before="0"/>
      </w:pPr>
      <w:r>
        <w:t xml:space="preserve"/>
      </w:r>
    </w:p>
    <w:p>
      <w:pPr>
        <w:spacing w:after="0" w:before="0"/>
      </w:pPr>
      <w:r>
        <w:rPr>
          <w:b/>
          <w:bCs/>
          <w:color w:val="1F3A5F"/>
          <w:sz w:val="88"/>
          <w:szCs w:val="88"/>
        </w:rPr>
        <w:t xml:space="preserve">What it costs.</w:t>
      </w:r>
    </w:p>
    <w:p>
      <w:pPr>
        <w:spacing w:after="0" w:before="0"/>
      </w:pPr>
      <w:r>
        <w:rPr>
          <w:b/>
          <w:bCs/>
          <w:i/>
          <w:iCs/>
          <w:color w:val="C9A961"/>
          <w:sz w:val="88"/>
          <w:szCs w:val="88"/>
        </w:rPr>
        <w:t xml:space="preserve">What you get.</w:t>
      </w:r>
    </w:p>
    <w:p>
      <w:pPr>
        <w:spacing w:after="240" w:before="0"/>
      </w:pPr>
      <w:r>
        <w:t xml:space="preserve"/>
      </w:r>
    </w:p>
    <w:p>
      <w:pPr>
        <w:pBdr>
          <w:bottom w:val="single" w:color="C9A961" w:sz="18" w:space="6"/>
        </w:pBdr>
        <w:spacing w:after="240" w:before="0"/>
      </w:pPr>
      <w:r>
        <w:t xml:space="preserve"/>
      </w:r>
    </w:p>
    <w:p>
      <w:pPr>
        <w:spacing w:after="600" w:before="0"/>
      </w:pPr>
      <w:r>
        <w:rPr>
          <w:i/>
          <w:iCs/>
          <w:color w:val="2E2E2E"/>
          <w:sz w:val="28"/>
          <w:szCs w:val="28"/>
        </w:rPr>
        <w:t>Setnayan is one-time pricing for a once-in-a-lifetime event. No subscriptions. No surprises. Couples are never locked out of their own memories.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Eyebrow"/>
      </w:pPr>
      <w:r>
        <w:t>How Setnayan Pricing Works</w:t>
      </w:r>
    </w:p>
    <w:p>
      <w:pPr>
        <w:pStyle w:val="Heading1"/>
      </w:pPr>
      <w:r>
        <w:t xml:space="preserve">Three principles, one menu</w:t>
      </w:r>
    </w:p>
    <w:p>
      <w:pPr>
        <w:spacing w:after="100" w:before="60" w:line="320"/>
        <w:jc w:val="both"/>
      </w:pPr>
      <w:r>
        <w:t>Setnayan's pricing model is intentionally simple. Three principles guide every line item in this guide:</w:t>
      </w:r>
    </w:p>
    <w:p>
      <w:pPr>
        <w:pStyle w:val="Heading2"/>
      </w:pPr>
      <w:r>
        <w:t xml:space="preserve">1. Aligned incentives</w:t>
      </w:r>
    </w:p>
    <w:p>
      <w:pPr>
        <w:spacing w:after="100" w:before="60" w:line="320"/>
        <w:jc w:val="both"/>
      </w:pPr>
      <w:r>
        <w:t xml:space="preserve">Digital QR codes are always free for every guest. They are the network of the product, not a paywall. Every guest gets RSVP, a personal event page, photo tagging, and a personal album — at every tier, forever.</w:t>
      </w:r>
    </w:p>
    <w:p>
      <w:pPr>
        <w:pStyle w:val="Heading2"/>
      </w:pPr>
      <w:r>
        <w:t xml:space="preserve">2. One event, one base purchase</w:t>
      </w:r>
    </w:p>
    <w:p>
      <w:pPr>
        <w:spacing w:after="100" w:before="60" w:line="320"/>
        <w:jc w:val="both"/>
      </w:pPr>
      <w:r>
        <w:t xml:space="preserve">Couples make one big decision (which tier), then pick optional add-ons. No subscriptions for your wedding. No upcharges six months later. The price you see at signup is the price.</w:t>
      </w:r>
    </w:p>
    <w:p>
      <w:pPr>
        <w:pStyle w:val="Heading2"/>
      </w:pPr>
      <w:r>
        <w:t xml:space="preserve">3. Couples are never locked out of their own memories</w:t>
      </w:r>
    </w:p>
    <w:p>
      <w:pPr>
        <w:spacing w:after="100" w:before="60" w:line="320"/>
        <w:jc w:val="both"/>
      </w:pPr>
      <w:r>
        <w:t>Basic album access is always free. Paid tiers unlock quality, longevity, and convenience — never access. If you stop paying for Setnayan, your memories don't disappear; they downgrade to compressed read-only, with a clear path to extend if you decide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How to use this guide: </w:t>
            </w:r>
            <w:r>
              <w:rPr>
                <w:color w:val="1A1A1A"/>
              </w:rPr>
              <w:t xml:space="preserve">start with Section 1 (base tiers) to pick your plan. Skip to Section 2 (add-ons) for the catalog. Section 3 explains coverage windows. Section 4 maps tiers to wedding sizes. Section 5 is the FAQ.</w:t>
            </w:r>
          </w:p>
        </w:tc>
      </w:tr>
    </w:tbl>
    <w:p>
      <w:r>
        <w:br w:type="page"/>
      </w:r>
    </w:p>
    <w:p>
      <w:pPr>
        <w:pStyle w:val="Eyebrow"/>
      </w:pPr>
      <w:r>
        <w:t xml:space="preserve">Section 1</w:t>
      </w:r>
    </w:p>
    <w:p>
      <w:pPr>
        <w:pStyle w:val="Heading1"/>
      </w:pPr>
      <w:r>
        <w:t xml:space="preserve">The four base tiers</w:t>
      </w:r>
    </w:p>
    <w:p>
      <w:pPr>
        <w:spacing w:after="100" w:before="60" w:line="320"/>
        <w:jc w:val="both"/>
      </w:pPr>
      <w:r>
        <w:t>Every Setnayan wedding starts with a base tier. Each tier covers a one-year window of full app access — typically late-stage planning through wedding day plus three months of post-event memory access. Pick the tier that matches your wedding size.</w:t>
      </w:r>
    </w:p>
    <w:p>
      <w:pPr>
        <w:pStyle w:val="Heading2"/>
      </w:pPr>
      <w:r>
        <w:t xml:space="preserve">Free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50 accounts. Intimate weddings, civil ceremonies, courthouse + reception, micro-weddings.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Digital QR for all guests, 3 basic templates, 30-day download window post-event, up to 100 photos retained, up to 15 minutes total video, standard resolution, RSVP &amp; guest management, timeline &amp; checklist, photo album with QR tagging, voice/video guestbook, push notifications, personal album for every guest, basic seating planner (5 tables max), free poster and 15-second hero video with Setnayan watermark</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Suited When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Planning intimate or budget-conscious. Want to test Setnayan before upgrading. Want a free, beautiful starting point.</w:t>
            </w:r>
          </w:p>
        </w:tc>
      </w:tr>
    </w:tbl>
    <w:p>
      <w:pPr>
        <w:spacing w:after="100" w:before="60" w:line="320"/>
        <w:jc w:val="both"/>
      </w:pPr>
      <w:r>
        <w:t xml:space="preserve">Free is meaningfully generous because every free guest experience is a future couple's discovery. We protect basic functionality for everyone.</w:t>
      </w:r>
    </w:p>
    <w:p>
      <w:pPr>
        <w:pStyle w:val="Heading2"/>
      </w:pPr>
      <w:r>
        <w:t xml:space="preserve">Essentials  /  ₱2,499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200 accounts. Most Filipino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V1 features, 8 themes + custom palette + limited fonts, 3-month HD storage, standard 1080p video / 12 MP photos, email support, full seating planner, mood board, full timeline / budget / guest features, full photo album with tagging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Suited When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100–200 guest wedding, mid-market budget (₱500K–₱1.5M), want premium features but don't need 4K capture or 12-month HD.</w:t>
            </w:r>
          </w:p>
        </w:tc>
      </w:tr>
    </w:tbl>
    <w:p>
      <w:pPr>
        <w:pStyle w:val="Heading2"/>
      </w:pPr>
      <w:r>
        <w:t xml:space="preserve">Premium  /  ₱4,999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500 accounts. Larger weddings, destination weddings, weddings with multiple sponsors and entourage.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Everything in Essentials, plus: 20+ premium templates, full palette, full font library, custom layouts, 12-month HD storage, 4K video / 24 MP photos, priority support, coordinator dashboard, 50GB storage volume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Suited When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200–500 guests, want professional-grade output, planning a destination wedding, want the coordinator dashboard for the day-of.</w:t>
            </w:r>
          </w:p>
        </w:tc>
      </w:tr>
    </w:tbl>
    <w:p>
      <w:pPr>
        <w:pStyle w:val="Heading2"/>
      </w:pPr>
      <w:r>
        <w:t xml:space="preserve">Pro Event  /  ₱9,999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1,000 accounts. Very large weddings, multi-day celebrations, destination weddings, events with many synced vendors.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Everything in Premium, plus: white-label option (no Setnayan branding except small footer), 100GB storage volume, larger video minutes cap, dedicated event support during the event window</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Suited When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700+ guests, multi-day events, need the highest capacity, want dedicated event-day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Account cap reminder: </w:t>
            </w:r>
            <w:r>
              <w:rPr>
                <w:color w:val="1A1A1A"/>
              </w:rPr>
              <w:t xml:space="preserve">the 'accounts' figure covers all participants combined — guests, helpers, synced vendors, coordinator staff. A 500-guest wedding with 25 synced vendors and 5 helpers totals 530 accounts and fits comfortably in Premium.</w:t>
            </w:r>
          </w:p>
        </w:tc>
      </w:tr>
    </w:tbl>
    <w:p>
      <w:r>
        <w:br w:type="page"/>
      </w:r>
    </w:p>
    <w:p>
      <w:pPr>
        <w:pStyle w:val="Eyebrow"/>
      </w:pPr>
      <w:r>
        <w:t xml:space="preserve">Section 2</w:t>
      </w:r>
    </w:p>
    <w:p>
      <w:pPr>
        <w:pStyle w:val="Heading1"/>
      </w:pPr>
      <w:r>
        <w:t xml:space="preserve">The add-on catalog</w:t>
      </w:r>
    </w:p>
    <w:p>
      <w:pPr>
        <w:spacing w:after="100" w:before="60" w:line="320"/>
        <w:jc w:val="both"/>
      </w:pPr>
      <w:r>
        <w:t xml:space="preserve">Add-ons can be purchased anytime — before the wedding, during, or after. They are organized into four categories so you can browse what matters to you without feeling overwhelmed.</w:t>
      </w:r>
    </w:p>
    <w:p>
      <w:pPr>
        <w:pStyle w:val="Heading2"/>
      </w:pPr>
      <w:r>
        <w:t xml:space="preserve">A. QR &amp; Keepsake Add-Ons</w:t>
      </w:r>
    </w:p>
    <w:p>
      <w:pPr>
        <w:spacing w:after="100" w:before="60" w:line="320"/>
        <w:jc w:val="both"/>
      </w:pPr>
      <w:r>
        <w:t xml:space="preserve">Digital QR is free for all guests. These add-ons monetize craftsmanship, physical keepsakes, and premium tactile experiences (NFC). They are not gates on basic functionality.</w:t>
      </w:r>
    </w:p>
    <w:p>
      <w:pPr>
        <w:pStyle w:val="Heading3"/>
      </w:pPr>
      <w:r>
        <w:t xml:space="preserve">QR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Custom-Designed Digital QR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illustrated and styled to match your wedding theme; your names integrated into the design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Physical QR Cards (set of 100)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Printed cards mailed to you, ready to hand to guests as keepsakes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Wristbands (set of 100)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Branded wristbands for outdoor or destination weddings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Material QR Pieces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Acrylic, wood, or metal engraved QR pieces for sponsors and entourage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QR-Engraved Souvenir Coins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Catholic arras coins engraved with your QR linking to the wedding album</w:t>
            </w:r>
          </w:p>
        </w:tc>
      </w:tr>
    </w:tbl>
    <w:p>
      <w:pPr>
        <w:pStyle w:val="Heading3"/>
      </w:pPr>
      <w:r>
        <w:t xml:space="preserve">NFC Premium Keepsakes</w:t>
      </w:r>
    </w:p>
    <w:p>
      <w:pPr>
        <w:spacing w:after="100" w:before="60" w:line="320"/>
        <w:jc w:val="both"/>
      </w:pPr>
      <w:r>
        <w:t xml:space="preserve">NFC tags embedded in physical keepsakes. Guests tap with their phone to access the wedding album. Positioned as luxury items, never required to use the app. The QR equivalent is always printed on or near the NFC piece for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NFC-Embedded Premium Pieces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₱4,999–₱7,999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Engraved acrylic, wood, or metal keepsakes with embedded NFC linking to your wedding album</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Exclusive NFC Pendant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₱5,999–₱9,999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Worn or displayed by the couple — guests tap to instantly link to the album and add their photos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VIP Table Cards (set of 20)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table cards with NFC for fast coordinator check-ins and a VIP guest experience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Save-the-Date Cards (set of 50)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printed save-the-dates with embedded NFC — tap to RSVP or open the event page</w:t>
            </w:r>
          </w:p>
        </w:tc>
      </w:tr>
    </w:tbl>
    <w:p>
      <w:pPr>
        <w:pStyle w:val="Heading3"/>
      </w:pPr>
      <w:r>
        <w:t>Free marketing assets (Setnayan watermark) + paid clean versions</w:t>
      </w:r>
    </w:p>
    <w:p>
      <w:pPr>
        <w:spacing w:after="100" w:before="60" w:line="320"/>
        <w:jc w:val="both"/>
      </w:pPr>
      <w:r>
        <w:t>Every couple, at every tier, gets a free auto-generated Wedding Poster, 15-second Hero Video, Save-the-Date templates, and one Countdown Card per quarter. They include a small ‘Powered by Setnayan’ watermark — perfect for sharing on social. If you want them clean (no watermark), here are the paid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Wedding Poster (no watermark)</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Same auto-generated poster without Setnayan branding; higher-resolution exports (4K)</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Hero Video (no watermark)</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Same auto-edited video without Setnayan branding; 4K resolution</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Asset Bundle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poster + hero video + 12 countdown cards + thank-you card template, all without watermark</w:t>
            </w:r>
          </w:p>
        </w:tc>
      </w:tr>
    </w:tbl>
    <w:p>
      <w:r>
        <w:br w:type="page"/>
      </w:r>
    </w:p>
    <w:p>
      <w:pPr>
        <w:pStyle w:val="Heading2"/>
      </w:pPr>
      <w:r>
        <w:t xml:space="preserve">B. Photo Team Add-Ons</w:t>
      </w:r>
    </w:p>
    <w:p>
      <w:pPr>
        <w:spacing w:after="100" w:before="60" w:line="320"/>
        <w:jc w:val="both"/>
      </w:pPr>
      <w:r>
        <w:t xml:space="preserve">Most wedding photos are selfies. The Photo Team add-on solves the third-person coverage gap. Two modes.</w:t>
      </w:r>
    </w:p>
    <w:p>
      <w:pPr>
        <w:pStyle w:val="Heading3"/>
      </w:pPr>
      <w:r>
        <w:t xml:space="preserve">Mode 1 — Bring-Your-Own Shooter Slots (self-service)</w:t>
      </w:r>
    </w:p>
    <w:p>
      <w:pPr>
        <w:spacing w:after="100" w:before="60" w:line="320"/>
        <w:jc w:val="both"/>
      </w:pPr>
      <w:r>
        <w:t>Designate trusted friends, family, or hired photographers as official Shooters. Each Shooter slot unlocks an enhanced camera mode in Setnayan: faster upload, higher resolution capture, prioritized tagging tools, and an event-wide shot list from the couple.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Designate 3 guests/friends as official Shooters with enhanced camera mode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₱2,299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Designate 5 — most popular for medium weddings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Designate 10 — coverage across multiple zones (ceremony, reception, dance floor)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entourage members can be activated as Shooters (large weddings, destination)</w:t>
            </w:r>
          </w:p>
        </w:tc>
      </w:tr>
    </w:tbl>
    <w:p>
      <w:pPr>
        <w:pStyle w:val="Heading3"/>
      </w:pPr>
      <w:r>
        <w:t>Mode 2 — Hire Setnayan's Photo Team (full service)</w:t>
      </w:r>
    </w:p>
    <w:p>
      <w:pPr>
        <w:spacing w:after="100" w:before="60" w:line="320"/>
        <w:jc w:val="both"/>
      </w:pPr>
      <w:r>
        <w:t>Don't want to source your own photographers? Setnayan provides vetted partner photographers who use the same enhanced Shooter mode in the app. Photos upload directly to your event album with same-day or next-day turnaround.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Solo</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1 photographer, 6 hours coverage, basic edits, photos uploaded directly to Setnayan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Duo</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₱28,000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8 hours, full edits, same-day teaser album within 24 hours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Premium</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+ 1 videographer, 10 hours, highlight reel within 48 hours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₱9,999–₱14,999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Dedicated human planner assigned for the full event lifecycle (chat-based)</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Coordinator Support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coordinator joins virtually as backup or supplements your existing coordinator on event day</w:t>
            </w:r>
          </w:p>
        </w:tc>
      </w:tr>
    </w:tbl>
    <w:p>
      <w:pPr>
        <w:spacing w:after="100" w:before="60" w:line="320"/>
        <w:jc w:val="both"/>
      </w:pPr>
      <w:r>
        <w:t>Couples can mix both modes: hire a Setnayan Solo photographer AND activate 5 Shooter Slots for the entourage.</w:t>
      </w:r>
    </w:p>
    <w:p>
      <w:pPr>
        <w:pStyle w:val="Heading3"/>
      </w:pPr>
      <w:r>
        <w:t xml:space="preserve">Hardware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Rental (per event)</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Bluetooth thermal label printer rented for the event window, mailed and return prepaid</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Purchase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keeps the printer; useful for couples planning multiple events</w:t>
            </w:r>
          </w:p>
        </w:tc>
      </w:tr>
      <w:tr>
        <w:trPr>
          <w:tblHeader w:val="false"/>
        </w:trPr>
        <w:tc>
          <w:tcPr>
            <w:tcW w:type="dxa" w:w="3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 Roll Refills (set of 5)</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Replacement label rolls; each prints ~500 labels</w:t>
            </w:r>
          </w:p>
        </w:tc>
      </w:tr>
    </w:tbl>
    <w:p>
      <w:pPr>
        <w:pStyle w:val="Heading3"/>
      </w:pPr>
      <w:r>
        <w:t>Setnayan On-Site Print Service (V1.5+)</w:t>
      </w:r>
    </w:p>
    <w:p>
      <w:pPr>
        <w:spacing w:after="100" w:before="60" w:line="320"/>
        <w:jc w:val="both"/>
      </w:pPr>
      <w:r>
        <w:t>Coming in V1.5: a managed on-site print service. Setnayan brings the printer, paper, and staff to your venue. Guests scan their QR, choose photos from their personal album, and print on the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Service Tier</w:t>
            </w:r>
          </w:p>
        </w:tc>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5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Standard</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w:t>
            </w:r>
          </w:p>
        </w:tc>
        <w:tc>
          <w:tcPr>
            <w:tcW w:type="dxa" w:w="5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hours unlimited printing during reception, 1 staff, 4×6 prints, paper and ink included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5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hours unlimited printing, 2 staff, 4×6 + 5×7 prints, includes branded photo frames for couples</w:t>
            </w:r>
          </w:p>
        </w:tc>
      </w:tr>
    </w:tbl>
    <w:p>
      <w:r>
        <w:br w:type="page"/>
      </w:r>
    </w:p>
    <w:p>
      <w:pPr>
        <w:pStyle w:val="Heading2"/>
      </w:pPr>
      <w:r>
        <w:t xml:space="preserve">C. Quality, Storage &amp; Access Add-Ons</w:t>
      </w:r>
    </w:p>
    <w:p>
      <w:pPr>
        <w:spacing w:after="100" w:before="60" w:line="320"/>
        <w:jc w:val="both"/>
      </w:pPr>
      <w:r>
        <w:t xml:space="preserve">Three independent dimensions you can upgrade: resolution, storage volume, and access duration.</w:t>
      </w:r>
    </w:p>
    <w:p>
      <w:pPr>
        <w:pStyle w:val="Heading3"/>
      </w:pPr>
      <w:r>
        <w:t xml:space="preserve">Resolution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Tier</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Standard (included with Essentials)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1080p video, 12 MP photos — phone screens look great</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Pack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4K UHD video, 24 MP photos — keepsake-grade quality</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Resolution Pack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RAW photos, 6K HDR video — for couples doing professional prints/keepsakes</w:t>
            </w:r>
          </w:p>
        </w:tc>
      </w:tr>
    </w:tbl>
    <w:p>
      <w:pPr>
        <w:pStyle w:val="Heading3"/>
      </w:pPr>
      <w:r>
        <w:t xml:space="preserve">Storage Volume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Tier</w:t>
            </w:r>
          </w:p>
        </w:tc>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Starter (10GB, with Essentials)</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~1,500 photos OR mixed photos + light video</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Plus (50GB, with Premium)</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 with Premium</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Most weddings fit comfortably; supports moderate video coverage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(200GB)</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For weddings with heavy video coverage, multi-day events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volume cap; for couples with multiple shooters or extensive video</w:t>
            </w:r>
          </w:p>
        </w:tc>
      </w:tr>
    </w:tbl>
    <w:p>
      <w:pPr>
        <w:pStyle w:val="Heading3"/>
      </w:pPr>
      <w:r>
        <w:t xml:space="preserve">Access Duration &amp;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Extended HD Storage (12 months)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Extends 3-month default to a full year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Storage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and videos remain HD permanently; no compression after 3 months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App Access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app access forever — replay timelines, view album, share with future generations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Monthly Access Extension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₱199–₱299/month</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 month-by-month; cancel anytime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Annual Cloud Backup + Archive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Yearly downloadable archive of all photos/videos in original quality, mailed on USB or cloud-delivered</w:t>
            </w:r>
          </w:p>
        </w:tc>
      </w:tr>
    </w:tbl>
    <w:p>
      <w:r>
        <w:br w:type="page"/>
      </w:r>
    </w:p>
    <w:p>
      <w:pPr>
        <w:pStyle w:val="Heading2"/>
      </w:pPr>
      <w:r>
        <w:t xml:space="preserve">D. Post-Event &amp; Personalization Add-Ons</w:t>
      </w:r>
    </w:p>
    <w:p>
      <w:pPr>
        <w:spacing w:after="100" w:before="60" w:line="320"/>
        <w:jc w:val="both"/>
      </w:pPr>
      <w:r>
        <w:t xml:space="preserve">Post-event is the peak emotional moment — you've just experienced your wedding and want keepsakes. These add-ons capture that demand.</w:t>
      </w:r>
    </w:p>
    <w:p>
      <w:pPr>
        <w:pStyle w:val="Heading3"/>
      </w:pPr>
      <w:r>
        <w:t xml:space="preserve">Auto-Generated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Highlight Reel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60-second auto-edited recap from event photos and video</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Voice/Video Guestbook Compilation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guest messages compiled into one keepsake video</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Photo Album — Couple's Master</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selects best 50 photos from the full event and lays them into a designed digital album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Photo Album — Per-Guest Personal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 per event</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guest receives their own AI-curated personal album of 10–20 best photos featuring them</w:t>
            </w:r>
          </w:p>
        </w:tc>
      </w:tr>
    </w:tbl>
    <w:p>
      <w:pPr>
        <w:pStyle w:val="Heading3"/>
      </w:pPr>
      <w:r>
        <w:t xml:space="preserve">Single-Photo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Designed Spread (digital)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photo laid out with calligraphy, names, palette, date — printable PDF</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Framed Canvas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₱1,499–₱3,999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Printed and framed canvas, mailed to you. Sizes from 8×10 to 24×36</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Photo, Many Formats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₱799–₱1,499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Pick one hero photo: framed canvas + phone wallpaper + social cover + thank-you card + save-the-date for next event</w:t>
            </w:r>
          </w:p>
        </w:tc>
      </w:tr>
    </w:tbl>
    <w:p>
      <w:pPr>
        <w:pStyle w:val="Heading3"/>
      </w:pPr>
      <w:r>
        <w:t xml:space="preserve">Photo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Print-Ready Digital PDF</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layout, downloadable PDF. Print-ready spec: 300 DPI, CMYK color, bleed margins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Softcover Printed</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Auto-laid-out wedding photo book, softcover, mailed via Setnayan's print partner</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Hardcover Premium</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Hardcover, premium paper, foil-stamped cover, mailed to you</w:t>
            </w:r>
          </w:p>
        </w:tc>
      </w:tr>
    </w:tbl>
    <w:p>
      <w:pPr>
        <w:pStyle w:val="Heading3"/>
      </w:pPr>
      <w:r>
        <w:t xml:space="preserve">Other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Template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₱299–₱599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Additional invitation, save-the-date, and timeline templates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 Wedding Website Domain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₱799/year</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Vanity URL like setnayan.com/maria-and-juan or maria-and-juan.com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Filter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₱199–₱399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Themed filters (vintage, editorial, cinematic) — free baseline filters included for all tiers</w:t>
            </w:r>
          </w:p>
        </w:tc>
      </w:tr>
    </w:tbl>
    <w:p>
      <w:r>
        <w:br w:type="page"/>
      </w:r>
    </w:p>
    <w:p>
      <w:pPr>
        <w:pStyle w:val="Eyebrow"/>
      </w:pPr>
      <w:r>
        <w:t xml:space="preserve">Section 3</w:t>
      </w:r>
    </w:p>
    <w:p>
      <w:pPr>
        <w:pStyle w:val="Heading1"/>
      </w:pPr>
      <w:r>
        <w:t xml:space="preserve">Coverage windows &amp; date-aware pricing</w:t>
      </w:r>
    </w:p>
    <w:p>
      <w:pPr>
        <w:spacing w:after="100" w:before="60" w:line="320"/>
        <w:jc w:val="both"/>
      </w:pPr>
      <w:r>
        <w:t xml:space="preserve">Each event purchase covers you from the day of purchase through the wedding date plus three months of HD storage afterward. The standard window is 12 months, reflecting the typical Filipino wedding planning cycle.</w:t>
      </w:r>
    </w:p>
    <w:p>
      <w:pPr>
        <w:pStyle w:val="Heading2"/>
      </w:pPr>
      <w:r>
        <w:t xml:space="preserve">Standard pricing (wedding within 12 months)</w:t>
      </w:r>
    </w:p>
    <w:p>
      <w:pPr>
        <w:spacing w:after="100" w:before="60" w:line="320"/>
        <w:jc w:val="both"/>
      </w:pPr>
      <w:r>
        <w:t xml:space="preserve">If your wedding is within 12 months of purchase, you pay the standard tier price. This covers the full window from today through wedding day + 3 months.</w:t>
      </w:r>
    </w:p>
    <w:p>
      <w:pPr>
        <w:pStyle w:val="ListParagraph"/>
        <w:numPr>
          <w:ilvl w:val="0"/>
          <w:numId w:val="2"/>
        </w:numPr>
        <w:spacing w:after="40" w:before="40" w:line="300"/>
      </w:pPr>
      <w:r>
        <w:t xml:space="preserve">Essentials: ₱2,499</w:t>
      </w:r>
    </w:p>
    <w:p>
      <w:pPr>
        <w:pStyle w:val="ListParagraph"/>
        <w:numPr>
          <w:ilvl w:val="0"/>
          <w:numId w:val="2"/>
        </w:numPr>
        <w:spacing w:after="40" w:before="40" w:line="300"/>
      </w:pPr>
      <w:r>
        <w:t xml:space="preserve">Premium: ₱4,999</w:t>
      </w:r>
    </w:p>
    <w:p>
      <w:pPr>
        <w:pStyle w:val="ListParagraph"/>
        <w:numPr>
          <w:ilvl w:val="0"/>
          <w:numId w:val="2"/>
        </w:numPr>
        <w:spacing w:after="40" w:before="40" w:line="300"/>
      </w:pPr>
      <w:r>
        <w:t xml:space="preserve">Pro Event: ₱9,999</w:t>
      </w:r>
    </w:p>
    <w:p>
      <w:pPr>
        <w:pStyle w:val="Heading2"/>
      </w:pPr>
      <w:r>
        <w:t xml:space="preserve">Early Planner pricing (wedding more than 12 months out)</w:t>
      </w:r>
    </w:p>
    <w:p>
      <w:pPr>
        <w:spacing w:after="100" w:before="60" w:line="320"/>
        <w:jc w:val="both"/>
      </w:pPr>
      <w:r>
        <w:t xml:space="preserve">Couples planning more than 12 months in advance pay a flat Early Planner premium. This covers the entire extended window — no monthly surcharges, no surprises. Once paid, you have full access until 3 months after the wedding regardless of how far out the date is.</w:t>
      </w:r>
    </w:p>
    <w:p>
      <w:pPr>
        <w:pStyle w:val="ListParagraph"/>
        <w:numPr>
          <w:ilvl w:val="0"/>
          <w:numId w:val="2"/>
        </w:numPr>
        <w:spacing w:after="40" w:before="40" w:line="300"/>
      </w:pPr>
      <w:r>
        <w:t xml:space="preserve">Essentials Early Planner: ₱3,999 flat</w:t>
      </w:r>
    </w:p>
    <w:p>
      <w:pPr>
        <w:pStyle w:val="ListParagraph"/>
        <w:numPr>
          <w:ilvl w:val="0"/>
          <w:numId w:val="2"/>
        </w:numPr>
        <w:spacing w:after="40" w:before="40" w:line="300"/>
      </w:pPr>
      <w:r>
        <w:t xml:space="preserve">Premium Early Planner: ₱6,999 flat</w:t>
      </w:r>
    </w:p>
    <w:p>
      <w:pPr>
        <w:pStyle w:val="ListParagraph"/>
        <w:numPr>
          <w:ilvl w:val="0"/>
          <w:numId w:val="2"/>
        </w:numPr>
        <w:spacing w:after="40" w:before="40" w:line="300"/>
      </w:pPr>
      <w:r>
        <w:t xml:space="preserve">Pro Event Early Planner: ₱12,999 flat</w:t>
      </w:r>
    </w:p>
    <w:p>
      <w:pPr>
        <w:spacing w:after="100" w:before="60" w:line="320"/>
        <w:jc w:val="both"/>
      </w:pPr>
      <w:r>
        <w:t xml:space="preserve">The app calculates pricing automatically based on the wedding date you enter — you see one clear price.</w:t>
      </w:r>
    </w:p>
    <w:p>
      <w:pPr>
        <w:pStyle w:val="Heading2"/>
      </w:pPr>
      <w:r>
        <w:t xml:space="preserve">Post-wedding access extensions</w:t>
      </w:r>
    </w:p>
    <w:p>
      <w:pPr>
        <w:spacing w:after="100" w:before="60" w:line="320"/>
        <w:jc w:val="both"/>
      </w:pPr>
      <w:r>
        <w:t xml:space="preserve">After the included 3-month post-wedding window, you keep a compressed read-only version. Three options to extend full access:</w:t>
      </w:r>
    </w:p>
    <w:p>
      <w:pPr>
        <w:pStyle w:val="ListParagraph"/>
        <w:numPr>
          <w:ilvl w:val="0"/>
          <w:numId w:val="2"/>
        </w:numPr>
        <w:spacing w:after="40" w:before="40" w:line="300"/>
      </w:pPr>
      <w:r>
        <w:t xml:space="preserve">Monthly extension: ₱199–₱299/month, no commitment, cancel anytime</w:t>
      </w:r>
    </w:p>
    <w:p>
      <w:pPr>
        <w:pStyle w:val="ListParagraph"/>
        <w:numPr>
          <w:ilvl w:val="0"/>
          <w:numId w:val="2"/>
        </w:numPr>
        <w:spacing w:after="40" w:before="40" w:line="300"/>
      </w:pPr>
      <w:r>
        <w:t xml:space="preserve">12-month renewal: ₱1,499 for another full year</w:t>
      </w:r>
    </w:p>
    <w:p>
      <w:pPr>
        <w:pStyle w:val="ListParagraph"/>
        <w:numPr>
          <w:ilvl w:val="0"/>
          <w:numId w:val="2"/>
        </w:numPr>
        <w:spacing w:after="40" w:before="40" w:line="300"/>
      </w:pPr>
      <w:r>
        <w:t xml:space="preserve">Lifetime upgrade: ₱3,999 one-time — strong value for couples who want their photos forever</w:t>
      </w:r>
    </w:p>
    <w:p>
      <w:r>
        <w:br w:type="page"/>
      </w:r>
    </w:p>
    <w:p>
      <w:pPr>
        <w:pStyle w:val="Eyebrow"/>
      </w:pPr>
      <w:r>
        <w:t xml:space="preserve">Section 4</w:t>
      </w:r>
    </w:p>
    <w:p>
      <w:pPr>
        <w:pStyle w:val="Heading1"/>
      </w:pPr>
      <w:r>
        <w:t xml:space="preserve">How tier matches wedding size</w:t>
      </w:r>
    </w:p>
    <w:p>
      <w:pPr>
        <w:spacing w:after="100" w:before="60" w:line="320"/>
        <w:jc w:val="both"/>
      </w:pPr>
      <w:r>
        <w:t xml:space="preserve">A quick reference for which tier fits your wedding.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300"/>
        <w:gridCol w:w="17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Wedding Type</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Recommended Tier</w:t>
            </w:r>
          </w:p>
        </w:tc>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Typical Add-Ons</w:t>
            </w:r>
          </w:p>
        </w:tc>
        <w:tc>
          <w:tcPr>
            <w:tcW w:type="dxa" w:w="1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Estimated Total (₱)</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50-guest civil / micro-wedding</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or Essentials (₱0–₱2,499)</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Optional: Clean Poster ₱499, Highlight Reel ₱1,499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₱0–₱4,500</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100–150 guest mid-market Catholic</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(₱2,499)</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Typical: Resolution ₱1,499 + Highlight Reel ₱1,499 + Photo Book PDF ₱999 + Lifetime HD ₱2,499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₱8,995</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200–300 guest church + reception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Typical: 5 Shooter Slots ₱2,299 + Highlight Reel ₱1,499 + Lifetime HD ₱2,499 + Photo Book Soft ₱1,999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₱13,295</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400–500 guest with destination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(₱4,999)</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Typical: Photo Team Duo ₱28,000 + NFC Pendant ₱5,999 + Lifetime HD ₱2,499 + Highlight Reel ₱1,499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₱42,996</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700+ guest multi-day destination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(₱9,999)</w:t>
            </w:r>
          </w:p>
        </w:tc>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Typical: Photo Team Premium ₱45,000 + NFC Pendant ₱9,999 + Pro Storage ₱3,999 + Lifetime HD ₱2,499 + Premium Hardcover Book ₱4,999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₱76,495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Most couples land in the middle: </w:t>
            </w:r>
            <w:r>
              <w:rPr>
                <w:color w:val="1A1A1A"/>
              </w:rPr>
              <w:t xml:space="preserve">Essentials or Premium with 2–4 add-ons, totalling ₱7,000–₱13,000. That's less than 2% of an average mid-market wedding budget.</w:t>
            </w:r>
          </w:p>
        </w:tc>
      </w:tr>
    </w:tbl>
    <w:p>
      <w:r>
        <w:br w:type="page"/>
      </w:r>
    </w:p>
    <w:p>
      <w:pPr>
        <w:pStyle w:val="Eyebrow"/>
      </w:pPr>
      <w:r>
        <w:t xml:space="preserve">Section 5</w:t>
      </w:r>
    </w:p>
    <w:p>
      <w:pPr>
        <w:pStyle w:val="Heading1"/>
      </w:pPr>
      <w:r>
        <w:t xml:space="preserve">Pricing FAQ</w:t>
      </w:r>
    </w:p>
    <w:p>
      <w:pPr>
        <w:pStyle w:val="Heading2"/>
      </w:pPr>
      <w:r>
        <w:t>Why is Setnayan one-time and not subscription?</w:t>
      </w:r>
    </w:p>
    <w:p>
      <w:pPr>
        <w:spacing w:after="100" w:before="60" w:line="320"/>
        <w:jc w:val="both"/>
      </w:pPr>
      <w:r>
        <w:t>Your wedding is a one-time event. Subscription pricing creates churn anxiety and feels wrong for a celebration. Setnayan's pricing matches the shape of the event.</w:t>
      </w:r>
    </w:p>
    <w:p>
      <w:pPr>
        <w:pStyle w:val="Heading2"/>
      </w:pPr>
      <w:r>
        <w:t xml:space="preserve">Do you charge our guests anything?</w:t>
      </w:r>
    </w:p>
    <w:p>
      <w:pPr>
        <w:spacing w:after="100" w:before="60" w:line="320"/>
        <w:jc w:val="both"/>
      </w:pPr>
      <w:r>
        <w:t xml:space="preserve">Never. Digital QR is free for every guest at every tier. The personal event page, RSVP, photo album, voice and video guestbook are always free for guests.</w:t>
      </w:r>
    </w:p>
    <w:p>
      <w:pPr>
        <w:pStyle w:val="Heading2"/>
      </w:pPr>
      <w:r>
        <w:t xml:space="preserve">What happens if I don't extend after 3 months?</w:t>
      </w:r>
    </w:p>
    <w:p>
      <w:pPr>
        <w:spacing w:after="100" w:before="60" w:line="320"/>
        <w:jc w:val="both"/>
      </w:pPr>
      <w:r>
        <w:t xml:space="preserve">You keep a compressed read-only version of your album. Photos remain accessible but in lower resolution. Anytime you want, you can extend monthly, renew yearly, or upgrade to Lifetime — and your originals come back.</w:t>
      </w:r>
    </w:p>
    <w:p>
      <w:pPr>
        <w:pStyle w:val="Heading2"/>
      </w:pPr>
      <w:r>
        <w:t xml:space="preserve">How do I pay?</w:t>
      </w:r>
    </w:p>
    <w:p>
      <w:pPr>
        <w:spacing w:after="100" w:before="60" w:line="320"/>
        <w:jc w:val="both"/>
      </w:pPr>
      <w:r>
        <w:t>Setnayan uses PayMongo: GCash, Maya, credit/debit card, InstaPay, PESONet bank transfer, or manual bank transfer with proof-of-payment upload. International cards via Stripe are coming in V1.5.</w:t>
      </w:r>
    </w:p>
    <w:p>
      <w:pPr>
        <w:pStyle w:val="Heading2"/>
      </w:pPr>
      <w:r>
        <w:t xml:space="preserve">Can I get a refund?</w:t>
      </w:r>
    </w:p>
    <w:p>
      <w:pPr>
        <w:spacing w:after="100" w:before="60" w:line="320"/>
        <w:jc w:val="both"/>
      </w:pPr>
      <w:r>
        <w:t xml:space="preserve">Yes. Essentials and Premium tiers come with a 30-day money-back guarantee. Pro Event is case-by-case — talk to our team before purchase if you have questions.</w:t>
      </w:r>
    </w:p>
    <w:p>
      <w:pPr>
        <w:pStyle w:val="Heading2"/>
      </w:pPr>
      <w:r>
        <w:t xml:space="preserve">Do you offer installments?</w:t>
      </w:r>
    </w:p>
    <w:p>
      <w:pPr>
        <w:spacing w:after="100" w:before="60" w:line="320"/>
        <w:jc w:val="both"/>
      </w:pPr>
      <w:r>
        <w:t xml:space="preserve">PayMongo Pay Later and BillEase are coming in V1.5. For now, manual installment plans are available for Pro Event tier and high-value add-ons by request.</w:t>
      </w:r>
    </w:p>
    <w:p>
      <w:pPr>
        <w:pStyle w:val="Heading2"/>
      </w:pPr>
      <w:r>
        <w:t xml:space="preserve">Is there a referral discount?</w:t>
      </w:r>
    </w:p>
    <w:p>
      <w:pPr>
        <w:spacing w:after="100" w:before="60" w:line="320"/>
        <w:jc w:val="both"/>
      </w:pPr>
      <w:r>
        <w:t>Yes. If a guest you invited becomes a paying Setnayan couple, you get ₱500 add-on credit. The new couple also gets ₱500 off their first event purchase. Referral attribution is automatic — no codes to remember.</w:t>
      </w:r>
    </w:p>
    <w:p>
      <w:pPr>
        <w:pStyle w:val="Heading2"/>
      </w:pPr>
      <w:r>
        <w:t xml:space="preserve">Do you offer corporate or vendor pricing?</w:t>
      </w:r>
    </w:p>
    <w:p>
      <w:pPr>
        <w:spacing w:after="100" w:before="60" w:line="320"/>
        <w:jc w:val="both"/>
      </w:pPr>
      <w:r>
        <w:t xml:space="preserve">Not in V1. Our V2 vendor marketplace will introduce vendor-side pricing (free profiles, pay-only-when-chosen). Corporate event pricing is on the roadmap for V3.</w:t>
      </w:r>
    </w:p>
    <w:p>
      <w:r>
        <w:br w:type="page"/>
      </w:r>
    </w:p>
    <w:p>
      <w:pPr>
        <w:pStyle w:val="Eyebrow"/>
      </w:pPr>
      <w:r>
        <w:t xml:space="preserve">Final note</w:t>
      </w:r>
    </w:p>
    <w:p>
      <w:pPr>
        <w:pStyle w:val="Heading1"/>
      </w:pPr>
      <w:r>
        <w:t xml:space="preserve">Pricing as a promise</w:t>
      </w:r>
    </w:p>
    <w:p>
      <w:pPr>
        <w:spacing w:after="100" w:before="60" w:line="320"/>
        <w:jc w:val="both"/>
      </w:pPr>
      <w:r>
        <w:t xml:space="preserve">Pricing is the most concrete expression of how a company values its customers. We chose one-time per-event pricing because your wedding is a one-time event. We chose to make digital QR free for every guest because guests are not a paywall. We chose to never lock you out of your own memories because they are yours, not ours. The pricing in this guide is meant to be transparent enough that you read it once and trust us. If anything in this guide changes, you will hear from us first.</w:t>
      </w:r>
    </w:p>
    <w:p>
      <w:pPr>
        <w:spacing w:after="100" w:before="60" w:line="320"/>
        <w:jc w:val="both"/>
      </w:pPr>
      <w:r>
        <w:t>If you have a question this guide doesn't answer, write to us at hello@setnayan.com. We read every email.</w:t>
      </w:r>
    </w:p>
    <w:p>
      <w:pPr>
        <w:spacing w:after="360" w:before="0"/>
      </w:pPr>
      <w:r>
        <w:t xml:space="preserve"/>
      </w:r>
    </w:p>
    <w:p>
      <w:pPr>
        <w:jc w:val="center"/>
      </w:pPr>
      <w:r>
        <w:rPr>
          <w:b/>
          <w:bCs/>
          <w:color w:val="1F3A5F"/>
          <w:sz w:val="36"/>
          <w:szCs w:val="36"/>
        </w:rPr>
        <w:t>setnayan.com</w:t>
      </w:r>
    </w:p>
    <w:p>
      <w:pPr>
        <w:spacing w:after="240"/>
        <w:jc w:val="center"/>
      </w:pPr>
      <w:r>
        <w:rPr>
          <w:i/>
          <w:iCs/>
          <w:color w:val="6B6B6B"/>
          <w:sz w:val="20"/>
          <w:szCs w:val="20"/>
        </w:rPr>
        <w:t xml:space="preserve">One-time pricing  /  Free for every guest, forever  /  Built for Filipino weddings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PRICING GUIDE</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Pricing Magazine</dc:title>
  <dc:creator>Setnayan</dc:creator>
  <dc:description>Setnayan — Pricing Magazine</dc:description>
  <cp:lastModifiedBy>Un-named</cp:lastModifiedBy>
  <cp:revision>1</cp:revision>
  <dcterms:created xsi:type="dcterms:W3CDTF">2026-05-06T20:12:43.825Z</dcterms:created>
  <dcterms:modified xsi:type="dcterms:W3CDTF">2026-05-06T20:12:43.825Z</dcterms:modified>
</cp:coreProperties>
</file>

<file path=docProps/custom.xml><?xml version="1.0" encoding="utf-8"?>
<Properties xmlns="http://schemas.openxmlformats.org/officeDocument/2006/custom-properties" xmlns:vt="http://schemas.openxmlformats.org/officeDocument/2006/docPropsVTypes"/>
</file>