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what-is-setnayan-ai"/>
    <w:p>
      <w:pPr>
        <w:pStyle w:val="Heading1"/>
      </w:pPr>
      <w:r>
        <w:t xml:space="preserve">What Is Setnayan AI</w:t>
      </w:r>
    </w:p>
    <w:bookmarkStart w:id="9" w:name="X3ac97633f2470364e3b6c589c1525af8c44fd7a"/>
    <w:p>
      <w:pPr>
        <w:pStyle w:val="Heading3"/>
      </w:pPr>
      <w:r>
        <w:t xml:space="preserve">“Browsing is free. Setnayan AI does the matchmaking.”</w:t>
      </w:r>
    </w:p>
    <w:p>
      <w:pPr>
        <w:pStyle w:val="BlockText"/>
      </w:pPr>
      <w:r>
        <w:rPr>
          <w:b/>
          <w:bCs/>
        </w:rPr>
        <w:t xml:space="preserve">Status:</w:t>
      </w:r>
      <w:r>
        <w:t xml:space="preserve"> </w:t>
      </w:r>
      <w:r>
        <w:t xml:space="preserve">Definition lock · 2026-06-08. Synthesizes a working session that walked the shipped code (</w:t>
      </w:r>
      <w:r>
        <w:rPr>
          <w:rStyle w:val="VerbatimChar"/>
        </w:rPr>
        <w:t xml:space="preserve">apps/web</w:t>
      </w:r>
      <w:r>
        <w:t xml:space="preserve"> </w:t>
      </w:r>
      <w:r>
        <w:t xml:space="preserve">@</w:t>
      </w:r>
      <w:r>
        <w:t xml:space="preserve"> </w:t>
      </w:r>
      <w:r>
        <w:rPr>
          <w:rStyle w:val="VerbatimChar"/>
        </w:rPr>
        <w:t xml:space="preserve">origin/main</w:t>
      </w:r>
      <w:r>
        <w:t xml:space="preserve">) feature-by-feature to settle, once and for all,</w:t>
      </w:r>
      <w:r>
        <w:t xml:space="preserve"> </w:t>
      </w:r>
      <w:r>
        <w:rPr>
          <w:b/>
          <w:bCs/>
        </w:rPr>
        <w:t xml:space="preserve">what</w:t>
      </w:r>
      <w:r>
        <w:rPr>
          <w:b/>
          <w:bCs/>
        </w:rPr>
        <w:t xml:space="preserve"> </w:t>
      </w:r>
      <w:r>
        <w:rPr>
          <w:b/>
          <w:bCs/>
        </w:rPr>
        <w:t xml:space="preserve">“Setnayan AI”</w:t>
      </w:r>
      <w:r>
        <w:rPr>
          <w:b/>
          <w:bCs/>
        </w:rPr>
        <w:t xml:space="preserve"> </w:t>
      </w:r>
      <w:r>
        <w:rPr>
          <w:b/>
          <w:bCs/>
        </w:rPr>
        <w:t xml:space="preserve">is</w:t>
      </w:r>
      <w:r>
        <w:t xml:space="preserve">, what it does, where it ends, and what is built vs. still spec. Supersedes the loose interim-planner naming drift (the SKU previously shipped under</w:t>
      </w:r>
      <w:r>
        <w:t xml:space="preserve"> </w:t>
      </w:r>
      <w:r>
        <w:t xml:space="preserve">“Setnayan Assist”</w:t>
      </w:r>
      <w:r>
        <w:t xml:space="preserve">,</w:t>
      </w:r>
      <w:r>
        <w:t xml:space="preserve"> </w:t>
      </w:r>
      <w:r>
        <w:t xml:space="preserve">“Setnayan Concierge”</w:t>
      </w:r>
      <w:r>
        <w:t xml:space="preserve">, and other since-retired interim labels).</w:t>
      </w:r>
    </w:p>
    <w:p>
      <w:pPr>
        <w:pStyle w:val="BlockText"/>
      </w:pPr>
      <w:r>
        <w:rPr>
          <w:b/>
          <w:bCs/>
        </w:rPr>
        <w:t xml:space="preserve">Naming decision (this doc):</w:t>
      </w:r>
      <w:r>
        <w:t xml:space="preserve"> </w:t>
      </w:r>
      <w:r>
        <w:t xml:space="preserve">the consumer-facing name is</w:t>
      </w:r>
      <w:r>
        <w:t xml:space="preserve"> </w:t>
      </w:r>
      <w:r>
        <w:rPr>
          <w:b/>
          <w:bCs/>
        </w:rPr>
        <w:t xml:space="preserve">Setnayan AI</w:t>
      </w:r>
      <w:r>
        <w:t xml:space="preserve"> </w:t>
      </w:r>
      <w:r>
        <w:t xml:space="preserve">(noun/brand);</w:t>
      </w:r>
      <w:r>
        <w:t xml:space="preserve"> </w:t>
      </w:r>
      <w:r>
        <w:rPr>
          <w:i/>
          <w:iCs/>
        </w:rPr>
        <w:t xml:space="preserve">“assists”</w:t>
      </w:r>
      <w:r>
        <w:t xml:space="preserve"> </w:t>
      </w:r>
      <w:r>
        <w:t xml:space="preserve">is the verb describing what it does.</w:t>
      </w:r>
      <w:r>
        <w:t xml:space="preserve"> </w:t>
      </w:r>
      <w:r>
        <w:rPr>
          <w:i/>
          <w:iCs/>
        </w:rPr>
        <w:t xml:space="preserve">“Setnayan Assist”</w:t>
      </w:r>
      <w:r>
        <w:t xml:space="preserve"> </w:t>
      </w:r>
      <w:r>
        <w:t xml:space="preserve">is retired as a label; the DB value</w:t>
      </w:r>
      <w:r>
        <w:t xml:space="preserve"> </w:t>
      </w:r>
      <w:r>
        <w:rPr>
          <w:rStyle w:val="VerbatimChar"/>
        </w:rPr>
        <w:t xml:space="preserve">events.planning_mode = 'manual'</w:t>
      </w:r>
      <w:r>
        <w:t xml:space="preserve"> </w:t>
      </w:r>
      <w:r>
        <w:t xml:space="preserve">is kept (no migration — UI label only).</w:t>
      </w:r>
    </w:p>
    <w:p>
      <w:pPr>
        <w:pStyle w:val="BlockText"/>
      </w:pPr>
      <w:r>
        <w:t xml:space="preserve">✅</w:t>
      </w:r>
      <w:r>
        <w:t xml:space="preserve"> </w:t>
      </w:r>
      <w:r>
        <w:rPr>
          <w:b/>
          <w:bCs/>
        </w:rPr>
        <w:t xml:space="preserve">Owner decisions RESOLVED 2026-06-08 (§9): paid per-event gate · price/value dimension when feasible · last-minute range + AI-off-empty rule · name = Setnayan AI.</w:t>
      </w:r>
      <w:r>
        <w:t xml:space="preserve"> </w:t>
      </w:r>
      <w:r>
        <w:t xml:space="preserve">Several pieces below remain</w:t>
      </w:r>
      <w:r>
        <w:t xml:space="preserve"> </w:t>
      </w:r>
      <w:r>
        <w:rPr>
          <w:b/>
          <w:bCs/>
        </w:rPr>
        <w:t xml:space="preserve">spec-only</w:t>
      </w:r>
      <w:r>
        <w:t xml:space="preserve"> </w:t>
      </w:r>
      <w:r>
        <w:t xml:space="preserve">(not in code) and several shipped pieces are</w:t>
      </w:r>
      <w:r>
        <w:t xml:space="preserve"> </w:t>
      </w:r>
      <w:r>
        <w:rPr>
          <w:b/>
          <w:bCs/>
        </w:rPr>
        <w:t xml:space="preserve">not yet gated</w:t>
      </w:r>
      <w:r>
        <w:t xml:space="preserve"> </w:t>
      </w:r>
      <w:r>
        <w:t xml:space="preserve">behind the AI flag — both flagged inline and in §8 (build-state).</w:t>
      </w:r>
    </w:p>
    <w:p>
      <w:r>
        <w:pict>
          <v:rect style="width:0;height:1.5pt" o:hralign="center" o:hrstd="t" o:hr="t"/>
        </w:pict>
      </w:r>
    </w:p>
    <w:bookmarkEnd w:id="9"/>
    <w:bookmarkStart w:id="10" w:name="one-paragraph-definition"/>
    <w:p>
      <w:pPr>
        <w:pStyle w:val="Heading2"/>
      </w:pPr>
      <w:r>
        <w:t xml:space="preserve">1 · One-paragraph definition</w:t>
      </w:r>
    </w:p>
    <w:p>
      <w:pPr>
        <w:pStyle w:val="FirstParagraph"/>
      </w:pPr>
      <w:r>
        <w:rPr>
          <w:b/>
          <w:bCs/>
        </w:rPr>
        <w:t xml:space="preserve">Setnayan AI is the deterministic planning + matchmaking layer that sits on top of a free vendor marketplace.</w:t>
      </w:r>
      <w:r>
        <w:t xml:space="preserve"> </w:t>
      </w:r>
      <w:r>
        <w:t xml:space="preserve">It takes what the couple tells Setnayan at onboarding (region, date, faith, guest count, venue setting, budget, style, service picks + refinements), turns it into a match vector, and uses it to</w:t>
      </w:r>
      <w:r>
        <w:t xml:space="preserve"> </w:t>
      </w:r>
      <w:r>
        <w:rPr>
          <w:b/>
          <w:bCs/>
        </w:rPr>
        <w:t xml:space="preserve">rank, recommend, personalize, and nudge</w:t>
      </w:r>
      <w:r>
        <w:t xml:space="preserve"> </w:t>
      </w:r>
      <w:r>
        <w:t xml:space="preserve">— finding the best-fit vendors near the reception, the best common date their team can all make, the right deadlines for each category, and (close to the day) the vendors still willing to commit at the last minute. It is</w:t>
      </w:r>
      <w:r>
        <w:t xml:space="preserve"> </w:t>
      </w:r>
      <w:r>
        <w:rPr>
          <w:b/>
          <w:bCs/>
        </w:rPr>
        <w:t xml:space="preserve">algorithmic, not an LLM</w:t>
      </w:r>
      <w:r>
        <w:t xml:space="preserve"> </w:t>
      </w:r>
      <w:r>
        <w:t xml:space="preserve">— haversine distance, weighted scoring, gate→sort→slice, statutory-deadline math. Its value promise to the couple:</w:t>
      </w:r>
      <w:r>
        <w:t xml:space="preserve"> </w:t>
      </w:r>
      <w:r>
        <w:rPr>
          <w:i/>
          <w:iCs/>
        </w:rPr>
        <w:t xml:space="preserve">“Setnayan AI assists you in finding the best-fit vendors, the best date, and the best deals for your wedding.”</w:t>
      </w:r>
    </w:p>
    <w:p>
      <w:r>
        <w:pict>
          <v:rect style="width:0;height:1.5pt" o:hralign="center" o:hrstd="t" o:hr="t"/>
        </w:pict>
      </w:r>
    </w:p>
    <w:bookmarkEnd w:id="10"/>
    <w:bookmarkStart w:id="11" w:name="Xc3df9a500261b7c381230d1679357a93e304df7"/>
    <w:p>
      <w:pPr>
        <w:pStyle w:val="Heading2"/>
      </w:pPr>
      <w:r>
        <w:t xml:space="preserve">2 · The governing principle (the free-floor vs AI boundary)</w:t>
      </w:r>
    </w:p>
    <w:p>
      <w:pPr>
        <w:pStyle w:val="BlockText"/>
      </w:pPr>
      <w:r>
        <w:rPr>
          <w:b/>
          <w:bCs/>
        </w:rPr>
        <w:t xml:space="preserve">The data + integrity layer is FREE. The ranking, scoring, recommendation, and nudging layer is Setnayan AI.</w:t>
      </w:r>
    </w:p>
    <w:p>
      <w:pPr>
        <w:pStyle w:val="FirstParagraph"/>
      </w:pPr>
      <w:r>
        <w:t xml:space="preserve">This one rule decides which side of the line every feature falls on, and it keeps the free tier genuinely safe + useful (no double-bookings, location-relevant results) while making Setnayan AI the</w:t>
      </w:r>
      <w:r>
        <w:t xml:space="preserve"> </w:t>
      </w:r>
      <w:r>
        <w:rPr>
          <w:i/>
          <w:iCs/>
        </w:rPr>
        <w:t xml:space="preserve">optimization</w:t>
      </w:r>
      <w:r>
        <w:t xml:space="preserve"> </w:t>
      </w:r>
      <w:r>
        <w:t xml:space="preserve">layer couples pay for.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FREE floor (always on)</w:t>
            </w:r>
          </w:p>
        </w:tc>
        <w:tc>
          <w:tcPr/>
          <w:p>
            <w:pPr>
              <w:pStyle w:val="Compact"/>
            </w:pPr>
            <w:r>
              <w:t xml:space="preserve">Setnayan AI (the paid/assist layer)</w:t>
            </w:r>
          </w:p>
        </w:tc>
      </w:tr>
      <w:tr>
        <w:tc>
          <w:tcPr/>
          <w:p>
            <w:pPr>
              <w:pStyle w:val="Compact"/>
            </w:pPr>
            <w:r>
              <w:rPr>
                <w:b/>
                <w:bCs/>
              </w:rPr>
              <w:t xml:space="preserve">Vendor search</w:t>
            </w:r>
          </w:p>
        </w:tc>
        <w:tc>
          <w:tcPr/>
          <w:p>
            <w:pPr>
              <w:pStyle w:val="Compact"/>
            </w:pPr>
            <w:r>
              <w:t xml:space="preserve">Browse, taxonomy search, filters, save/favorite, compare.</w:t>
            </w:r>
            <w:r>
              <w:t xml:space="preserve"> </w:t>
            </w:r>
            <w:r>
              <w:rPr>
                <w:b/>
                <w:bCs/>
              </w:rPr>
              <w:t xml:space="preserve">Scoped to the couple’s TARGET LOCATION (region)</w:t>
            </w:r>
            <w:r>
              <w:t xml:space="preserve"> </w:t>
            </w:r>
            <w:r>
              <w:t xml:space="preserve">as the quality floor.</w:t>
            </w:r>
          </w:p>
        </w:tc>
        <w:tc>
          <w:tcPr/>
          <w:p>
            <w:pPr>
              <w:pStyle w:val="Compact"/>
            </w:pPr>
            <w:r>
              <w:t xml:space="preserve">Reception-anchored proximity ranking · % compatibility · best-fit recommendation ·</w:t>
            </w:r>
            <w:r>
              <w:t xml:space="preserve"> </w:t>
            </w:r>
            <w:r>
              <w:t xml:space="preserve">“Matching you on”</w:t>
            </w:r>
            <w:r>
              <w:t xml:space="preserve"> </w:t>
            </w:r>
            <w:r>
              <w:t xml:space="preserve">personalization · cross-category &amp; paired-venue recommendations.</w:t>
            </w:r>
          </w:p>
        </w:tc>
      </w:tr>
      <w:tr>
        <w:tc>
          <w:tcPr/>
          <w:p>
            <w:pPr>
              <w:pStyle w:val="Compact"/>
            </w:pPr>
            <w:r>
              <w:rPr>
                <w:b/>
                <w:bCs/>
              </w:rPr>
              <w:t xml:space="preserve">Scheduling</w:t>
            </w:r>
          </w:p>
        </w:tc>
        <w:tc>
          <w:tcPr/>
          <w:p>
            <w:pPr>
              <w:pStyle w:val="Compact"/>
            </w:pPr>
            <w:r>
              <w:t xml:space="preserve">Vendor sets availability · couple sees genuinely-booked vendors dropped (</w:t>
            </w:r>
            <w:r>
              <w:rPr>
                <w:b/>
                <w:bCs/>
              </w:rPr>
              <w:t xml:space="preserve">anti-double-book integrity</w:t>
            </w:r>
            <w:r>
              <w:t xml:space="preserve">).</w:t>
            </w:r>
          </w:p>
        </w:tc>
        <w:tc>
          <w:tcPr/>
          <w:p>
            <w:pPr>
              <w:pStyle w:val="Compact"/>
            </w:pPr>
            <w:r>
              <w:t xml:space="preserve">“Best date”</w:t>
            </w:r>
            <w:r>
              <w:t xml:space="preserve"> </w:t>
            </w:r>
            <w:r>
              <w:t xml:space="preserve">ranking (Date Aligner) · date-headroom score ·</w:t>
            </w:r>
            <w:r>
              <w:t xml:space="preserve"> </w:t>
            </w:r>
            <w:r>
              <w:t xml:space="preserve">“👀 N eyeing your date”</w:t>
            </w:r>
            <w:r>
              <w:t xml:space="preserve"> </w:t>
            </w:r>
            <w:r>
              <w:t xml:space="preserve">nudge.</w:t>
            </w:r>
          </w:p>
        </w:tc>
      </w:tr>
      <w:tr>
        <w:tc>
          <w:tcPr/>
          <w:p>
            <w:pPr>
              <w:pStyle w:val="Compact"/>
            </w:pPr>
            <w:r>
              <w:rPr>
                <w:b/>
                <w:bCs/>
              </w:rPr>
              <w:t xml:space="preserve">Deadlines</w:t>
            </w:r>
          </w:p>
        </w:tc>
        <w:tc>
          <w:tcPr/>
          <w:p>
            <w:pPr>
              <w:pStyle w:val="Compact"/>
            </w:pPr>
            <w:r>
              <w:t xml:space="preserve">—</w:t>
            </w:r>
          </w:p>
        </w:tc>
        <w:tc>
          <w:tcPr/>
          <w:p>
            <w:pPr>
              <w:pStyle w:val="Compact"/>
            </w:pPr>
            <w:r>
              <w:t xml:space="preserve">Per-category recommended deadlines + statutory paperwork windows.</w:t>
            </w:r>
          </w:p>
        </w:tc>
      </w:tr>
      <w:tr>
        <w:tc>
          <w:tcPr/>
          <w:p>
            <w:pPr>
              <w:pStyle w:val="Compact"/>
            </w:pPr>
            <w:r>
              <w:rPr>
                <w:b/>
                <w:bCs/>
              </w:rPr>
              <w:t xml:space="preserve">Last-minute</w:t>
            </w:r>
          </w:p>
        </w:tc>
        <w:tc>
          <w:tcPr/>
          <w:p>
            <w:pPr>
              <w:pStyle w:val="Compact"/>
            </w:pPr>
            <w:r>
              <w:t xml:space="preserve">“Accepts last-minute”</w:t>
            </w:r>
            <w:r>
              <w:t xml:space="preserve"> </w:t>
            </w:r>
            <w:r>
              <w:t xml:space="preserve">eligibility + transparent surcharge line.</w:t>
            </w:r>
          </w:p>
        </w:tc>
        <w:tc>
          <w:tcPr/>
          <w:p>
            <w:pPr>
              <w:pStyle w:val="Compact"/>
            </w:pPr>
            <w:r>
              <w:t xml:space="preserve">Last-minute</w:t>
            </w:r>
            <w:r>
              <w:t xml:space="preserve"> </w:t>
            </w:r>
            <w:r>
              <w:rPr>
                <w:i/>
                <w:iCs/>
              </w:rPr>
              <w:t xml:space="preserve">matchmaking</w:t>
            </w:r>
            <w:r>
              <w:t xml:space="preserve"> </w:t>
            </w:r>
            <w:r>
              <w:t xml:space="preserve">(surfacing vendors still willing to commit) + feasibility triage + the last-minute badge.</w:t>
            </w:r>
          </w:p>
        </w:tc>
      </w:tr>
    </w:tbl>
    <w:p>
      <w:pPr>
        <w:pStyle w:val="BodyText"/>
      </w:pPr>
      <w:r>
        <w:rPr>
          <w:b/>
          <w:bCs/>
        </w:rPr>
        <w:t xml:space="preserve">The gate (owner-locked 2026-06-08): a toggle activates Setnayan AI, gated on a PER-EVENT purchase.</w:t>
      </w:r>
      <w:r>
        <w:t xml:space="preserve"> </w:t>
      </w:r>
      <w:r>
        <w:t xml:space="preserve">Toggle</w:t>
      </w:r>
      <w:r>
        <w:t xml:space="preserve"> </w:t>
      </w:r>
      <w:r>
        <w:rPr>
          <w:b/>
          <w:bCs/>
        </w:rPr>
        <w:t xml:space="preserve">on + purchased</w:t>
      </w:r>
      <w:r>
        <w:t xml:space="preserve"> </w:t>
      </w:r>
      <w:r>
        <w:t xml:space="preserve">→ readjusts the whole experience to the full matchmaking layer. Toggle</w:t>
      </w:r>
      <w:r>
        <w:t xml:space="preserve"> </w:t>
      </w:r>
      <w:r>
        <w:rPr>
          <w:b/>
          <w:bCs/>
        </w:rPr>
        <w:t xml:space="preserve">on + not purchased</w:t>
      </w:r>
      <w:r>
        <w:t xml:space="preserve"> </w:t>
      </w:r>
      <w:r>
        <w:t xml:space="preserve">→ routes to the Setnayan AI purchase page. Toggle</w:t>
      </w:r>
      <w:r>
        <w:t xml:space="preserve"> </w:t>
      </w:r>
      <w:r>
        <w:rPr>
          <w:b/>
          <w:bCs/>
        </w:rPr>
        <w:t xml:space="preserve">off</w:t>
      </w:r>
      <w:r>
        <w:t xml:space="preserve"> </w:t>
      </w:r>
      <w:r>
        <w:t xml:space="preserve">→ the standard search below. The entitlement is</w:t>
      </w:r>
      <w:r>
        <w:t xml:space="preserve"> </w:t>
      </w:r>
      <w:r>
        <w:rPr>
          <w:b/>
          <w:bCs/>
        </w:rPr>
        <w:t xml:space="preserve">per event, NOT per account</w:t>
      </w:r>
      <w:r>
        <w:t xml:space="preserve"> </w:t>
      </w:r>
      <w:r>
        <w:t xml:space="preserve">(like other event-scoped SKUs). So the gate moves off the old</w:t>
      </w:r>
      <w:r>
        <w:t xml:space="preserve"> </w:t>
      </w:r>
      <w:r>
        <w:rPr>
          <w:i/>
          <w:iCs/>
        </w:rPr>
        <w:t xml:space="preserve">free</w:t>
      </w:r>
      <w:r>
        <w:t xml:space="preserve"> </w:t>
      </w:r>
      <w:r>
        <w:rPr>
          <w:rStyle w:val="VerbatimChar"/>
        </w:rPr>
        <w:t xml:space="preserve">planning_mode</w:t>
      </w:r>
      <w:r>
        <w:t xml:space="preserve"> </w:t>
      </w:r>
      <w:r>
        <w:t xml:space="preserve">toggle onto</w:t>
      </w:r>
      <w:r>
        <w:t xml:space="preserve"> </w:t>
      </w:r>
      <w:r>
        <w:rPr>
          <w:b/>
          <w:bCs/>
        </w:rPr>
        <w:t xml:space="preserve">purchase of the per-event Setnayan AI SKU</w:t>
      </w:r>
      <w:r>
        <w:t xml:space="preserve">; the toggle is the on/off + buy-routing control (</w:t>
      </w:r>
      <w:r>
        <w:rPr>
          <w:rStyle w:val="VerbatimChar"/>
        </w:rPr>
        <w:t xml:space="preserve">planning_mode='manual'</w:t>
      </w:r>
      <w:r>
        <w:t xml:space="preserve"> </w:t>
      </w:r>
      <w:r>
        <w:t xml:space="preserve">= off / standard).</w:t>
      </w:r>
    </w:p>
    <w:p>
      <w:pPr>
        <w:pStyle w:val="BodyText"/>
      </w:pPr>
      <w:r>
        <w:rPr>
          <w:b/>
          <w:bCs/>
        </w:rPr>
        <w:t xml:space="preserve">AI-OFF behavior:</w:t>
      </w:r>
      <w:r>
        <w:t xml:space="preserve"> </w:t>
      </w:r>
      <w:r>
        <w:t xml:space="preserve">the search becomes</w:t>
      </w:r>
      <w:r>
        <w:t xml:space="preserve"> </w:t>
      </w:r>
      <w:r>
        <w:rPr>
          <w:b/>
          <w:bCs/>
        </w:rPr>
        <w:t xml:space="preserve">generic</w:t>
      </w:r>
      <w:r>
        <w:t xml:space="preserve"> </w:t>
      </w:r>
      <w:r>
        <w:t xml:space="preserve">— it</w:t>
      </w:r>
      <w:r>
        <w:t xml:space="preserve"> </w:t>
      </w:r>
      <w:r>
        <w:rPr>
          <w:b/>
          <w:bCs/>
        </w:rPr>
        <w:t xml:space="preserve">still filters by the couple’s target location (region)</w:t>
      </w:r>
      <w:r>
        <w:t xml:space="preserve"> </w:t>
      </w:r>
      <w:r>
        <w:t xml:space="preserve">so results stay relevant (</w:t>
      </w:r>
      <w:r>
        <w:rPr>
          <w:i/>
          <w:iCs/>
        </w:rPr>
        <w:t xml:space="preserve">“still better than most in the market”</w:t>
      </w:r>
      <w:r>
        <w:t xml:space="preserve">), but it drops the reception-venue proximity anchor, the %, the deadlines, the best-match auto-inquiry, the eyeing nudge, and last-minute matching. Anti-double-book availability stays free.</w:t>
      </w:r>
      <w:r>
        <w:t xml:space="preserve"> </w:t>
      </w:r>
      <w:r>
        <w:rPr>
          <w:b/>
          <w:bCs/>
        </w:rPr>
        <w:t xml:space="preserve">One hard edge (owner 2026-06-08):</w:t>
      </w:r>
      <w:r>
        <w:t xml:space="preserve"> </w:t>
      </w:r>
      <w:r>
        <w:t xml:space="preserve">if a category is</w:t>
      </w:r>
      <w:r>
        <w:t xml:space="preserve"> </w:t>
      </w:r>
      <w:r>
        <w:rPr>
          <w:b/>
          <w:bCs/>
        </w:rPr>
        <w:t xml:space="preserve">already in its last-minute zone (</w:t>
      </w:r>
      <w:r>
        <w:rPr>
          <w:rStyle w:val="VerbatimChar"/>
          <w:b/>
          <w:bCs/>
        </w:rPr>
        <w:t xml:space="preserve">R ≤ leaf START</w:t>
      </w:r>
      <w:r>
        <w:rPr>
          <w:b/>
          <w:bCs/>
        </w:rPr>
        <w:t xml:space="preserve">), the standard search shows NOTHING</w:t>
      </w:r>
      <w:r>
        <w:t xml:space="preserve"> </w:t>
      </w:r>
      <w:r>
        <w:t xml:space="preserve">in that category — last-minute-accepting vendors surface</w:t>
      </w:r>
      <w:r>
        <w:t xml:space="preserve"> </w:t>
      </w:r>
      <w:r>
        <w:rPr>
          <w:b/>
          <w:bCs/>
        </w:rPr>
        <w:t xml:space="preserve">only</w:t>
      </w:r>
      <w:r>
        <w:t xml:space="preserve"> </w:t>
      </w:r>
      <w:r>
        <w:t xml:space="preserve">with Setnayan AI on. (Plan late → the free search goes empty for that category until you turn AI on — the sharpest pull to purchase.)</w:t>
      </w:r>
      <w:r>
        <w:t xml:space="preserve"> </w:t>
      </w:r>
      <w:r>
        <w:rPr>
          <w:b/>
          <w:bCs/>
        </w:rPr>
        <w:t xml:space="preserve">Generic ≠ garbage; it’s region-scoped browse without the matchmaking intelligence.</w:t>
      </w:r>
    </w:p>
    <w:p>
      <w:r>
        <w:pict>
          <v:rect style="width:0;height:1.5pt" o:hralign="center" o:hrstd="t" o:hr="t"/>
        </w:pict>
      </w:r>
    </w:p>
    <w:bookmarkEnd w:id="11"/>
    <w:bookmarkStart w:id="22" w:name="Xca7b2be33ebd8f48eaeb4872c0c5e1f4fa2fde8"/>
    <w:p>
      <w:pPr>
        <w:pStyle w:val="Heading2"/>
      </w:pPr>
      <w:r>
        <w:t xml:space="preserve">3 · What Setnayan AI is made of (the components)</w:t>
      </w:r>
    </w:p>
    <w:p>
      <w:pPr>
        <w:pStyle w:val="FirstParagraph"/>
      </w:pPr>
      <w:r>
        <w:t xml:space="preserve">Each is tagged with its build-state: ✅ shipped · 🟡 partial · 📋 spec-only.</w:t>
      </w:r>
    </w:p>
    <w:bookmarkStart w:id="12" w:name="per-category-recommended-deadlines"/>
    <w:p>
      <w:pPr>
        <w:pStyle w:val="Heading3"/>
      </w:pPr>
      <w:r>
        <w:t xml:space="preserve">3.1 — Per-category recommended deadlines ✅</w:t>
      </w:r>
    </w:p>
    <w:p>
      <w:pPr>
        <w:pStyle w:val="Compact"/>
        <w:numPr>
          <w:ilvl w:val="0"/>
          <w:numId w:val="1001"/>
        </w:numPr>
      </w:pPr>
      <w:r>
        <w:rPr>
          <w:b/>
          <w:bCs/>
        </w:rPr>
        <w:t xml:space="preserve">Data:</w:t>
      </w:r>
      <w:r>
        <w:t xml:space="preserve"> </w:t>
      </w:r>
      <w:r>
        <w:rPr>
          <w:rStyle w:val="VerbatimChar"/>
        </w:rPr>
        <w:t xml:space="preserve">02_Specifications/18_Concierge_Brain/04_Planning_Timelines.md</w:t>
      </w:r>
      <w:r>
        <w:t xml:space="preserve"> </w:t>
      </w:r>
      <w:r>
        <w:t xml:space="preserve">(PH-specific 12-month → post-event timeline + statutory windows).</w:t>
      </w:r>
    </w:p>
    <w:p>
      <w:pPr>
        <w:pStyle w:val="Compact"/>
        <w:numPr>
          <w:ilvl w:val="0"/>
          <w:numId w:val="1001"/>
        </w:numPr>
      </w:pPr>
      <w:r>
        <w:rPr>
          <w:b/>
          <w:bCs/>
        </w:rPr>
        <w:t xml:space="preserve">Engine:</w:t>
      </w:r>
      <w:r>
        <w:t xml:space="preserve"> </w:t>
      </w:r>
      <w:r>
        <w:rPr>
          <w:rStyle w:val="VerbatimChar"/>
        </w:rPr>
        <w:t xml:space="preserve">apps/web/lib/wedding-plan-groups.ts</w:t>
      </w:r>
      <w:r>
        <w:t xml:space="preserve"> </w:t>
      </w:r>
      <w:r>
        <w:t xml:space="preserve">assigns each category a</w:t>
      </w:r>
      <w:r>
        <w:t xml:space="preserve"> </w:t>
      </w:r>
      <w:r>
        <w:rPr>
          <w:rStyle w:val="VerbatimChar"/>
        </w:rPr>
        <w:t xml:space="preserve">monthsBefore</w:t>
      </w:r>
      <w:r>
        <w:t xml:space="preserve"> </w:t>
      </w:r>
      <w:r>
        <w:t xml:space="preserve">(lock-by).</w:t>
      </w:r>
      <w:r>
        <w:t xml:space="preserve"> </w:t>
      </w:r>
      <w:r>
        <w:rPr>
          <w:rStyle w:val="VerbatimChar"/>
        </w:rPr>
        <w:t xml:space="preserve">apps/web/lib/upcoming-items.ts</w:t>
      </w:r>
      <w:r>
        <w:t xml:space="preserve"> </w:t>
      </w:r>
      <w:r>
        <w:t xml:space="preserve">emits</w:t>
      </w:r>
      <w:r>
        <w:t xml:space="preserve"> </w:t>
      </w:r>
      <w:r>
        <w:rPr>
          <w:rStyle w:val="VerbatimChar"/>
        </w:rPr>
        <w:t xml:space="preserve">recommended_deadline</w:t>
      </w:r>
      <w:r>
        <w:t xml:space="preserve"> </w:t>
      </w:r>
      <w:r>
        <w:t xml:space="preserve">items (dated</w:t>
      </w:r>
      <w:r>
        <w:t xml:space="preserve"> </w:t>
      </w:r>
      <w:r>
        <w:rPr>
          <w:rStyle w:val="VerbatimChar"/>
        </w:rPr>
        <w:t xml:space="preserve">wedding_date − monthsBefore</w:t>
      </w:r>
      <w:r>
        <w:t xml:space="preserve">, cap 5) +</w:t>
      </w:r>
      <w:r>
        <w:t xml:space="preserve"> </w:t>
      </w:r>
      <w:r>
        <w:rPr>
          <w:rStyle w:val="VerbatimChar"/>
        </w:rPr>
        <w:t xml:space="preserve">document_deadline</w:t>
      </w:r>
      <w:r>
        <w:t xml:space="preserve"> </w:t>
      </w:r>
      <w:r>
        <w:t xml:space="preserve">(PSA −180d, marriage license −120d, Pre-Cana −60d, Catholic only).</w:t>
      </w:r>
    </w:p>
    <w:p>
      <w:pPr>
        <w:pStyle w:val="Compact"/>
        <w:numPr>
          <w:ilvl w:val="0"/>
          <w:numId w:val="1001"/>
        </w:numPr>
      </w:pPr>
      <w:r>
        <w:rPr>
          <w:b/>
          <w:bCs/>
        </w:rPr>
        <w:t xml:space="preserve">Note:</w:t>
      </w:r>
      <w:r>
        <w:t xml:space="preserve"> </w:t>
      </w:r>
      <w:r>
        <w:t xml:space="preserve">survived the retirement of the old paid planner wizard — now feeds the Home</w:t>
      </w:r>
      <w:r>
        <w:t xml:space="preserve"> </w:t>
      </w:r>
      <w:r>
        <w:t xml:space="preserve">“upcoming”</w:t>
      </w:r>
      <w:r>
        <w:t xml:space="preserve"> </w:t>
      </w:r>
      <w:r>
        <w:t xml:space="preserve">surface for free</w:t>
      </w:r>
      <w:r>
        <w:t xml:space="preserve"> </w:t>
      </w:r>
      <w:r>
        <w:rPr>
          <w:b/>
          <w:bCs/>
        </w:rPr>
        <w:t xml:space="preserve">when AI is on</w:t>
      </w:r>
      <w:r>
        <w:t xml:space="preserve">. Manual mode turns ALL deadlines off.</w:t>
      </w:r>
    </w:p>
    <w:bookmarkEnd w:id="12"/>
    <w:bookmarkStart w:id="13" w:name="onboarding-answers-the-match-vector"/>
    <w:p>
      <w:pPr>
        <w:pStyle w:val="Heading3"/>
      </w:pPr>
      <w:r>
        <w:t xml:space="preserve">3.2 — Onboarding answers → the match vector ✅</w:t>
      </w:r>
    </w:p>
    <w:p>
      <w:pPr>
        <w:pStyle w:val="Compact"/>
        <w:numPr>
          <w:ilvl w:val="0"/>
          <w:numId w:val="1002"/>
        </w:numPr>
      </w:pPr>
      <w:r>
        <w:t xml:space="preserve">The onboarding is a</w:t>
      </w:r>
      <w:r>
        <w:t xml:space="preserve"> </w:t>
      </w:r>
      <w:r>
        <w:rPr>
          <w:b/>
          <w:bCs/>
        </w:rPr>
        <w:t xml:space="preserve">sorting questionnaire</w:t>
      </w:r>
      <w:r>
        <w:t xml:space="preserve">: every answer is a canonical-enum scoring input (18 regions, 8 styles, ceremony/faith, venue setting, pax, budget, service picks + Layer-1 refinements).</w:t>
      </w:r>
    </w:p>
    <w:p>
      <w:pPr>
        <w:pStyle w:val="Compact"/>
        <w:numPr>
          <w:ilvl w:val="0"/>
          <w:numId w:val="1002"/>
        </w:numPr>
      </w:pPr>
      <w:r>
        <w:t xml:space="preserve">Becomes the two-stage</w:t>
      </w:r>
      <w:r>
        <w:t xml:space="preserve"> </w:t>
      </w:r>
      <w:r>
        <w:rPr>
          <w:b/>
          <w:bCs/>
        </w:rPr>
        <w:t xml:space="preserve">GATE + SCORE</w:t>
      </w:r>
      <w:r>
        <w:t xml:space="preserve"> </w:t>
      </w:r>
      <w:r>
        <w:t xml:space="preserve">engine (</w:t>
      </w:r>
      <w:r>
        <w:rPr>
          <w:rStyle w:val="VerbatimChar"/>
        </w:rPr>
        <w:t xml:space="preserve">apps/web/lib/wizard-recommendations.ts</w:t>
      </w:r>
      <w:r>
        <w:t xml:space="preserve"> </w:t>
      </w:r>
      <w:r>
        <w:t xml:space="preserve">+</w:t>
      </w:r>
      <w:r>
        <w:t xml:space="preserve"> </w:t>
      </w:r>
      <w:r>
        <w:rPr>
          <w:rStyle w:val="VerbatimChar"/>
        </w:rPr>
        <w:t xml:space="preserve">apps/web/lib/compat-score.ts</w:t>
      </w:r>
      <w:r>
        <w:t xml:space="preserve">).</w:t>
      </w:r>
    </w:p>
    <w:p>
      <w:pPr>
        <w:pStyle w:val="Compact"/>
        <w:numPr>
          <w:ilvl w:val="0"/>
          <w:numId w:val="1002"/>
        </w:numPr>
      </w:pPr>
      <w:r>
        <w:t xml:space="preserve">Surfaced to the couple as the</w:t>
      </w:r>
      <w:r>
        <w:t xml:space="preserve"> </w:t>
      </w:r>
      <w:r>
        <w:rPr>
          <w:b/>
          <w:bCs/>
        </w:rPr>
        <w:t xml:space="preserve">“Matching you on”</w:t>
      </w:r>
      <w:r>
        <w:rPr>
          <w:b/>
          <w:bCs/>
        </w:rPr>
        <w:t xml:space="preserve"> </w:t>
      </w:r>
      <w:r>
        <w:rPr>
          <w:b/>
          <w:bCs/>
        </w:rPr>
        <w:t xml:space="preserve">taste-chip strip</w:t>
      </w:r>
      <w:r>
        <w:t xml:space="preserve"> </w:t>
      </w:r>
      <w:r>
        <w:t xml:space="preserve">(</w:t>
      </w:r>
      <w:r>
        <w:rPr>
          <w:rStyle w:val="VerbatimChar"/>
        </w:rPr>
        <w:t xml:space="preserve">personalized-menu.ts</w:t>
      </w:r>
      <w:r>
        <w:t xml:space="preserve"> </w:t>
      </w:r>
      <w:r>
        <w:t xml:space="preserve">+</w:t>
      </w:r>
      <w:r>
        <w:t xml:space="preserve"> </w:t>
      </w:r>
      <w:r>
        <w:rPr>
          <w:rStyle w:val="VerbatimChar"/>
        </w:rPr>
        <w:t xml:space="preserve">match-criteria-strip.tsx</w:t>
      </w:r>
      <w:r>
        <w:t xml:space="preserve">) — hidden in Manual mode. Editable post-onboarding via</w:t>
      </w:r>
      <w:r>
        <w:t xml:space="preserve"> </w:t>
      </w:r>
      <w:r>
        <w:rPr>
          <w:rStyle w:val="VerbatimChar"/>
        </w:rPr>
        <w:t xml:space="preserve">match-criteria.ts</w:t>
      </w:r>
      <w:r>
        <w:t xml:space="preserve"> </w:t>
      </w:r>
      <w:r>
        <w:t xml:space="preserve">(region/feel/budget).</w:t>
      </w:r>
    </w:p>
    <w:bookmarkEnd w:id="13"/>
    <w:bookmarkStart w:id="14" w:name="reception-anchored-proximity"/>
    <w:p>
      <w:pPr>
        <w:pStyle w:val="Heading3"/>
      </w:pPr>
      <w:r>
        <w:t xml:space="preserve">3.3 — Reception-anchored proximity ✅</w:t>
      </w:r>
    </w:p>
    <w:p>
      <w:pPr>
        <w:pStyle w:val="Compact"/>
        <w:numPr>
          <w:ilvl w:val="0"/>
          <w:numId w:val="1003"/>
        </w:numPr>
      </w:pPr>
      <w:r>
        <w:rPr>
          <w:rStyle w:val="VerbatimChar"/>
        </w:rPr>
        <w:t xml:space="preserve">fetchReceptionLatLng()</w:t>
      </w:r>
      <w:r>
        <w:t xml:space="preserve"> </w:t>
      </w:r>
      <w:r>
        <w:t xml:space="preserve">resolves the locked reception venue’s coords (</w:t>
      </w:r>
      <w:r>
        <w:rPr>
          <w:rStyle w:val="VerbatimChar"/>
        </w:rPr>
        <w:t xml:space="preserve">event_vendors[category=venue] → marketplace_vendor_id → vendor_profiles.hq_*</w:t>
      </w:r>
      <w:r>
        <w:t xml:space="preserve">); onboarding seeds</w:t>
      </w:r>
      <w:r>
        <w:t xml:space="preserve"> </w:t>
      </w:r>
      <w:r>
        <w:rPr>
          <w:rStyle w:val="VerbatimChar"/>
        </w:rPr>
        <w:t xml:space="preserve">events.venue_latitude/longitude</w:t>
      </w:r>
      <w:r>
        <w:t xml:space="preserve"> </w:t>
      </w:r>
      <w:r>
        <w:t xml:space="preserve">from the picked city centroid before any venue locks.</w:t>
      </w:r>
    </w:p>
    <w:p>
      <w:pPr>
        <w:pStyle w:val="Compact"/>
        <w:numPr>
          <w:ilvl w:val="0"/>
          <w:numId w:val="1003"/>
        </w:numPr>
      </w:pPr>
      <w:r>
        <w:rPr>
          <w:rStyle w:val="VerbatimChar"/>
        </w:rPr>
        <w:t xml:space="preserve">geo.ts</w:t>
      </w:r>
      <w:r>
        <w:t xml:space="preserve"> </w:t>
      </w:r>
      <w:r>
        <w:t xml:space="preserve">haversine →</w:t>
      </w:r>
      <w:r>
        <w:t xml:space="preserve"> </w:t>
      </w:r>
      <w:r>
        <w:rPr>
          <w:rStyle w:val="VerbatimChar"/>
        </w:rPr>
        <w:t xml:space="preserve">compat-score.ts</w:t>
      </w:r>
      <w:r>
        <w:t xml:space="preserve"> </w:t>
      </w:r>
      <w:r>
        <w:rPr>
          <w:b/>
          <w:bCs/>
        </w:rPr>
        <w:t xml:space="preserve">distance</w:t>
      </w:r>
      <w:r>
        <w:t xml:space="preserve"> </w:t>
      </w:r>
      <w:r>
        <w:t xml:space="preserve">sub-score: half-life decay</w:t>
      </w:r>
      <w:r>
        <w:t xml:space="preserve"> </w:t>
      </w:r>
      <w:r>
        <w:rPr>
          <w:rStyle w:val="VerbatimChar"/>
        </w:rPr>
        <w:t xml:space="preserve">0.5 ^ (distanceKm / radius)</w:t>
      </w:r>
      <w:r>
        <w:t xml:space="preserve">, floored 0.15, scaled by the</w:t>
      </w:r>
      <w:r>
        <w:t xml:space="preserve"> </w:t>
      </w:r>
      <w:r>
        <w:rPr>
          <w:b/>
          <w:bCs/>
        </w:rPr>
        <w:t xml:space="preserve">vendor’s own travel radius</w:t>
      </w:r>
      <w:r>
        <w:t xml:space="preserve"> </w:t>
      </w:r>
      <w:r>
        <w:t xml:space="preserve">(Free 10 / Pro 25 / Enterprise 100 —</w:t>
      </w:r>
      <w:r>
        <w:t xml:space="preserve"> </w:t>
      </w:r>
      <w:r>
        <w:t xml:space="preserve">“tiers sell reach”</w:t>
      </w:r>
      <w:r>
        <w:t xml:space="preserve">). Distance carries</w:t>
      </w:r>
      <w:r>
        <w:t xml:space="preserve"> </w:t>
      </w:r>
      <w:r>
        <w:rPr>
          <w:b/>
          <w:bCs/>
        </w:rPr>
        <w:t xml:space="preserve">0.25</w:t>
      </w:r>
      <w:r>
        <w:t xml:space="preserve"> </w:t>
      </w:r>
      <w:r>
        <w:t xml:space="preserve">of the score (2nd-heaviest).</w:t>
      </w:r>
    </w:p>
    <w:p>
      <w:pPr>
        <w:pStyle w:val="Compact"/>
        <w:numPr>
          <w:ilvl w:val="0"/>
          <w:numId w:val="1003"/>
        </w:numPr>
      </w:pPr>
      <w:r>
        <w:t xml:space="preserve">Fail-soft: missing coords → neutral 0.6, never empties the list.</w:t>
      </w:r>
    </w:p>
    <w:bookmarkEnd w:id="14"/>
    <w:bookmarkStart w:id="15" w:name="reach-my-best-matches-the-top-15"/>
    <w:p>
      <w:pPr>
        <w:pStyle w:val="Heading3"/>
      </w:pPr>
      <w:r>
        <w:t xml:space="preserve">3.4 —</w:t>
      </w:r>
      <w:r>
        <w:t xml:space="preserve"> </w:t>
      </w:r>
      <w:r>
        <w:t xml:space="preserve">“Reach my best matches”</w:t>
      </w:r>
      <w:r>
        <w:t xml:space="preserve"> </w:t>
      </w:r>
      <w:r>
        <w:t xml:space="preserve">(the top 1–5) ✅</w:t>
      </w:r>
    </w:p>
    <w:p>
      <w:pPr>
        <w:pStyle w:val="Compact"/>
        <w:numPr>
          <w:ilvl w:val="0"/>
          <w:numId w:val="1004"/>
        </w:numPr>
      </w:pPr>
      <w:r>
        <w:rPr>
          <w:rStyle w:val="VerbatimChar"/>
        </w:rPr>
        <w:t xml:space="preserve">apps/web/app/onboarding/wedding/actions.ts</w:t>
      </w:r>
      <w:r>
        <w:t xml:space="preserve">:</w:t>
      </w:r>
      <w:r>
        <w:t xml:space="preserve"> </w:t>
      </w:r>
      <w:r>
        <w:rPr>
          <w:b/>
          <w:bCs/>
        </w:rPr>
        <w:t xml:space="preserve">opt-in, default OFF</w:t>
      </w:r>
      <w:r>
        <w:t xml:space="preserve"> </w:t>
      </w:r>
      <w:r>
        <w:t xml:space="preserve">(RA 10173 consent). When ON, for each picked category auto-inquires the</w:t>
      </w:r>
      <w:r>
        <w:t xml:space="preserve"> </w:t>
      </w:r>
      <w:r>
        <w:rPr>
          <w:b/>
          <w:bCs/>
        </w:rPr>
        <w:t xml:space="preserve">top 1–5 best-fit vendors — stepper, default 3.</w:t>
      </w:r>
    </w:p>
    <w:p>
      <w:pPr>
        <w:pStyle w:val="Compact"/>
        <w:numPr>
          <w:ilvl w:val="0"/>
          <w:numId w:val="1004"/>
        </w:numPr>
      </w:pPr>
      <w:r>
        <w:t xml:space="preserve">Engine = the same</w:t>
      </w:r>
      <w:r>
        <w:t xml:space="preserve"> </w:t>
      </w:r>
      <w:r>
        <w:rPr>
          <w:rStyle w:val="VerbatimChar"/>
        </w:rPr>
        <w:t xml:space="preserve">fetchWizardVendorRecommendations</w:t>
      </w:r>
      <w:r>
        <w:t xml:space="preserve"> </w:t>
      </w:r>
      <w:r>
        <w:t xml:space="preserve">(GATE → sort</w:t>
      </w:r>
      <w:r>
        <w:t xml:space="preserve"> </w:t>
      </w:r>
      <w:r>
        <w:rPr>
          <w:rStyle w:val="VerbatimChar"/>
        </w:rPr>
        <w:t xml:space="preserve">ad_rank → review_count → avg_rating</w:t>
      </w:r>
      <w:r>
        <w:t xml:space="preserve"> </w:t>
      </w:r>
      <w:r>
        <w:t xml:space="preserve">→ slice).</w:t>
      </w:r>
      <w:r>
        <w:t xml:space="preserve"> </w:t>
      </w:r>
      <w:r>
        <w:rPr>
          <w:rStyle w:val="VerbatimChar"/>
        </w:rPr>
        <w:t xml:space="preserve">UNIQUE(event_id, vendor_profile_id)</w:t>
      </w:r>
      <w:r>
        <w:t xml:space="preserve"> </w:t>
      </w:r>
      <w:r>
        <w:t xml:space="preserve">dedupes cross-category.</w:t>
      </w:r>
    </w:p>
    <w:p>
      <w:pPr>
        <w:pStyle w:val="Compact"/>
        <w:numPr>
          <w:ilvl w:val="0"/>
          <w:numId w:val="1004"/>
        </w:numPr>
      </w:pPr>
      <w:r>
        <w:t xml:space="preserve">⚠ At founder-only pilot, the real count is ~1 (sparse marketplace) — real plumbing, awaiting vendor supply.</w:t>
      </w:r>
    </w:p>
    <w:bookmarkEnd w:id="15"/>
    <w:bookmarkStart w:id="16" w:name="Xefb4ec9a375c564654b11b11a3d1d728b12ae79"/>
    <w:p>
      <w:pPr>
        <w:pStyle w:val="Heading3"/>
      </w:pPr>
      <w:r>
        <w:t xml:space="preserve">3.5 — Services-card surfacing: % compatibility +</w:t>
      </w:r>
      <w:r>
        <w:t xml:space="preserve"> </w:t>
      </w:r>
      <w:r>
        <w:t xml:space="preserve">“km from reception”</w:t>
      </w:r>
      <w:r>
        <w:t xml:space="preserve"> </w:t>
      </w:r>
      <w:r>
        <w:t xml:space="preserve">✅</w:t>
      </w:r>
    </w:p>
    <w:p>
      <w:pPr>
        <w:pStyle w:val="Compact"/>
        <w:numPr>
          <w:ilvl w:val="0"/>
          <w:numId w:val="1005"/>
        </w:numPr>
      </w:pPr>
      <w:r>
        <w:rPr>
          <w:rStyle w:val="VerbatimChar"/>
        </w:rPr>
        <w:t xml:space="preserve">apps/web/.../vendors/_components/plan-budget-accordion.tsx</w:t>
      </w:r>
      <w:r>
        <w:t xml:space="preserve"> </w:t>
      </w:r>
      <w:r>
        <w:t xml:space="preserve">(</w:t>
      </w:r>
      <w:r>
        <w:rPr>
          <w:rStyle w:val="VerbatimChar"/>
        </w:rPr>
        <w:t xml:space="preserve">VendorCardAtom</w:t>
      </w:r>
      <w:r>
        <w:t xml:space="preserve">): renders</w:t>
      </w:r>
      <w:r>
        <w:t xml:space="preserve"> </w:t>
      </w:r>
      <w:r>
        <w:rPr>
          <w:rStyle w:val="VerbatimChar"/>
          <w:b/>
          <w:bCs/>
        </w:rPr>
        <w:t xml:space="preserve">{score}% match</w:t>
      </w:r>
      <w:r>
        <w:t xml:space="preserve"> </w:t>
      </w:r>
      <w:r>
        <w:t xml:space="preserve">(tier-colored strong/good/fair) +</w:t>
      </w:r>
      <w:r>
        <w:t xml:space="preserve"> </w:t>
      </w:r>
      <w:r>
        <w:rPr>
          <w:b/>
          <w:bCs/>
        </w:rPr>
        <w:t xml:space="preserve">“X from reception”</w:t>
      </w:r>
      <w:r>
        <w:t xml:space="preserve"> </w:t>
      </w:r>
      <w:r>
        <w:t xml:space="preserve">distance line.</w:t>
      </w:r>
    </w:p>
    <w:p>
      <w:pPr>
        <w:pStyle w:val="Compact"/>
        <w:numPr>
          <w:ilvl w:val="0"/>
          <w:numId w:val="1005"/>
        </w:numPr>
      </w:pPr>
      <w:r>
        <w:t xml:space="preserve">The % pill is the</w:t>
      </w:r>
      <w:r>
        <w:t xml:space="preserve"> </w:t>
      </w:r>
      <w:r>
        <w:rPr>
          <w:b/>
          <w:bCs/>
        </w:rPr>
        <w:t xml:space="preserve">visible face of Setnayan AI</w:t>
      </w:r>
      <w:r>
        <w:t xml:space="preserve"> </w:t>
      </w:r>
      <w:r>
        <w:t xml:space="preserve">— gated on</w:t>
      </w:r>
      <w:r>
        <w:t xml:space="preserve"> </w:t>
      </w:r>
      <w:r>
        <w:rPr>
          <w:rStyle w:val="VerbatimChar"/>
        </w:rPr>
        <w:t xml:space="preserve">personalizationEnabled &amp;&amp; marketplace &amp;&amp; !setnayan</w:t>
      </w:r>
      <w:r>
        <w:t xml:space="preserve"> </w:t>
      </w:r>
      <w:r>
        <w:t xml:space="preserve">(hidden in Manual mode; 1st-party Setnayan services never scored — supplementary).</w:t>
      </w:r>
    </w:p>
    <w:p>
      <w:pPr>
        <w:pStyle w:val="Compact"/>
        <w:numPr>
          <w:ilvl w:val="0"/>
          <w:numId w:val="1005"/>
        </w:numPr>
      </w:pPr>
      <w:r>
        <w:t xml:space="preserve">⚠ Today the % is driven mainly by</w:t>
      </w:r>
      <w:r>
        <w:t xml:space="preserve"> </w:t>
      </w:r>
      <w:r>
        <w:rPr>
          <w:b/>
          <w:bCs/>
        </w:rPr>
        <w:t xml:space="preserve">distance + reviews + verification</w:t>
      </w:r>
      <w:r>
        <w:t xml:space="preserve">;</w:t>
      </w:r>
      <w:r>
        <w:t xml:space="preserve"> </w:t>
      </w:r>
      <w:r>
        <w:rPr>
          <w:rStyle w:val="VerbatimChar"/>
        </w:rPr>
        <w:t xml:space="preserve">refinement</w:t>
      </w:r>
      <w:r>
        <w:t xml:space="preserve"> </w:t>
      </w:r>
      <w:r>
        <w:t xml:space="preserve">(0.30) +</w:t>
      </w:r>
      <w:r>
        <w:t xml:space="preserve"> </w:t>
      </w:r>
      <w:r>
        <w:rPr>
          <w:rStyle w:val="VerbatimChar"/>
        </w:rPr>
        <w:t xml:space="preserve">dateHeadroom</w:t>
      </w:r>
      <w:r>
        <w:t xml:space="preserve"> </w:t>
      </w:r>
      <w:r>
        <w:t xml:space="preserve">(0.15) sit at a neutral baseline</w:t>
      </w:r>
      <w:r>
        <w:t xml:space="preserve"> </w:t>
      </w:r>
      <w:r>
        <w:rPr>
          <w:b/>
          <w:bCs/>
        </w:rPr>
        <w:t xml:space="preserve">until iteration 0044</w:t>
      </w:r>
      <w:r>
        <w:t xml:space="preserve"> </w:t>
      </w:r>
      <w:r>
        <w:t xml:space="preserve">lands per-service detail data — so the % and the distance chip are largely the same signal right now, and sharpen later.</w:t>
      </w:r>
    </w:p>
    <w:bookmarkEnd w:id="16"/>
    <w:bookmarkStart w:id="17" w:name="X08079a440518891e8513ffb16df751cafd8ea83"/>
    <w:p>
      <w:pPr>
        <w:pStyle w:val="Heading3"/>
      </w:pPr>
      <w:r>
        <w:t xml:space="preserve">3.6 — Date Aligner (</w:t>
      </w:r>
      <w:r>
        <w:t xml:space="preserve">“best common date”</w:t>
      </w:r>
      <w:r>
        <w:t xml:space="preserve">) +</w:t>
      </w:r>
      <w:r>
        <w:t xml:space="preserve"> </w:t>
      </w:r>
      <w:r>
        <w:t xml:space="preserve">“eyeing”</w:t>
      </w:r>
      <w:r>
        <w:t xml:space="preserve"> </w:t>
      </w:r>
      <w:r>
        <w:t xml:space="preserve">nudge ✅ / 🟡</w:t>
      </w:r>
    </w:p>
    <w:p>
      <w:pPr>
        <w:pStyle w:val="Compact"/>
        <w:numPr>
          <w:ilvl w:val="0"/>
          <w:numId w:val="1006"/>
        </w:numPr>
      </w:pPr>
      <w:r>
        <w:rPr>
          <w:b/>
          <w:bCs/>
        </w:rPr>
        <w:t xml:space="preserve">Date Aligner</w:t>
      </w:r>
      <w:r>
        <w:t xml:space="preserve"> </w:t>
      </w:r>
      <w:r>
        <w:t xml:space="preserve">(</w:t>
      </w:r>
      <w:r>
        <w:rPr>
          <w:rStyle w:val="VerbatimChar"/>
        </w:rPr>
        <w:t xml:space="preserve">apps/web/lib/schedule-matrix.ts</w:t>
      </w:r>
      <w:r>
        <w:t xml:space="preserve"> </w:t>
      </w:r>
      <w:r>
        <w:t xml:space="preserve">+</w:t>
      </w:r>
      <w:r>
        <w:t xml:space="preserve"> </w:t>
      </w:r>
      <w:r>
        <w:rPr>
          <w:rStyle w:val="VerbatimChar"/>
        </w:rPr>
        <w:t xml:space="preserve">find-date/</w:t>
      </w:r>
      <w:r>
        <w:t xml:space="preserve">): given the couple’s 1–4 candidate dates + their picked vendors, ranks which date keeps the most of their team available (reads</w:t>
      </w:r>
      <w:r>
        <w:t xml:space="preserve"> </w:t>
      </w:r>
      <w:r>
        <w:rPr>
          <w:rStyle w:val="VerbatimChar"/>
        </w:rPr>
        <w:t xml:space="preserve">vendor_calendar_blocks</w:t>
      </w:r>
      <w:r>
        <w:t xml:space="preserve"> </w:t>
      </w:r>
      <w:r>
        <w:t xml:space="preserve">via</w:t>
      </w:r>
      <w:r>
        <w:t xml:space="preserve"> </w:t>
      </w:r>
      <w:r>
        <w:rPr>
          <w:rStyle w:val="VerbatimChar"/>
        </w:rPr>
        <w:t xml:space="preserve">lib/vendor-availability.ts</w:t>
      </w:r>
      <w:r>
        <w:t xml:space="preserve">, no new schema).</w:t>
      </w:r>
      <w:r>
        <w:t xml:space="preserve"> </w:t>
      </w:r>
      <w:r>
        <w:rPr>
          <w:i/>
          <w:iCs/>
        </w:rPr>
        <w:t xml:space="preserve">“The best date your top vendors can all actually make.”</w:t>
      </w:r>
    </w:p>
    <w:p>
      <w:pPr>
        <w:pStyle w:val="Compact"/>
        <w:numPr>
          <w:ilvl w:val="0"/>
          <w:numId w:val="1006"/>
        </w:numPr>
      </w:pPr>
      <w:r>
        <w:rPr>
          <w:b/>
          <w:bCs/>
        </w:rPr>
        <w:t xml:space="preserve">“👀 N also eyeing your date”</w:t>
      </w:r>
      <w:r>
        <w:t xml:space="preserve"> </w:t>
      </w:r>
      <w:r>
        <w:t xml:space="preserve">(</w:t>
      </w:r>
      <w:r>
        <w:rPr>
          <w:rStyle w:val="VerbatimChar"/>
        </w:rPr>
        <w:t xml:space="preserve">lib/vendors-plan-budget.ts</w:t>
      </w:r>
      <w:r>
        <w:t xml:space="preserve">): a real count of other couples’ soft-holds on (vendor, wedding_date) pre-downpayment.</w:t>
      </w:r>
      <w:r>
        <w:t xml:space="preserve"> </w:t>
      </w:r>
      <w:r>
        <w:rPr>
          <w:i/>
          <w:iCs/>
        </w:rPr>
        <w:t xml:space="preserve">Never invents scarcity.</w:t>
      </w:r>
      <w:r>
        <w:t xml:space="preserve"> </w:t>
      </w:r>
      <w:r>
        <w:t xml:space="preserve">🟡 partial across surfaces.</w:t>
      </w:r>
    </w:p>
    <w:bookmarkEnd w:id="17"/>
    <w:bookmarkStart w:id="18" w:name="paired-venue-recommendation"/>
    <w:p>
      <w:pPr>
        <w:pStyle w:val="Heading3"/>
      </w:pPr>
      <w:r>
        <w:t xml:space="preserve">3.7 — Paired-venue recommendation ✅</w:t>
      </w:r>
    </w:p>
    <w:p>
      <w:pPr>
        <w:pStyle w:val="Compact"/>
        <w:numPr>
          <w:ilvl w:val="0"/>
          <w:numId w:val="1007"/>
        </w:numPr>
      </w:pPr>
      <w:r>
        <w:rPr>
          <w:rStyle w:val="VerbatimChar"/>
        </w:rPr>
        <w:t xml:space="preserve">apps/web/lib/venue-recommendations.ts</w:t>
      </w:r>
      <w:r>
        <w:t xml:space="preserve">: once a reception is anchored, surfaces nearby</w:t>
      </w:r>
      <w:r>
        <w:t xml:space="preserve"> </w:t>
      </w:r>
      <w:r>
        <w:rPr>
          <w:b/>
          <w:bCs/>
        </w:rPr>
        <w:t xml:space="preserve">ceremony</w:t>
      </w:r>
      <w:r>
        <w:t xml:space="preserve"> </w:t>
      </w:r>
      <w:r>
        <w:t xml:space="preserve">venues for the matching ceremony_type (haversine off the reception coords). Closes</w:t>
      </w:r>
      <w:r>
        <w:t xml:space="preserve"> </w:t>
      </w:r>
      <w:r>
        <w:rPr>
          <w:i/>
          <w:iCs/>
        </w:rPr>
        <w:t xml:space="preserve">“I picked my reception — where’s the other half?”</w:t>
      </w:r>
      <w:r>
        <w:t xml:space="preserve"> </w:t>
      </w:r>
      <w:r>
        <w:t xml:space="preserve">(#3’s proximity engine applied to venue-pairing.)</w:t>
      </w:r>
    </w:p>
    <w:bookmarkEnd w:id="18"/>
    <w:bookmarkStart w:id="19" w:name="cross-category-recommended-vendor-row"/>
    <w:p>
      <w:pPr>
        <w:pStyle w:val="Heading3"/>
      </w:pPr>
      <w:r>
        <w:t xml:space="preserve">3.8 — Cross-category recommended-vendor row ✅</w:t>
      </w:r>
    </w:p>
    <w:p>
      <w:pPr>
        <w:pStyle w:val="Compact"/>
        <w:numPr>
          <w:ilvl w:val="0"/>
          <w:numId w:val="1008"/>
        </w:numPr>
      </w:pPr>
      <w:r>
        <w:rPr>
          <w:rStyle w:val="VerbatimChar"/>
        </w:rPr>
        <w:t xml:space="preserve">recommended-vendor-row.tsx</w:t>
      </w:r>
      <w:r>
        <w:t xml:space="preserve">:</w:t>
      </w:r>
      <w:r>
        <w:t xml:space="preserve"> </w:t>
      </w:r>
      <w:r>
        <w:rPr>
          <w:i/>
          <w:iCs/>
        </w:rPr>
        <w:t xml:space="preserve">“{vendor} also does your {other category}”</w:t>
      </w:r>
      <w:r>
        <w:t xml:space="preserve"> </w:t>
      </w:r>
      <w:r>
        <w:t xml:space="preserve">→ Consider / Lock too. Cross-sell recommendation across the couple’s existing picks.</w:t>
      </w:r>
    </w:p>
    <w:bookmarkEnd w:id="19"/>
    <w:bookmarkStart w:id="20" w:name="song-bank-song-band"/>
    <w:p>
      <w:pPr>
        <w:pStyle w:val="Heading3"/>
      </w:pPr>
      <w:r>
        <w:t xml:space="preserve">3.9 — Song Bank (song → band) ✅</w:t>
      </w:r>
    </w:p>
    <w:p>
      <w:pPr>
        <w:pStyle w:val="Compact"/>
        <w:numPr>
          <w:ilvl w:val="0"/>
          <w:numId w:val="1009"/>
        </w:numPr>
      </w:pPr>
      <w:r>
        <w:rPr>
          <w:rStyle w:val="VerbatimChar"/>
        </w:rPr>
        <w:t xml:space="preserve">song-bank-step.tsx</w:t>
      </w:r>
      <w:r>
        <w:t xml:space="preserve"> </w:t>
      </w:r>
      <w:r>
        <w:t xml:space="preserve">/</w:t>
      </w:r>
      <w:r>
        <w:t xml:space="preserve"> </w:t>
      </w:r>
      <w:r>
        <w:rPr>
          <w:rStyle w:val="VerbatimChar"/>
        </w:rPr>
        <w:t xml:space="preserve">lib/songs.ts</w:t>
      </w:r>
      <w:r>
        <w:t xml:space="preserve">: find a performer by repertoire — pick a song → surfaces the band that plays it. Discovery-by-song, not a plain browse.</w:t>
      </w:r>
    </w:p>
    <w:bookmarkEnd w:id="20"/>
    <w:bookmarkStart w:id="21" w:name="last-minute-range-leaf-scoped-badge"/>
    <w:p>
      <w:pPr>
        <w:pStyle w:val="Heading3"/>
      </w:pPr>
      <w:r>
        <w:t xml:space="preserve">3.10 — Last-minute range + leaf-scoped badge 📋</w:t>
      </w:r>
    </w:p>
    <w:p>
      <w:pPr>
        <w:pStyle w:val="FirstParagraph"/>
      </w:pPr>
      <w:r>
        <w:t xml:space="preserve">See §4 — the most ambitious net-new mechanic.</w:t>
      </w:r>
      <w:r>
        <w:t xml:space="preserve"> </w:t>
      </w:r>
      <w:r>
        <w:rPr>
          <w:b/>
          <w:bCs/>
        </w:rPr>
        <w:t xml:space="preserve">Spec-only.</w:t>
      </w:r>
    </w:p>
    <w:p>
      <w:r>
        <w:pict>
          <v:rect style="width:0;height:1.5pt" o:hralign="center" o:hrstd="t" o:hr="t"/>
        </w:pict>
      </w:r>
    </w:p>
    <w:bookmarkEnd w:id="21"/>
    <w:bookmarkEnd w:id="22"/>
    <w:bookmarkStart w:id="28" w:name="X604c60bce1ed11a057038467a8e6da642e66eec"/>
    <w:p>
      <w:pPr>
        <w:pStyle w:val="Heading2"/>
      </w:pPr>
      <w:r>
        <w:t xml:space="preserve">4 · The last-minute mechanic (net-new spec, 2026-06-08)</w:t>
      </w:r>
    </w:p>
    <w:p>
      <w:pPr>
        <w:pStyle w:val="FirstParagraph"/>
      </w:pPr>
      <w:r>
        <w:t xml:space="preserve">Supersedes the locked flat</w:t>
      </w:r>
      <w:r>
        <w:t xml:space="preserve"> </w:t>
      </w:r>
      <w:r>
        <w:rPr>
          <w:i/>
          <w:iCs/>
        </w:rPr>
        <w:t xml:space="preserve">“&lt; 14 days”</w:t>
      </w:r>
      <w:r>
        <w:t xml:space="preserve"> </w:t>
      </w:r>
      <w:r>
        <w:t xml:space="preserve">last-minute rule (</w:t>
      </w:r>
      <w:r>
        <w:rPr>
          <w:rStyle w:val="VerbatimChar"/>
        </w:rPr>
        <w:t xml:space="preserve">Customer_Vendor_Marketplace_Architecture_2026-06-04</w:t>
      </w:r>
      <w:r>
        <w:t xml:space="preserve"> </w:t>
      </w:r>
      <w:r>
        <w:t xml:space="preserve">Stage-1 gate) with a</w:t>
      </w:r>
      <w:r>
        <w:t xml:space="preserve"> </w:t>
      </w:r>
      <w:r>
        <w:rPr>
          <w:b/>
          <w:bCs/>
        </w:rPr>
        <w:t xml:space="preserve">configurable range</w:t>
      </w:r>
      <w:r>
        <w:t xml:space="preserve">.</w:t>
      </w:r>
    </w:p>
    <w:bookmarkStart w:id="23" w:name="two-boundaries-split-platformvendor"/>
    <w:p>
      <w:pPr>
        <w:pStyle w:val="Heading3"/>
      </w:pPr>
      <w:r>
        <w:t xml:space="preserve">4.1 — Two boundaries, split platform/vendor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Boundary</w:t>
            </w:r>
          </w:p>
        </w:tc>
        <w:tc>
          <w:tcPr/>
          <w:p>
            <w:pPr>
              <w:pStyle w:val="Compact"/>
            </w:pPr>
            <w:r>
              <w:t xml:space="preserve">Set by</w:t>
            </w:r>
          </w:p>
        </w:tc>
        <w:tc>
          <w:tcPr/>
          <w:p>
            <w:pPr>
              <w:pStyle w:val="Compact"/>
            </w:pPr>
            <w:r>
              <w:t xml:space="preserve">Grain</w:t>
            </w:r>
          </w:p>
        </w:tc>
        <w:tc>
          <w:tcPr/>
          <w:p>
            <w:pPr>
              <w:pStyle w:val="Compact"/>
            </w:pPr>
            <w:r>
              <w:t xml:space="preserve">Meaning</w:t>
            </w:r>
          </w:p>
        </w:tc>
      </w:tr>
      <w:tr>
        <w:tc>
          <w:tcPr/>
          <w:p>
            <w:pPr>
              <w:pStyle w:val="Compact"/>
            </w:pPr>
            <w:r>
              <w:rPr>
                <w:b/>
                <w:bCs/>
              </w:rPr>
              <w:t xml:space="preserve">Last-minute START</w:t>
            </w:r>
          </w:p>
        </w:tc>
        <w:tc>
          <w:tcPr/>
          <w:p>
            <w:pPr>
              <w:pStyle w:val="Compact"/>
            </w:pPr>
            <w:r>
              <w:t xml:space="preserve">Setnayan (platform)</w:t>
            </w:r>
          </w:p>
        </w:tc>
        <w:tc>
          <w:tcPr/>
          <w:p>
            <w:pPr>
              <w:pStyle w:val="Compact"/>
            </w:pPr>
            <w:r>
              <w:rPr>
                <w:b/>
                <w:bCs/>
              </w:rPr>
              <w:t xml:space="preserve">per leaf service</w:t>
            </w:r>
          </w:p>
        </w:tc>
        <w:tc>
          <w:tcPr/>
          <w:p>
            <w:pPr>
              <w:pStyle w:val="Compact"/>
            </w:pPr>
            <w:r>
              <w:t xml:space="preserve">The designed month when</w:t>
            </w:r>
            <w:r>
              <w:t xml:space="preserve"> </w:t>
            </w:r>
            <w:r>
              <w:t xml:space="preserve">“last-minute”</w:t>
            </w:r>
            <w:r>
              <w:t xml:space="preserve"> </w:t>
            </w:r>
            <w:r>
              <w:rPr>
                <w:i/>
                <w:iCs/>
              </w:rPr>
              <w:t xml:space="preserve">begins</w:t>
            </w:r>
            <w:r>
              <w:t xml:space="preserve"> </w:t>
            </w:r>
            <w:r>
              <w:t xml:space="preserve">for that category (a cake, a stylist, a venue each need different lead times — the platform owns this).</w:t>
            </w:r>
          </w:p>
        </w:tc>
      </w:tr>
      <w:tr>
        <w:tc>
          <w:tcPr/>
          <w:p>
            <w:pPr>
              <w:pStyle w:val="Compact"/>
            </w:pPr>
            <w:r>
              <w:rPr>
                <w:b/>
                <w:bCs/>
              </w:rPr>
              <w:t xml:space="preserve">Last-minute END (floor)</w:t>
            </w:r>
          </w:p>
        </w:tc>
        <w:tc>
          <w:tcPr/>
          <w:p>
            <w:pPr>
              <w:pStyle w:val="Compact"/>
            </w:pPr>
            <w:r>
              <w:t xml:space="preserve">the vendor</w:t>
            </w:r>
          </w:p>
        </w:tc>
        <w:tc>
          <w:tcPr/>
          <w:p>
            <w:pPr>
              <w:pStyle w:val="Compact"/>
            </w:pPr>
            <w:r>
              <w:rPr>
                <w:b/>
                <w:bCs/>
              </w:rPr>
              <w:t xml:space="preserve">per their service</w:t>
            </w:r>
          </w:p>
        </w:tc>
        <w:tc>
          <w:tcPr/>
          <w:p>
            <w:pPr>
              <w:pStyle w:val="Compact"/>
            </w:pPr>
            <w:r>
              <w:rPr>
                <w:i/>
                <w:iCs/>
              </w:rPr>
              <w:t xml:space="preserve">“I’ll still accept a booking until this month before the wedding.”</w:t>
            </w:r>
            <w:r>
              <w:t xml:space="preserve"> </w:t>
            </w:r>
            <w:r>
              <w:t xml:space="preserve">Default if blank;</w:t>
            </w:r>
            <w:r>
              <w:t xml:space="preserve"> </w:t>
            </w:r>
            <w:r>
              <w:rPr>
                <w:rStyle w:val="VerbatimChar"/>
                <w:b/>
                <w:bCs/>
              </w:rPr>
              <w:t xml:space="preserve">0</w:t>
            </w:r>
            <w:r>
              <w:rPr>
                <w:b/>
                <w:bCs/>
              </w:rPr>
              <w:t xml:space="preserve"> </w:t>
            </w:r>
            <w:r>
              <w:rPr>
                <w:b/>
                <w:bCs/>
              </w:rPr>
              <w:t xml:space="preserve">= until the night before.</w:t>
            </w:r>
          </w:p>
        </w:tc>
      </w:tr>
    </w:tbl>
    <w:p>
      <w:pPr>
        <w:pStyle w:val="BodyText"/>
      </w:pPr>
      <w:r>
        <w:rPr>
          <w:b/>
          <w:bCs/>
        </w:rPr>
        <w:t xml:space="preserve">Last-minute = the range</w:t>
      </w:r>
      <w:r>
        <w:rPr>
          <w:b/>
          <w:bCs/>
        </w:rPr>
        <w:t xml:space="preserve"> </w:t>
      </w:r>
      <w:r>
        <w:rPr>
          <w:rStyle w:val="VerbatimChar"/>
          <w:b/>
          <w:bCs/>
        </w:rPr>
        <w:t xml:space="preserve">[platform START → vendor END]</w:t>
      </w:r>
      <w:r>
        <w:rPr>
          <w:b/>
          <w:bCs/>
        </w:rPr>
        <w:t xml:space="preserve">.</w:t>
      </w:r>
    </w:p>
    <w:bookmarkEnd w:id="23"/>
    <w:bookmarkStart w:id="24" w:name="Xa657550d08d07262eefc324e37337c843d44054"/>
    <w:p>
      <w:pPr>
        <w:pStyle w:val="Heading3"/>
      </w:pPr>
      <w:r>
        <w:t xml:space="preserve">4.2 — Three zones, by time-remaining (R = months to wedding)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Zone</w:t>
            </w:r>
          </w:p>
        </w:tc>
        <w:tc>
          <w:tcPr/>
          <w:p>
            <w:pPr>
              <w:pStyle w:val="Compact"/>
            </w:pPr>
            <w:r>
              <w:t xml:space="preserve">Condition</w:t>
            </w:r>
          </w:p>
        </w:tc>
        <w:tc>
          <w:tcPr/>
          <w:p>
            <w:pPr>
              <w:pStyle w:val="Compact"/>
            </w:pPr>
            <w:r>
              <w:t xml:space="preserve">Visible to</w:t>
            </w:r>
          </w:p>
        </w:tc>
        <w:tc>
          <w:tcPr/>
          <w:p>
            <w:pPr>
              <w:pStyle w:val="Compact"/>
            </w:pPr>
            <w:r>
              <w:t xml:space="preserve">Surcharge</w:t>
            </w:r>
          </w:p>
        </w:tc>
      </w:tr>
      <w:tr>
        <w:tc>
          <w:tcPr/>
          <w:p>
            <w:pPr>
              <w:pStyle w:val="Compact"/>
            </w:pPr>
            <w:r>
              <w:rPr>
                <w:b/>
                <w:bCs/>
              </w:rPr>
              <w:t xml:space="preserve">Normal</w:t>
            </w:r>
          </w:p>
        </w:tc>
        <w:tc>
          <w:tcPr/>
          <w:p>
            <w:pPr>
              <w:pStyle w:val="Compact"/>
            </w:pPr>
            <w:r>
              <w:rPr>
                <w:rStyle w:val="VerbatimChar"/>
              </w:rPr>
              <w:t xml:space="preserve">R &gt; START</w:t>
            </w:r>
          </w:p>
        </w:tc>
        <w:tc>
          <w:tcPr/>
          <w:p>
            <w:pPr>
              <w:pStyle w:val="Compact"/>
            </w:pPr>
            <w:r>
              <w:t xml:space="preserve">everyone (generic + AI)</w:t>
            </w:r>
          </w:p>
        </w:tc>
        <w:tc>
          <w:tcPr/>
          <w:p>
            <w:pPr>
              <w:pStyle w:val="Compact"/>
            </w:pPr>
            <w:r>
              <w:t xml:space="preserve">none</w:t>
            </w:r>
          </w:p>
        </w:tc>
      </w:tr>
      <w:tr>
        <w:tc>
          <w:tcPr/>
          <w:p>
            <w:pPr>
              <w:pStyle w:val="Compact"/>
            </w:pPr>
            <w:r>
              <w:rPr>
                <w:b/>
                <w:bCs/>
              </w:rPr>
              <w:t xml:space="preserve">Last-minute</w:t>
            </w:r>
          </w:p>
        </w:tc>
        <w:tc>
          <w:tcPr/>
          <w:p>
            <w:pPr>
              <w:pStyle w:val="Compact"/>
            </w:pPr>
            <w:r>
              <w:rPr>
                <w:rStyle w:val="VerbatimChar"/>
              </w:rPr>
              <w:t xml:space="preserve">END ≤ R ≤ START</w:t>
            </w:r>
          </w:p>
        </w:tc>
        <w:tc>
          <w:tcPr/>
          <w:p>
            <w:pPr>
              <w:pStyle w:val="Compact"/>
            </w:pPr>
            <w:r>
              <w:rPr>
                <w:b/>
                <w:bCs/>
              </w:rPr>
              <w:t xml:space="preserve">AI couples only</w:t>
            </w:r>
          </w:p>
        </w:tc>
        <w:tc>
          <w:tcPr/>
          <w:p>
            <w:pPr>
              <w:pStyle w:val="Compact"/>
            </w:pPr>
            <w:r>
              <w:rPr>
                <w:b/>
                <w:bCs/>
              </w:rPr>
              <w:t xml:space="preserve">optional</w:t>
            </w:r>
            <w:r>
              <w:t xml:space="preserve"> </w:t>
            </w:r>
            <w:r>
              <w:t xml:space="preserve">(vendor’s choice, 0–100%)</w:t>
            </w:r>
          </w:p>
        </w:tc>
      </w:tr>
      <w:tr>
        <w:tc>
          <w:tcPr/>
          <w:p>
            <w:pPr>
              <w:pStyle w:val="Compact"/>
            </w:pPr>
            <w:r>
              <w:rPr>
                <w:b/>
                <w:bCs/>
              </w:rPr>
              <w:t xml:space="preserve">Expired</w:t>
            </w:r>
          </w:p>
        </w:tc>
        <w:tc>
          <w:tcPr/>
          <w:p>
            <w:pPr>
              <w:pStyle w:val="Compact"/>
            </w:pPr>
            <w:r>
              <w:rPr>
                <w:rStyle w:val="VerbatimChar"/>
              </w:rPr>
              <w:t xml:space="preserve">R &lt; END</w:t>
            </w:r>
          </w:p>
        </w:tc>
        <w:tc>
          <w:tcPr/>
          <w:p>
            <w:pPr>
              <w:pStyle w:val="Compact"/>
            </w:pPr>
            <w:r>
              <w:t xml:space="preserve">no one (not searchable)</w:t>
            </w:r>
          </w:p>
        </w:tc>
        <w:tc>
          <w:tcPr/>
          <w:p>
            <w:pPr>
              <w:pStyle w:val="Compact"/>
            </w:pPr>
            <w:r>
              <w:t xml:space="preserve">—</w:t>
            </w:r>
          </w:p>
        </w:tc>
      </w:tr>
    </w:tbl>
    <w:p>
      <w:pPr>
        <w:pStyle w:val="BodyText"/>
      </w:pPr>
      <w:r>
        <w:t xml:space="preserve">Worked example — stylist, leaf START = 4 mo (platform), vendor END = 3 mo: range</w:t>
      </w:r>
      <w:r>
        <w:t xml:space="preserve"> </w:t>
      </w:r>
      <w:r>
        <w:rPr>
          <w:b/>
          <w:bCs/>
        </w:rPr>
        <w:t xml:space="preserve">4 → 3 months.</w:t>
      </w:r>
      <w:r>
        <w:t xml:space="preserve"> </w:t>
      </w:r>
      <w:r>
        <w:t xml:space="preserve">At R=5 normal (everyone); R=4 last-minute opens (AI only); R=3 at the floor (AI only); R=2.9 expired (no one).</w:t>
      </w:r>
    </w:p>
    <w:p>
      <w:pPr>
        <w:pStyle w:val="BodyText"/>
      </w:pPr>
      <w:r>
        <w:rPr>
          <w:b/>
          <w:bCs/>
        </w:rPr>
        <w:t xml:space="preserve">AI-OFF in the last-minute zone = empty category (owner 2026-06-08).</w:t>
      </w:r>
      <w:r>
        <w:t xml:space="preserve"> </w:t>
      </w:r>
      <w:r>
        <w:t xml:space="preserve">Because the Last-minute zone is AI-only, a standard-search couple whose category is already last-minute (</w:t>
      </w:r>
      <w:r>
        <w:rPr>
          <w:rStyle w:val="VerbatimChar"/>
        </w:rPr>
        <w:t xml:space="preserve">R ≤ leaf START</w:t>
      </w:r>
      <w:r>
        <w:t xml:space="preserve">) sees</w:t>
      </w:r>
      <w:r>
        <w:t xml:space="preserve"> </w:t>
      </w:r>
      <w:r>
        <w:rPr>
          <w:b/>
          <w:bCs/>
        </w:rPr>
        <w:t xml:space="preserve">no vendors at all</w:t>
      </w:r>
      <w:r>
        <w:t xml:space="preserve"> </w:t>
      </w:r>
      <w:r>
        <w:t xml:space="preserve">in that category — even vendors who</w:t>
      </w:r>
      <w:r>
        <w:t xml:space="preserve"> </w:t>
      </w:r>
      <w:r>
        <w:rPr>
          <w:i/>
          <w:iCs/>
        </w:rPr>
        <w:t xml:space="preserve">would</w:t>
      </w:r>
      <w:r>
        <w:t xml:space="preserve"> </w:t>
      </w:r>
      <w:r>
        <w:t xml:space="preserve">accept them are hidden until Setnayan AI is on. The free search doesn’t show a worse list; it shows an</w:t>
      </w:r>
      <w:r>
        <w:t xml:space="preserve"> </w:t>
      </w:r>
      <w:r>
        <w:rPr>
          <w:i/>
          <w:iCs/>
        </w:rPr>
        <w:t xml:space="preserve">empty</w:t>
      </w:r>
      <w:r>
        <w:t xml:space="preserve"> </w:t>
      </w:r>
      <w:r>
        <w:t xml:space="preserve">list for last-minute categories, with the AI purchase as the unlock.</w:t>
      </w:r>
    </w:p>
    <w:bookmarkEnd w:id="24"/>
    <w:bookmarkStart w:id="25" w:name="the-surcharge"/>
    <w:p>
      <w:pPr>
        <w:pStyle w:val="Heading3"/>
      </w:pPr>
      <w:r>
        <w:t xml:space="preserve">4.3 — The surcharge</w:t>
      </w:r>
    </w:p>
    <w:p>
      <w:pPr>
        <w:pStyle w:val="FirstParagraph"/>
      </w:pPr>
      <w:r>
        <w:t xml:space="preserve">Within the last-minute zone a vendor</w:t>
      </w:r>
      <w:r>
        <w:t xml:space="preserve"> </w:t>
      </w:r>
      <w:r>
        <w:rPr>
          <w:b/>
          <w:bCs/>
        </w:rPr>
        <w:t xml:space="preserve">may</w:t>
      </w:r>
      <w:r>
        <w:t xml:space="preserve"> </w:t>
      </w:r>
      <w:r>
        <w:t xml:space="preserve">raise price (0–100%) or leave it flat. It is an</w:t>
      </w:r>
      <w:r>
        <w:t xml:space="preserve"> </w:t>
      </w:r>
      <w:r>
        <w:rPr>
          <w:b/>
          <w:bCs/>
        </w:rPr>
        <w:t xml:space="preserve">opt-in opportunity, never forced</w:t>
      </w:r>
      <w:r>
        <w:t xml:space="preserve"> </w:t>
      </w:r>
      <w:r>
        <w:t xml:space="preserve">— a vendor can use last-minute purely to stay discoverable late, at no price change.</w:t>
      </w:r>
    </w:p>
    <w:bookmarkEnd w:id="25"/>
    <w:bookmarkStart w:id="26" w:name="leaf-scoped-last-minute-badge"/>
    <w:p>
      <w:pPr>
        <w:pStyle w:val="Heading3"/>
      </w:pPr>
      <w:r>
        <w:t xml:space="preserve">4.4 — Leaf-scoped last-minute badge 📋</w:t>
      </w:r>
    </w:p>
    <w:p>
      <w:pPr>
        <w:pStyle w:val="FirstParagraph"/>
      </w:pPr>
      <w:r>
        <w:t xml:space="preserve">Show a</w:t>
      </w:r>
      <w:r>
        <w:t xml:space="preserve"> </w:t>
      </w:r>
      <w:r>
        <w:rPr>
          <w:b/>
          <w:bCs/>
        </w:rPr>
        <w:t xml:space="preserve">“Last-minute available”</w:t>
      </w:r>
      <w:r>
        <w:t xml:space="preserve"> </w:t>
      </w:r>
      <w:r>
        <w:t xml:space="preserve">badge when</w:t>
      </w:r>
      <w:r>
        <w:t xml:space="preserve"> </w:t>
      </w:r>
      <w:r>
        <w:rPr>
          <w:rStyle w:val="VerbatimChar"/>
        </w:rPr>
        <w:t xml:space="preserve">END ≤ R ≤ leaf_START</w:t>
      </w:r>
      <w:r>
        <w:t xml:space="preserve">, computed</w:t>
      </w:r>
      <w:r>
        <w:t xml:space="preserve"> </w:t>
      </w:r>
      <w:r>
        <w:rPr>
          <w:b/>
          <w:bCs/>
        </w:rPr>
        <w:t xml:space="preserve">per leaf — never per parent/branch.</w:t>
      </w:r>
      <w:r>
        <w:t xml:space="preserve"> </w:t>
      </w:r>
      <w:r>
        <w:t xml:space="preserve">Because START is leaf-specific, one vendor can be last-minute for one of their services and normal for another at the same moment (e.g., a caterer’s Buffet leaf START=4 vs Dessert-Bar leaf START=2 → at R=3, Buffet is badged, Dessert Bar is not). Renders in the existing</w:t>
      </w:r>
      <w:r>
        <w:t xml:space="preserve"> </w:t>
      </w:r>
      <w:r>
        <w:rPr>
          <w:rStyle w:val="VerbatimChar"/>
        </w:rPr>
        <w:t xml:space="preserve">.badges</w:t>
      </w:r>
      <w:r>
        <w:t xml:space="preserve"> </w:t>
      </w:r>
      <w:r>
        <w:t xml:space="preserve">row beside</w:t>
      </w:r>
      <w:r>
        <w:t xml:space="preserve"> </w:t>
      </w:r>
      <w:r>
        <w:rPr>
          <w:rStyle w:val="VerbatimChar"/>
        </w:rPr>
        <w:t xml:space="preserve">% match</w:t>
      </w:r>
      <w:r>
        <w:t xml:space="preserve"> </w:t>
      </w:r>
      <w:r>
        <w:t xml:space="preserve">/</w:t>
      </w:r>
      <w:r>
        <w:t xml:space="preserve"> </w:t>
      </w:r>
      <w:r>
        <w:rPr>
          <w:rStyle w:val="VerbatimChar"/>
        </w:rPr>
        <w:t xml:space="preserve">Verified</w:t>
      </w:r>
      <w:r>
        <w:t xml:space="preserve">.</w:t>
      </w:r>
      <w:r>
        <w:t xml:space="preserve"> </w:t>
      </w:r>
      <w:r>
        <w:rPr>
          <w:b/>
          <w:bCs/>
        </w:rPr>
        <w:t xml:space="preserve">AI-gated by nature</w:t>
      </w:r>
      <w:r>
        <w:t xml:space="preserve"> </w:t>
      </w:r>
      <w:r>
        <w:t xml:space="preserve">(generic couples don’t see last-minute vendors at all).</w:t>
      </w:r>
      <w:r>
        <w:t xml:space="preserve"> </w:t>
      </w:r>
      <w:r>
        <w:rPr>
          <w:b/>
          <w:bCs/>
        </w:rPr>
        <w:t xml:space="preserve">Honest, computed — not invented scarcity</w:t>
      </w:r>
      <w:r>
        <w:t xml:space="preserve"> </w:t>
      </w:r>
      <w:r>
        <w:t xml:space="preserve">(same discipline as the eyeing chip). Tone = opportunity (</w:t>
      </w:r>
      <w:r>
        <w:t xml:space="preserve">“still booking late”</w:t>
      </w:r>
      <w:r>
        <w:t xml:space="preserve">), not alarm; pairs with the surcharge line when present.</w:t>
      </w:r>
    </w:p>
    <w:bookmarkEnd w:id="26"/>
    <w:bookmarkStart w:id="27" w:name="data-homes-spec"/>
    <w:p>
      <w:pPr>
        <w:pStyle w:val="Heading3"/>
      </w:pPr>
      <w:r>
        <w:t xml:space="preserve">4.5 — Data homes (spec)</w:t>
      </w:r>
    </w:p>
    <w:p>
      <w:pPr>
        <w:pStyle w:val="Compact"/>
        <w:numPr>
          <w:ilvl w:val="0"/>
          <w:numId w:val="1010"/>
        </w:numPr>
      </w:pPr>
      <w:r>
        <w:rPr>
          <w:rStyle w:val="VerbatimChar"/>
        </w:rPr>
        <w:t xml:space="preserve">last_minute_start_months</w:t>
      </w:r>
      <w:r>
        <w:t xml:space="preserve"> </w:t>
      </w:r>
      <w:r>
        <w:t xml:space="preserve">on each</w:t>
      </w:r>
      <w:r>
        <w:t xml:space="preserve"> </w:t>
      </w:r>
      <w:r>
        <w:rPr>
          <w:b/>
          <w:bCs/>
        </w:rPr>
        <w:t xml:space="preserve">taxonomy leaf</w:t>
      </w:r>
      <w:r>
        <w:t xml:space="preserve"> </w:t>
      </w:r>
      <w:r>
        <w:t xml:space="preserve">(admin-set, sits alongside refinements + sample photo).</w:t>
      </w:r>
    </w:p>
    <w:p>
      <w:pPr>
        <w:pStyle w:val="Compact"/>
        <w:numPr>
          <w:ilvl w:val="0"/>
          <w:numId w:val="1010"/>
        </w:numPr>
      </w:pPr>
      <w:r>
        <w:rPr>
          <w:rStyle w:val="VerbatimChar"/>
        </w:rPr>
        <w:t xml:space="preserve">last_minute_end_months</w:t>
      </w:r>
      <w:r>
        <w:t xml:space="preserve"> </w:t>
      </w:r>
      <w:r>
        <w:t xml:space="preserve">+ optional</w:t>
      </w:r>
      <w:r>
        <w:t xml:space="preserve"> </w:t>
      </w:r>
      <w:r>
        <w:rPr>
          <w:rStyle w:val="VerbatimChar"/>
        </w:rPr>
        <w:t xml:space="preserve">last_minute_surcharge_pct</w:t>
      </w:r>
      <w:r>
        <w:t xml:space="preserve"> </w:t>
      </w:r>
      <w:r>
        <w:t xml:space="preserve">on each</w:t>
      </w:r>
      <w:r>
        <w:t xml:space="preserve"> </w:t>
      </w:r>
      <w:r>
        <w:rPr>
          <w:b/>
          <w:bCs/>
        </w:rPr>
        <w:t xml:space="preserve">vendor service</w:t>
      </w:r>
      <w:r>
        <w:t xml:space="preserve">.</w:t>
      </w:r>
    </w:p>
    <w:p>
      <w:r>
        <w:pict>
          <v:rect style="width:0;height:1.5pt" o:hralign="center" o:hrstd="t" o:hr="t"/>
        </w:pict>
      </w:r>
    </w:p>
    <w:bookmarkEnd w:id="27"/>
    <w:bookmarkEnd w:id="28"/>
    <w:bookmarkStart w:id="33" w:name="Xd07a90815d92ac8a2ae5c78be42741cb4a65ed7"/>
    <w:p>
      <w:pPr>
        <w:pStyle w:val="Heading2"/>
      </w:pPr>
      <w:r>
        <w:t xml:space="preserve">4B · Dependency awareness — the sequencing engine (net-new spec, 2026-06-08) 📋</w:t>
      </w:r>
    </w:p>
    <w:p>
      <w:pPr>
        <w:pStyle w:val="FirstParagraph"/>
      </w:pPr>
      <w:r>
        <w:t xml:space="preserve">Layers</w:t>
      </w:r>
      <w:r>
        <w:t xml:space="preserve"> </w:t>
      </w:r>
      <w:r>
        <w:rPr>
          <w:b/>
          <w:bCs/>
        </w:rPr>
        <w:t xml:space="preserve">prerequisite edges</w:t>
      </w:r>
      <w:r>
        <w:t xml:space="preserve"> </w:t>
      </w:r>
      <w:r>
        <w:t xml:space="preserve">on top of the per-category deadlines (§3.1). Each service declares what must be</w:t>
      </w:r>
      <w:r>
        <w:t xml:space="preserve"> </w:t>
      </w:r>
      <w:r>
        <w:rPr>
          <w:b/>
          <w:bCs/>
        </w:rPr>
        <w:t xml:space="preserve">finalized first</w:t>
      </w:r>
      <w:r>
        <w:t xml:space="preserve"> </w:t>
      </w:r>
      <w:r>
        <w:t xml:space="preserve">before it can be matched/booked well, so Setnayan AI can tell the couple</w:t>
      </w:r>
      <w:r>
        <w:t xml:space="preserve"> </w:t>
      </w:r>
      <w:r>
        <w:rPr>
          <w:i/>
          <w:iCs/>
        </w:rPr>
        <w:t xml:space="preserve">“finalize X by [date] so Y is easy.”</w:t>
      </w:r>
      <w:r>
        <w:t xml:space="preserve"> </w:t>
      </w:r>
      <w:r>
        <w:t xml:space="preserve">Encodes the Concierge Brain cascade (</w:t>
      </w:r>
      <w:r>
        <w:rPr>
          <w:i/>
          <w:iCs/>
        </w:rPr>
        <w:t xml:space="preserve">venue→date→officiant→caterer→invitations→RSVP→seating</w:t>
      </w:r>
      <w:r>
        <w:t xml:space="preserve">) as data instead of prose.</w:t>
      </w:r>
    </w:p>
    <w:bookmarkStart w:id="29" w:name="X824c57beafea375c00cc058f73a3e70c5252fe2"/>
    <w:p>
      <w:pPr>
        <w:pStyle w:val="Heading3"/>
      </w:pPr>
      <w:r>
        <w:t xml:space="preserve">4B.1 — Decision nodes (non-vendor prerequisites)</w:t>
      </w:r>
    </w:p>
    <w:p>
      <w:pPr>
        <w:pStyle w:val="FirstParagraph"/>
      </w:pPr>
      <w:r>
        <w:t xml:space="preserve">Some prerequisites aren’t vendor categories — they’re planning artifacts that already live on other surfaces. They become graph nodes:</w:t>
      </w:r>
      <w:r>
        <w:t xml:space="preserve"> </w:t>
      </w:r>
      <w:r>
        <w:rPr>
          <w:rStyle w:val="VerbatimChar"/>
        </w:rPr>
        <w:t xml:space="preserve">wedding_date</w:t>
      </w:r>
      <w:r>
        <w:t xml:space="preserve"> </w:t>
      </w:r>
      <w:r>
        <w:t xml:space="preserve">(root · the availability anchor) ·</w:t>
      </w:r>
      <w:r>
        <w:t xml:space="preserve"> </w:t>
      </w:r>
      <w:r>
        <w:rPr>
          <w:rStyle w:val="VerbatimChar"/>
        </w:rPr>
        <w:t xml:space="preserve">mood_board</w:t>
      </w:r>
      <w:r>
        <w:t xml:space="preserve"> </w:t>
      </w:r>
      <w:r>
        <w:t xml:space="preserve">(palette/style lock · 0010) ·</w:t>
      </w:r>
      <w:r>
        <w:t xml:space="preserve"> </w:t>
      </w:r>
      <w:r>
        <w:rPr>
          <w:rStyle w:val="VerbatimChar"/>
        </w:rPr>
        <w:t xml:space="preserve">sponsors_confirmed</w:t>
      </w:r>
      <w:r>
        <w:t xml:space="preserve"> </w:t>
      </w:r>
      <w:r>
        <w:t xml:space="preserve">(guest-list roles · 0001) ·</w:t>
      </w:r>
      <w:r>
        <w:t xml:space="preserve"> </w:t>
      </w:r>
      <w:r>
        <w:rPr>
          <w:rStyle w:val="VerbatimChar"/>
        </w:rPr>
        <w:t xml:space="preserve">invitations_sent</w:t>
      </w:r>
      <w:r>
        <w:t xml:space="preserve"> </w:t>
      </w:r>
      <w:r>
        <w:t xml:space="preserve">·</w:t>
      </w:r>
      <w:r>
        <w:t xml:space="preserve"> </w:t>
      </w:r>
      <w:r>
        <w:rPr>
          <w:rStyle w:val="VerbatimChar"/>
        </w:rPr>
        <w:t xml:space="preserve">rsvp_headcount</w:t>
      </w:r>
      <w:r>
        <w:t xml:space="preserve"> </w:t>
      </w:r>
      <w:r>
        <w:t xml:space="preserve">·</w:t>
      </w:r>
      <w:r>
        <w:t xml:space="preserve"> </w:t>
      </w:r>
      <w:r>
        <w:rPr>
          <w:rStyle w:val="VerbatimChar"/>
        </w:rPr>
        <w:t xml:space="preserve">seating_chart</w:t>
      </w:r>
      <w:r>
        <w:t xml:space="preserve"> </w:t>
      </w:r>
      <w:r>
        <w:t xml:space="preserve">(0008).</w:t>
      </w:r>
    </w:p>
    <w:bookmarkEnd w:id="29"/>
    <w:bookmarkStart w:id="30" w:name="Xe02d43cfe2fc8180ca1114359b60ba38d366dc0"/>
    <w:p>
      <w:pPr>
        <w:pStyle w:val="Heading3"/>
      </w:pPr>
      <w:r>
        <w:t xml:space="preserve">4B.2 — Two relationship types (owner-adjusted 2026-06-08)</w:t>
      </w:r>
    </w:p>
    <w:p>
      <w:pPr>
        <w:pStyle w:val="Compact"/>
        <w:numPr>
          <w:ilvl w:val="0"/>
          <w:numId w:val="1011"/>
        </w:numPr>
      </w:pPr>
      <w:r>
        <w:rPr>
          <w:rStyle w:val="VerbatimChar"/>
          <w:b/>
          <w:bCs/>
        </w:rPr>
        <w:t xml:space="preserve">dependsOn</w:t>
      </w:r>
      <w:r>
        <w:rPr>
          <w:b/>
          <w:bCs/>
        </w:rPr>
        <w:t xml:space="preserve"> </w:t>
      </w:r>
      <w:r>
        <w:rPr>
          <w:b/>
          <w:bCs/>
        </w:rPr>
        <w:t xml:space="preserve">(one-way)</w:t>
      </w:r>
      <w:r>
        <w:t xml:space="preserve"> </w:t>
      </w:r>
      <w:r>
        <w:t xml:space="preserve">— a prerequisite that should be finalized first.</w:t>
      </w:r>
    </w:p>
    <w:p>
      <w:pPr>
        <w:pStyle w:val="Compact"/>
        <w:numPr>
          <w:ilvl w:val="0"/>
          <w:numId w:val="1011"/>
        </w:numPr>
      </w:pPr>
      <w:r>
        <w:rPr>
          <w:rStyle w:val="VerbatimChar"/>
          <w:b/>
          <w:bCs/>
        </w:rPr>
        <w:t xml:space="preserve">mutual</w:t>
      </w:r>
      <w:r>
        <w:rPr>
          <w:b/>
          <w:bCs/>
        </w:rPr>
        <w:t xml:space="preserve"> </w:t>
      </w:r>
      <w:r>
        <w:rPr>
          <w:b/>
          <w:bCs/>
        </w:rPr>
        <w:t xml:space="preserve">(order-resolved pair)</w:t>
      </w:r>
      <w:r>
        <w:t xml:space="preserve"> </w:t>
      </w:r>
      <w:r>
        <w:t xml:space="preserve">—</w:t>
      </w:r>
      <w:r>
        <w:t xml:space="preserve"> </w:t>
      </w:r>
      <w:r>
        <w:rPr>
          <w:i/>
          <w:iCs/>
        </w:rPr>
        <w:t xml:space="preserve">either</w:t>
      </w:r>
      <w:r>
        <w:t xml:space="preserve"> </w:t>
      </w:r>
      <w:r>
        <w:t xml:space="preserve">node can go first; whichever the couple finalizes first</w:t>
      </w:r>
      <w:r>
        <w:t xml:space="preserve"> </w:t>
      </w:r>
      <w:r>
        <w:rPr>
          <w:b/>
          <w:bCs/>
        </w:rPr>
        <w:t xml:space="preserve">anchors</w:t>
      </w:r>
      <w:r>
        <w:t xml:space="preserve"> </w:t>
      </w:r>
      <w:r>
        <w:t xml:space="preserve">the match, and the second is matched to</w:t>
      </w:r>
      <w:r>
        <w:t xml:space="preserve"> </w:t>
      </w:r>
      <w:r>
        <w:rPr>
          <w:b/>
          <w:bCs/>
        </w:rPr>
        <w:t xml:space="preserve">complement</w:t>
      </w:r>
      <w:r>
        <w:t xml:space="preserve"> </w:t>
      </w:r>
      <w:r>
        <w:t xml:space="preserve">it. Captures real wedding flexibility (gown-first vs palette-first).</w:t>
      </w:r>
    </w:p>
    <w:p>
      <w:pPr>
        <w:pStyle w:val="FirstParagraph"/>
      </w:pPr>
      <w:r>
        <w:rPr>
          <w:b/>
          <w:bCs/>
        </w:rPr>
        <w:t xml:space="preserve">Everything is a nudge — nothing ever blocks (always soft).</w:t>
      </w:r>
      <w:r>
        <w:t xml:space="preserve"> </w:t>
      </w:r>
      <w:r>
        <w:t xml:space="preserve">The</w:t>
      </w:r>
      <w:r>
        <w:t xml:space="preserve"> </w:t>
      </w:r>
      <w:r>
        <w:rPr>
          <w:rStyle w:val="VerbatimChar"/>
        </w:rPr>
        <w:t xml:space="preserve">(H)</w:t>
      </w:r>
      <w:r>
        <w:t xml:space="preserve">/</w:t>
      </w:r>
      <w:r>
        <w:rPr>
          <w:rStyle w:val="VerbatimChar"/>
        </w:rPr>
        <w:t xml:space="preserve">(s)</w:t>
      </w:r>
      <w:r>
        <w:t xml:space="preserve"> </w:t>
      </w:r>
      <w:r>
        <w:t xml:space="preserve">tag is only the nudge’s</w:t>
      </w:r>
      <w:r>
        <w:t xml:space="preserve"> </w:t>
      </w:r>
      <w:r>
        <w:rPr>
          <w:b/>
          <w:bCs/>
        </w:rPr>
        <w:t xml:space="preserve">prominence</w:t>
      </w:r>
      <w:r>
        <w:t xml:space="preserve">:</w:t>
      </w:r>
      <w:r>
        <w:t xml:space="preserve"> </w:t>
      </w:r>
      <w:r>
        <w:rPr>
          <w:rStyle w:val="VerbatimChar"/>
        </w:rPr>
        <w:t xml:space="preserve">(H)</w:t>
      </w:r>
      <w:r>
        <w:t xml:space="preserve"> </w:t>
      </w:r>
      <w:r>
        <w:t xml:space="preserve">= strong reminder (downstream match is materially worse without it),</w:t>
      </w:r>
      <w:r>
        <w:t xml:space="preserve"> </w:t>
      </w:r>
      <w:r>
        <w:rPr>
          <w:rStyle w:val="VerbatimChar"/>
        </w:rPr>
        <w:t xml:space="preserve">(s)</w:t>
      </w:r>
      <w:r>
        <w:t xml:space="preserve"> </w:t>
      </w:r>
      <w:r>
        <w:t xml:space="preserve">= gentle suggestion.</w:t>
      </w:r>
    </w:p>
    <w:p>
      <w:pPr>
        <w:pStyle w:val="BodyText"/>
      </w:pPr>
      <w:r>
        <w:rPr>
          <w:b/>
          <w:bCs/>
        </w:rPr>
        <w:t xml:space="preserve">🔒 Locked invariant (owner 2026-06-08):</w:t>
      </w:r>
      <w:r>
        <w:t xml:space="preserve"> </w:t>
      </w:r>
      <w:r>
        <w:t xml:space="preserve">no matter which venue is locked first,</w:t>
      </w:r>
      <w:r>
        <w:t xml:space="preserve"> </w:t>
      </w:r>
      <w:r>
        <w:rPr>
          <w:b/>
          <w:bCs/>
        </w:rPr>
        <w:t xml:space="preserve">the reception venue is ALWAYS the proximity anchor</w:t>
      </w:r>
      <w:r>
        <w:t xml:space="preserve"> </w:t>
      </w:r>
      <w:r>
        <w:t xml:space="preserve">for every reception-anchored service (§3.3). Couples may browse ceremony + reception together to find the best</w:t>
      </w:r>
      <w:r>
        <w:t xml:space="preserve"> </w:t>
      </w:r>
      <w:r>
        <w:rPr>
          <w:i/>
          <w:iCs/>
        </w:rPr>
        <w:t xml:space="preserve">combination</w:t>
      </w:r>
      <w:r>
        <w:t xml:space="preserve">, in either order — but</w:t>
      </w:r>
      <w:r>
        <w:t xml:space="preserve"> </w:t>
      </w:r>
      <w:r>
        <w:t xml:space="preserve">“near the reception”</w:t>
      </w:r>
      <w:r>
        <w:t xml:space="preserve"> </w:t>
      </w:r>
      <w:r>
        <w:t xml:space="preserve">never changes.</w:t>
      </w:r>
    </w:p>
    <w:p>
      <w:pPr>
        <w:pStyle w:val="BodyText"/>
      </w:pPr>
      <w:r>
        <w:rPr>
          <w:b/>
          <w:bCs/>
        </w:rPr>
        <w:t xml:space="preserve">Mutual pairs (order-resolved):</w:t>
      </w:r>
      <w:r>
        <w:t xml:space="preserve"> </w:t>
      </w:r>
      <w:r>
        <w:t xml:space="preserve">| Pair | First-locked anchors → second complements |</w:t>
      </w:r>
      <w:r>
        <w:t xml:space="preserve"> </w:t>
      </w:r>
      <w:r>
        <w:t xml:space="preserve">|—|—|</w:t>
      </w:r>
      <w:r>
        <w:t xml:space="preserve"> </w:t>
      </w:r>
      <w:r>
        <w:t xml:space="preserve">|</w:t>
      </w:r>
      <w:r>
        <w:t xml:space="preserve"> </w:t>
      </w:r>
      <w:r>
        <w:rPr>
          <w:rStyle w:val="VerbatimChar"/>
        </w:rPr>
        <w:t xml:space="preserve">ceremony_venue ↔ reception_venue</w:t>
      </w:r>
      <w:r>
        <w:t xml:space="preserve"> </w:t>
      </w:r>
      <w:r>
        <w:t xml:space="preserve">| browse both, lock the best combo in either order;</w:t>
      </w:r>
      <w:r>
        <w:t xml:space="preserve"> </w:t>
      </w:r>
      <w:r>
        <w:rPr>
          <w:b/>
          <w:bCs/>
        </w:rPr>
        <w:t xml:space="preserve">reception stays the proximity anchor</w:t>
      </w:r>
      <w:r>
        <w:t xml:space="preserve"> </w:t>
      </w:r>
      <w:r>
        <w:t xml:space="preserve">for all other services |</w:t>
      </w:r>
      <w:r>
        <w:t xml:space="preserve"> </w:t>
      </w:r>
      <w:r>
        <w:t xml:space="preserve">|</w:t>
      </w:r>
      <w:r>
        <w:t xml:space="preserve"> </w:t>
      </w:r>
      <w:r>
        <w:rPr>
          <w:rStyle w:val="VerbatimChar"/>
        </w:rPr>
        <w:t xml:space="preserve">attire ↔ mood_board</w:t>
      </w:r>
      <w:r>
        <w:t xml:space="preserve"> </w:t>
      </w:r>
      <w:r>
        <w:t xml:space="preserve">| gown-first → palette + stylist complement the gown · palette-first → attire complements the palette |</w:t>
      </w:r>
    </w:p>
    <w:p>
      <w:pPr>
        <w:pStyle w:val="BodyText"/>
      </w:pPr>
      <w:r>
        <w:rPr>
          <w:b/>
          <w:bCs/>
        </w:rPr>
        <w:t xml:space="preserve">One-way</w:t>
      </w:r>
      <w:r>
        <w:rPr>
          <w:b/>
          <w:bCs/>
        </w:rPr>
        <w:t xml:space="preserve"> </w:t>
      </w:r>
      <w:r>
        <w:rPr>
          <w:rStyle w:val="VerbatimChar"/>
          <w:b/>
          <w:bCs/>
        </w:rPr>
        <w:t xml:space="preserve">dependsOn</w:t>
      </w:r>
      <w:r>
        <w:rPr>
          <w:b/>
          <w:bCs/>
        </w:rPr>
        <w:t xml:space="preserve">:</w:t>
      </w:r>
      <w:r>
        <w:t xml:space="preserve"> </w:t>
      </w:r>
      <w:r>
        <w:t xml:space="preserve">| Category | dependsOn | Why |</w:t>
      </w:r>
      <w:r>
        <w:t xml:space="preserve"> </w:t>
      </w:r>
      <w:r>
        <w:t xml:space="preserve">|—|—|—|</w:t>
      </w:r>
      <w:r>
        <w:t xml:space="preserve"> </w:t>
      </w:r>
      <w:r>
        <w:t xml:space="preserve">| coordinator |</w:t>
      </w:r>
      <w:r>
        <w:t xml:space="preserve"> </w:t>
      </w:r>
      <w:r>
        <w:rPr>
          <w:rStyle w:val="VerbatimChar"/>
        </w:rPr>
        <w:t xml:space="preserve">wedding_date</w:t>
      </w:r>
      <w:r>
        <w:t xml:space="preserve"> </w:t>
      </w:r>
      <w:r>
        <w:t xml:space="preserve">(s) |</w:t>
      </w:r>
      <w:r>
        <w:t xml:space="preserve"> </w:t>
      </w:r>
      <w:r>
        <w:rPr>
          <w:b/>
          <w:bCs/>
        </w:rPr>
        <w:t xml:space="preserve">recommended early, never required</w:t>
      </w:r>
      <w:r>
        <w:t xml:space="preserve"> </w:t>
      </w:r>
      <w:r>
        <w:t xml:space="preserve">— a guide, not a prerequisite for anything |</w:t>
      </w:r>
      <w:r>
        <w:t xml:space="preserve"> </w:t>
      </w:r>
      <w:r>
        <w:t xml:space="preserve">| officiant |</w:t>
      </w:r>
      <w:r>
        <w:t xml:space="preserve"> </w:t>
      </w:r>
      <w:r>
        <w:rPr>
          <w:rStyle w:val="VerbatimChar"/>
        </w:rPr>
        <w:t xml:space="preserve">ceremony_venue</w:t>
      </w:r>
      <w:r>
        <w:t xml:space="preserve"> </w:t>
      </w:r>
      <w:r>
        <w:t xml:space="preserve">(H) | auto-resolves from the ceremony venue |</w:t>
      </w:r>
      <w:r>
        <w:t xml:space="preserve"> </w:t>
      </w:r>
      <w:r>
        <w:t xml:space="preserve">| catering |</w:t>
      </w:r>
      <w:r>
        <w:t xml:space="preserve"> </w:t>
      </w:r>
      <w:r>
        <w:rPr>
          <w:rStyle w:val="VerbatimChar"/>
        </w:rPr>
        <w:t xml:space="preserve">reception_venue</w:t>
      </w:r>
      <w:r>
        <w:t xml:space="preserve"> </w:t>
      </w:r>
      <w:r>
        <w:t xml:space="preserve">(H) | reception-anchored; some venues bundle it |</w:t>
      </w:r>
      <w:r>
        <w:t xml:space="preserve"> </w:t>
      </w:r>
      <w:r>
        <w:t xml:space="preserve">| photography |</w:t>
      </w:r>
      <w:r>
        <w:t xml:space="preserve"> </w:t>
      </w:r>
      <w:r>
        <w:rPr>
          <w:rStyle w:val="VerbatimChar"/>
        </w:rPr>
        <w:t xml:space="preserve">wedding_date</w:t>
      </w:r>
      <w:r>
        <w:t xml:space="preserve"> </w:t>
      </w:r>
      <w:r>
        <w:t xml:space="preserve">(H) | peak-Saturday availability |</w:t>
      </w:r>
      <w:r>
        <w:t xml:space="preserve"> </w:t>
      </w:r>
      <w:r>
        <w:t xml:space="preserve">| hair_makeup |</w:t>
      </w:r>
      <w:r>
        <w:t xml:space="preserve"> </w:t>
      </w:r>
      <w:r>
        <w:rPr>
          <w:rStyle w:val="VerbatimChar"/>
        </w:rPr>
        <w:t xml:space="preserve">wedding_date</w:t>
      </w:r>
      <w:r>
        <w:t xml:space="preserve"> </w:t>
      </w:r>
      <w:r>
        <w:t xml:space="preserve">(s) | availability |</w:t>
      </w:r>
      <w:r>
        <w:t xml:space="preserve"> </w:t>
      </w:r>
      <w:r>
        <w:t xml:space="preserve">| florals_decor |</w:t>
      </w:r>
      <w:r>
        <w:t xml:space="preserve"> </w:t>
      </w:r>
      <w:r>
        <w:rPr>
          <w:rStyle w:val="VerbatimChar"/>
        </w:rPr>
        <w:t xml:space="preserve">mood_board</w:t>
      </w:r>
      <w:r>
        <w:t xml:space="preserve"> </w:t>
      </w:r>
      <w:r>
        <w:t xml:space="preserve">(H),</w:t>
      </w:r>
      <w:r>
        <w:t xml:space="preserve"> </w:t>
      </w:r>
      <w:r>
        <w:rPr>
          <w:rStyle w:val="VerbatimChar"/>
        </w:rPr>
        <w:t xml:space="preserve">reception_venue</w:t>
      </w:r>
      <w:r>
        <w:t xml:space="preserve"> </w:t>
      </w:r>
      <w:r>
        <w:t xml:space="preserve">(s) | designs from your palette + the space |</w:t>
      </w:r>
      <w:r>
        <w:t xml:space="preserve"> </w:t>
      </w:r>
      <w:r>
        <w:t xml:space="preserve">| live_band / music_entertainment / host_mc |</w:t>
      </w:r>
      <w:r>
        <w:t xml:space="preserve"> </w:t>
      </w:r>
      <w:r>
        <w:rPr>
          <w:rStyle w:val="VerbatimChar"/>
        </w:rPr>
        <w:t xml:space="preserve">wedding_date</w:t>
      </w:r>
      <w:r>
        <w:t xml:space="preserve"> </w:t>
      </w:r>
      <w:r>
        <w:t xml:space="preserve">(H) | availability |</w:t>
      </w:r>
      <w:r>
        <w:t xml:space="preserve"> </w:t>
      </w:r>
      <w:r>
        <w:t xml:space="preserve">| lights_sound |</w:t>
      </w:r>
      <w:r>
        <w:t xml:space="preserve"> </w:t>
      </w:r>
      <w:r>
        <w:rPr>
          <w:rStyle w:val="VerbatimChar"/>
        </w:rPr>
        <w:t xml:space="preserve">reception_venue</w:t>
      </w:r>
      <w:r>
        <w:t xml:space="preserve"> </w:t>
      </w:r>
      <w:r>
        <w:t xml:space="preserve">(H) | venue acoustics + load-in |</w:t>
      </w:r>
      <w:r>
        <w:t xml:space="preserve"> </w:t>
      </w:r>
      <w:r>
        <w:t xml:space="preserve">| led_background |</w:t>
      </w:r>
      <w:r>
        <w:t xml:space="preserve"> </w:t>
      </w:r>
      <w:r>
        <w:rPr>
          <w:rStyle w:val="VerbatimChar"/>
        </w:rPr>
        <w:t xml:space="preserve">mood_board</w:t>
      </w:r>
      <w:r>
        <w:t xml:space="preserve"> </w:t>
      </w:r>
      <w:r>
        <w:t xml:space="preserve">(H),</w:t>
      </w:r>
      <w:r>
        <w:t xml:space="preserve"> </w:t>
      </w:r>
      <w:r>
        <w:rPr>
          <w:rStyle w:val="VerbatimChar"/>
        </w:rPr>
        <w:t xml:space="preserve">reception_venue</w:t>
      </w:r>
      <w:r>
        <w:t xml:space="preserve"> </w:t>
      </w:r>
      <w:r>
        <w:t xml:space="preserve">(s) | design draws the palette |</w:t>
      </w:r>
      <w:r>
        <w:t xml:space="preserve"> </w:t>
      </w:r>
      <w:r>
        <w:t xml:space="preserve">| cocktail_booths / photobooth |</w:t>
      </w:r>
      <w:r>
        <w:t xml:space="preserve"> </w:t>
      </w:r>
      <w:r>
        <w:rPr>
          <w:rStyle w:val="VerbatimChar"/>
        </w:rPr>
        <w:t xml:space="preserve">reception_venue</w:t>
      </w:r>
      <w:r>
        <w:t xml:space="preserve"> </w:t>
      </w:r>
      <w:r>
        <w:t xml:space="preserve">(H) | reception-anchored |</w:t>
      </w:r>
      <w:r>
        <w:t xml:space="preserve"> </w:t>
      </w:r>
      <w:r>
        <w:t xml:space="preserve">| cake |</w:t>
      </w:r>
      <w:r>
        <w:t xml:space="preserve"> </w:t>
      </w:r>
      <w:r>
        <w:rPr>
          <w:rStyle w:val="VerbatimChar"/>
        </w:rPr>
        <w:t xml:space="preserve">catering</w:t>
      </w:r>
      <w:r>
        <w:t xml:space="preserve"> </w:t>
      </w:r>
      <w:r>
        <w:t xml:space="preserve">(s),</w:t>
      </w:r>
      <w:r>
        <w:t xml:space="preserve"> </w:t>
      </w:r>
      <w:r>
        <w:rPr>
          <w:rStyle w:val="VerbatimChar"/>
        </w:rPr>
        <w:t xml:space="preserve">mood_board</w:t>
      </w:r>
      <w:r>
        <w:t xml:space="preserve"> </w:t>
      </w:r>
      <w:r>
        <w:t xml:space="preserve">(s) | reflects catering style + palette; hotels bundle |</w:t>
      </w:r>
      <w:r>
        <w:t xml:space="preserve"> </w:t>
      </w:r>
      <w:r>
        <w:t xml:space="preserve">| bridal_car |</w:t>
      </w:r>
      <w:r>
        <w:t xml:space="preserve"> </w:t>
      </w:r>
      <w:r>
        <w:rPr>
          <w:rStyle w:val="VerbatimChar"/>
        </w:rPr>
        <w:t xml:space="preserve">wedding_date</w:t>
      </w:r>
      <w:r>
        <w:t xml:space="preserve"> </w:t>
      </w:r>
      <w:r>
        <w:t xml:space="preserve">(s) | availability |</w:t>
      </w:r>
      <w:r>
        <w:t xml:space="preserve"> </w:t>
      </w:r>
      <w:r>
        <w:t xml:space="preserve">| guest_shuttle |</w:t>
      </w:r>
      <w:r>
        <w:t xml:space="preserve"> </w:t>
      </w:r>
      <w:r>
        <w:rPr>
          <w:rStyle w:val="VerbatimChar"/>
        </w:rPr>
        <w:t xml:space="preserve">reception_venue</w:t>
      </w:r>
      <w:r>
        <w:t xml:space="preserve"> </w:t>
      </w:r>
      <w:r>
        <w:t xml:space="preserve">(H),</w:t>
      </w:r>
      <w:r>
        <w:t xml:space="preserve"> </w:t>
      </w:r>
      <w:r>
        <w:rPr>
          <w:rStyle w:val="VerbatimChar"/>
        </w:rPr>
        <w:t xml:space="preserve">ceremony_venue</w:t>
      </w:r>
      <w:r>
        <w:t xml:space="preserve"> </w:t>
      </w:r>
      <w:r>
        <w:t xml:space="preserve">(s) | the route |</w:t>
      </w:r>
      <w:r>
        <w:t xml:space="preserve"> </w:t>
      </w:r>
      <w:r>
        <w:t xml:space="preserve">| accommodation |</w:t>
      </w:r>
      <w:r>
        <w:t xml:space="preserve"> </w:t>
      </w:r>
      <w:r>
        <w:rPr>
          <w:rStyle w:val="VerbatimChar"/>
        </w:rPr>
        <w:t xml:space="preserve">reception_venue</w:t>
      </w:r>
      <w:r>
        <w:t xml:space="preserve"> </w:t>
      </w:r>
      <w:r>
        <w:t xml:space="preserve">(H) | near the venue |</w:t>
      </w:r>
      <w:r>
        <w:t xml:space="preserve"> </w:t>
      </w:r>
      <w:r>
        <w:t xml:space="preserve">| invitations_stationery |</w:t>
      </w:r>
      <w:r>
        <w:t xml:space="preserve"> </w:t>
      </w:r>
      <w:r>
        <w:rPr>
          <w:rStyle w:val="VerbatimChar"/>
        </w:rPr>
        <w:t xml:space="preserve">sponsors_confirmed</w:t>
      </w:r>
      <w:r>
        <w:t xml:space="preserve"> </w:t>
      </w:r>
      <w:r>
        <w:t xml:space="preserve">(H),</w:t>
      </w:r>
      <w:r>
        <w:t xml:space="preserve"> </w:t>
      </w:r>
      <w:r>
        <w:rPr>
          <w:rStyle w:val="VerbatimChar"/>
        </w:rPr>
        <w:t xml:space="preserve">mood_board</w:t>
      </w:r>
      <w:r>
        <w:t xml:space="preserve"> </w:t>
      </w:r>
      <w:r>
        <w:t xml:space="preserve">(s) | sponsor names</w:t>
      </w:r>
      <w:r>
        <w:t xml:space="preserve"> </w:t>
      </w:r>
      <w:r>
        <w:rPr>
          <w:i/>
          <w:iCs/>
        </w:rPr>
        <w:t xml:space="preserve">print</w:t>
      </w:r>
      <w:r>
        <w:t xml:space="preserve"> </w:t>
      </w:r>
      <w:r>
        <w:t xml:space="preserve">on the invite |</w:t>
      </w:r>
      <w:r>
        <w:t xml:space="preserve"> </w:t>
      </w:r>
      <w:r>
        <w:t xml:space="preserve">| logistics |</w:t>
      </w:r>
      <w:r>
        <w:t xml:space="preserve"> </w:t>
      </w:r>
      <w:r>
        <w:rPr>
          <w:rStyle w:val="VerbatimChar"/>
        </w:rPr>
        <w:t xml:space="preserve">reception_venue</w:t>
      </w:r>
      <w:r>
        <w:t xml:space="preserve"> </w:t>
      </w:r>
      <w:r>
        <w:t xml:space="preserve">(s),</w:t>
      </w:r>
      <w:r>
        <w:t xml:space="preserve"> </w:t>
      </w:r>
      <w:r>
        <w:rPr>
          <w:rStyle w:val="VerbatimChar"/>
        </w:rPr>
        <w:t xml:space="preserve">rsvp_headcount</w:t>
      </w:r>
      <w:r>
        <w:t xml:space="preserve"> </w:t>
      </w:r>
      <w:r>
        <w:t xml:space="preserve">(s) | late catch-all |</w:t>
      </w:r>
      <w:r>
        <w:t xml:space="preserve"> </w:t>
      </w:r>
      <w:r>
        <w:t xml:space="preserve">|</w:t>
      </w:r>
      <w:r>
        <w:t xml:space="preserve"> </w:t>
      </w:r>
      <w:r>
        <w:rPr>
          <w:b/>
          <w:bCs/>
        </w:rPr>
        <w:t xml:space="preserve">rsvp_headcount</w:t>
      </w:r>
      <w:r>
        <w:t xml:space="preserve"> </w:t>
      </w:r>
      <w:r>
        <w:t xml:space="preserve">|</w:t>
      </w:r>
      <w:r>
        <w:t xml:space="preserve"> </w:t>
      </w:r>
      <w:r>
        <w:rPr>
          <w:rStyle w:val="VerbatimChar"/>
        </w:rPr>
        <w:t xml:space="preserve">invitations_sent</w:t>
      </w:r>
      <w:r>
        <w:t xml:space="preserve"> </w:t>
      </w:r>
      <w:r>
        <w:t xml:space="preserve">(H) | can’t track replies before they’re sent |</w:t>
      </w:r>
      <w:r>
        <w:t xml:space="preserve"> </w:t>
      </w:r>
      <w:r>
        <w:t xml:space="preserve">|</w:t>
      </w:r>
      <w:r>
        <w:t xml:space="preserve"> </w:t>
      </w:r>
      <w:r>
        <w:rPr>
          <w:b/>
          <w:bCs/>
        </w:rPr>
        <w:t xml:space="preserve">seating_chart</w:t>
      </w:r>
      <w:r>
        <w:t xml:space="preserve"> </w:t>
      </w:r>
      <w:r>
        <w:t xml:space="preserve">|</w:t>
      </w:r>
      <w:r>
        <w:t xml:space="preserve"> </w:t>
      </w:r>
      <w:r>
        <w:rPr>
          <w:rStyle w:val="VerbatimChar"/>
        </w:rPr>
        <w:t xml:space="preserve">rsvp_headcount</w:t>
      </w:r>
      <w:r>
        <w:t xml:space="preserve"> </w:t>
      </w:r>
      <w:r>
        <w:t xml:space="preserve">(H) | seat the people who actually RSVP’d |</w:t>
      </w:r>
      <w:r>
        <w:t xml:space="preserve"> </w:t>
      </w:r>
      <w:r>
        <w:t xml:space="preserve">|</w:t>
      </w:r>
      <w:r>
        <w:t xml:space="preserve"> </w:t>
      </w:r>
      <w:r>
        <w:rPr>
          <w:b/>
          <w:bCs/>
        </w:rPr>
        <w:t xml:space="preserve">rings</w:t>
      </w:r>
      <w:r>
        <w:t xml:space="preserve"> </w:t>
      </w:r>
      <w:r>
        <w:t xml:space="preserve">| —</w:t>
      </w:r>
      <w:r>
        <w:t xml:space="preserve"> </w:t>
      </w:r>
      <w:r>
        <w:rPr>
          <w:i/>
          <w:iCs/>
        </w:rPr>
        <w:t xml:space="preserve">(standalone)</w:t>
      </w:r>
      <w:r>
        <w:t xml:space="preserve"> </w:t>
      </w:r>
      <w:r>
        <w:t xml:space="preserve">| no prerequisite —</w:t>
      </w:r>
      <w:r>
        <w:t xml:space="preserve"> </w:t>
      </w:r>
      <w:r>
        <w:rPr>
          <w:b/>
          <w:bCs/>
        </w:rPr>
        <w:t xml:space="preserve">but still carries its own deadline</w:t>
      </w:r>
      <w:r>
        <w:t xml:space="preserve"> </w:t>
      </w:r>
      <w:r>
        <w:t xml:space="preserve">(−3 mo timeline) |</w:t>
      </w:r>
    </w:p>
    <w:p>
      <w:pPr>
        <w:pStyle w:val="BodyText"/>
      </w:pPr>
      <w:r>
        <w:rPr>
          <w:i/>
          <w:iCs/>
        </w:rPr>
        <w:t xml:space="preserve">Consistency check:</w:t>
      </w:r>
      <w:r>
        <w:t xml:space="preserve"> </w:t>
      </w:r>
      <w:r>
        <w:t xml:space="preserve">every edge points to an equal-or-earlier deadline tier (foundation → big_bookings → style_program → extras → paper), so the graph never contradicts §3.1’s</w:t>
      </w:r>
      <w:r>
        <w:t xml:space="preserve"> </w:t>
      </w:r>
      <w:r>
        <w:rPr>
          <w:rStyle w:val="VerbatimChar"/>
        </w:rPr>
        <w:t xml:space="preserve">monthsBefore</w:t>
      </w:r>
      <w:r>
        <w:t xml:space="preserve">.</w:t>
      </w:r>
    </w:p>
    <w:bookmarkEnd w:id="30"/>
    <w:bookmarkStart w:id="31" w:name="b.3-how-it-surfaces"/>
    <w:p>
      <w:pPr>
        <w:pStyle w:val="Heading3"/>
      </w:pPr>
      <w:r>
        <w:t xml:space="preserve">4B.3 — How it surfaces</w:t>
      </w:r>
    </w:p>
    <w:p>
      <w:pPr>
        <w:pStyle w:val="Compact"/>
        <w:numPr>
          <w:ilvl w:val="0"/>
          <w:numId w:val="1012"/>
        </w:numPr>
      </w:pPr>
      <w:r>
        <w:rPr>
          <w:b/>
          <w:bCs/>
        </w:rPr>
        <w:t xml:space="preserve">Blocked → Ready state.</w:t>
      </w:r>
      <w:r>
        <w:t xml:space="preserve"> </w:t>
      </w:r>
      <w:r>
        <w:t xml:space="preserve">A dependent service shows</w:t>
      </w:r>
      <w:r>
        <w:t xml:space="preserve"> </w:t>
      </w:r>
      <w:r>
        <w:rPr>
          <w:i/>
          <w:iCs/>
        </w:rPr>
        <w:t xml:space="preserve">“⏳ Lock your reception venue first”</w:t>
      </w:r>
      <w:r>
        <w:t xml:space="preserve"> </w:t>
      </w:r>
      <w:r>
        <w:t xml:space="preserve">until its prerequisite is finalized, then flips to</w:t>
      </w:r>
      <w:r>
        <w:t xml:space="preserve"> </w:t>
      </w:r>
      <w:r>
        <w:rPr>
          <w:i/>
          <w:iCs/>
        </w:rPr>
        <w:t xml:space="preserve">“✅ Ready — here are your best-matched caterers.”</w:t>
      </w:r>
    </w:p>
    <w:p>
      <w:pPr>
        <w:pStyle w:val="Compact"/>
        <w:numPr>
          <w:ilvl w:val="0"/>
          <w:numId w:val="1012"/>
        </w:numPr>
      </w:pPr>
      <w:r>
        <w:rPr>
          <w:b/>
          <w:bCs/>
        </w:rPr>
        <w:t xml:space="preserve">Dependency-aware reminder.</w:t>
      </w:r>
      <w:r>
        <w:t xml:space="preserve"> </w:t>
      </w:r>
      <w:r>
        <w:t xml:space="preserve">Fires relative to the</w:t>
      </w:r>
      <w:r>
        <w:t xml:space="preserve"> </w:t>
      </w:r>
      <w:r>
        <w:rPr>
          <w:b/>
          <w:bCs/>
        </w:rPr>
        <w:t xml:space="preserve">dependent’s</w:t>
      </w:r>
      <w:r>
        <w:t xml:space="preserve"> </w:t>
      </w:r>
      <w:r>
        <w:t xml:space="preserve">deadline (so the prerequisite is ready in time), not the prerequisite’s own:</w:t>
      </w:r>
      <w:r>
        <w:t xml:space="preserve"> </w:t>
      </w:r>
      <w:r>
        <w:rPr>
          <w:i/>
          <w:iCs/>
        </w:rPr>
        <w:t xml:space="preserve">“Lock your mood board by Aug 12 — your florist, stylist &amp; cake all design from it.”</w:t>
      </w:r>
    </w:p>
    <w:p>
      <w:pPr>
        <w:pStyle w:val="Compact"/>
        <w:numPr>
          <w:ilvl w:val="0"/>
          <w:numId w:val="1012"/>
        </w:numPr>
      </w:pPr>
      <w:r>
        <w:rPr>
          <w:b/>
          <w:bCs/>
        </w:rPr>
        <w:t xml:space="preserve">Match-quality payoff (the point).</w:t>
      </w:r>
      <w:r>
        <w:t xml:space="preserve"> </w:t>
      </w:r>
      <w:r>
        <w:t xml:space="preserve">Finalizing a prerequisite</w:t>
      </w:r>
      <w:r>
        <w:t xml:space="preserve"> </w:t>
      </w:r>
      <w:r>
        <w:rPr>
          <w:b/>
          <w:bCs/>
        </w:rPr>
        <w:t xml:space="preserve">unlocks better AI results</w:t>
      </w:r>
      <w:r>
        <w:t xml:space="preserve"> </w:t>
      </w:r>
      <w:r>
        <w:t xml:space="preserve">downstream: reception locked → caterers become distance-ranked (#3); mood board locked → florist/cake/stylist matched on palette; date locked → everyone availability-filtered. The dependency is</w:t>
      </w:r>
      <w:r>
        <w:t xml:space="preserve"> </w:t>
      </w:r>
      <w:r>
        <w:rPr>
          <w:i/>
          <w:iCs/>
        </w:rPr>
        <w:t xml:space="preserve">why</w:t>
      </w:r>
      <w:r>
        <w:t xml:space="preserve"> </w:t>
      </w:r>
      <w:r>
        <w:t xml:space="preserve">the next search gets easier.</w:t>
      </w:r>
    </w:p>
    <w:bookmarkEnd w:id="31"/>
    <w:bookmarkStart w:id="32" w:name="b.4-rules-open-decisions"/>
    <w:p>
      <w:pPr>
        <w:pStyle w:val="Heading3"/>
      </w:pPr>
      <w:r>
        <w:t xml:space="preserve">4B.4 — Rules + open decisions</w:t>
      </w:r>
    </w:p>
    <w:p>
      <w:pPr>
        <w:pStyle w:val="Compact"/>
        <w:numPr>
          <w:ilvl w:val="0"/>
          <w:numId w:val="1013"/>
        </w:numPr>
      </w:pPr>
      <w:r>
        <w:rPr>
          <w:b/>
          <w:bCs/>
        </w:rPr>
        <w:t xml:space="preserve">ALWAYS SOFT (owner-locked 2026-06-08).</w:t>
      </w:r>
      <w:r>
        <w:t xml:space="preserve"> </w:t>
      </w:r>
      <w:r>
        <w:t xml:space="preserve">Out-of-order is</w:t>
      </w:r>
      <w:r>
        <w:t xml:space="preserve"> </w:t>
      </w:r>
      <w:r>
        <w:rPr>
          <w:i/>
          <w:iCs/>
        </w:rPr>
        <w:t xml:space="preserve">always</w:t>
      </w:r>
      <w:r>
        <w:t xml:space="preserve"> </w:t>
      </w:r>
      <w:r>
        <w:t xml:space="preserve">nudged + explained,</w:t>
      </w:r>
      <w:r>
        <w:t xml:space="preserve"> </w:t>
      </w:r>
      <w:r>
        <w:rPr>
          <w:b/>
          <w:bCs/>
        </w:rPr>
        <w:t xml:space="preserve">never blocked</w:t>
      </w:r>
      <w:r>
        <w:t xml:space="preserve"> </w:t>
      </w:r>
      <w:r>
        <w:t xml:space="preserve">— for every edge,</w:t>
      </w:r>
      <w:r>
        <w:t xml:space="preserve"> </w:t>
      </w:r>
      <w:r>
        <w:rPr>
          <w:rStyle w:val="VerbatimChar"/>
        </w:rPr>
        <w:t xml:space="preserve">(H)</w:t>
      </w:r>
      <w:r>
        <w:t xml:space="preserve"> </w:t>
      </w:r>
      <w:r>
        <w:t xml:space="preserve">or</w:t>
      </w:r>
      <w:r>
        <w:t xml:space="preserve"> </w:t>
      </w:r>
      <w:r>
        <w:rPr>
          <w:rStyle w:val="VerbatimChar"/>
        </w:rPr>
        <w:t xml:space="preserve">(s)</w:t>
      </w:r>
      <w:r>
        <w:t xml:space="preserve">. A couple with a reason to book early is never trapped. The tag only sets how prominent the reminder is (</w:t>
      </w:r>
      <w:r>
        <w:rPr>
          <w:rStyle w:val="VerbatimChar"/>
        </w:rPr>
        <w:t xml:space="preserve">(H)</w:t>
      </w:r>
      <w:r>
        <w:t xml:space="preserve"> </w:t>
      </w:r>
      <w:r>
        <w:t xml:space="preserve">warns clearly,</w:t>
      </w:r>
      <w:r>
        <w:t xml:space="preserve"> </w:t>
      </w:r>
      <w:r>
        <w:rPr>
          <w:rStyle w:val="VerbatimChar"/>
        </w:rPr>
        <w:t xml:space="preserve">(s)</w:t>
      </w:r>
      <w:r>
        <w:t xml:space="preserve"> </w:t>
      </w:r>
      <w:r>
        <w:t xml:space="preserve">gently); neither is a gate. No hard blocks anywhere in the dependency system.</w:t>
      </w:r>
    </w:p>
    <w:p>
      <w:pPr>
        <w:pStyle w:val="Compact"/>
        <w:numPr>
          <w:ilvl w:val="0"/>
          <w:numId w:val="1013"/>
        </w:numPr>
      </w:pPr>
      <w:r>
        <w:rPr>
          <w:b/>
          <w:bCs/>
        </w:rPr>
        <w:t xml:space="preserve">Deadline constraint.</w:t>
      </w:r>
      <w:r>
        <w:t xml:space="preserve"> </w:t>
      </w:r>
      <w:r>
        <w:t xml:space="preserve">A prerequisite’s deadline must precede its dependents’ — the graph keeps the timeline self-consistent and ties into the deadline↔last-minute derivation (§4 / owner decision).</w:t>
      </w:r>
    </w:p>
    <w:p>
      <w:pPr>
        <w:pStyle w:val="Compact"/>
        <w:numPr>
          <w:ilvl w:val="0"/>
          <w:numId w:val="1013"/>
        </w:numPr>
      </w:pPr>
      <w:r>
        <w:rPr>
          <w:b/>
          <w:bCs/>
        </w:rPr>
        <w:t xml:space="preserve">✅ Edge set LOCKED 2026-06-08 — owner-ratified</w:t>
      </w:r>
      <w:r>
        <w:t xml:space="preserve"> </w:t>
      </w:r>
      <w:r>
        <w:t xml:space="preserve">after review (always-soft + the</w:t>
      </w:r>
      <w:r>
        <w:t xml:space="preserve"> </w:t>
      </w:r>
      <w:r>
        <w:rPr>
          <w:rStyle w:val="VerbatimChar"/>
        </w:rPr>
        <w:t xml:space="preserve">mutual</w:t>
      </w:r>
      <w:r>
        <w:t xml:space="preserve"> </w:t>
      </w:r>
      <w:r>
        <w:t xml:space="preserve">pairs + the reception-anchor invariant + coordinator-recommended-not-required + rings-standalone-with-timeline adjustments all applied). The dependency model is final; remaining work is implementation.</w:t>
      </w:r>
    </w:p>
    <w:p>
      <w:r>
        <w:pict>
          <v:rect style="width:0;height:1.5pt" o:hralign="center" o:hrstd="t" o:hr="t"/>
        </w:pict>
      </w:r>
    </w:p>
    <w:bookmarkEnd w:id="32"/>
    <w:bookmarkEnd w:id="33"/>
    <w:bookmarkStart w:id="34" w:name="the-value-proposition"/>
    <w:p>
      <w:pPr>
        <w:pStyle w:val="Heading2"/>
      </w:pPr>
      <w:r>
        <w:t xml:space="preserve">5 · The value proposition</w:t>
      </w:r>
    </w:p>
    <w:p>
      <w:pPr>
        <w:pStyle w:val="FirstParagraph"/>
      </w:pPr>
      <w:r>
        <w:t xml:space="preserve">What Setnayan AI adds on top of the free browse is the</w:t>
      </w:r>
      <w:r>
        <w:t xml:space="preserve"> </w:t>
      </w:r>
      <w:r>
        <w:rPr>
          <w:b/>
          <w:bCs/>
        </w:rPr>
        <w:t xml:space="preserve">connective intelligence</w:t>
      </w:r>
      <w:r>
        <w:t xml:space="preserve">:</w:t>
      </w:r>
      <w:r>
        <w:t xml:space="preserve"> </w:t>
      </w:r>
      <w:r>
        <w:t xml:space="preserve">-</w:t>
      </w:r>
      <w:r>
        <w:t xml:space="preserve"> </w:t>
      </w:r>
      <w:r>
        <w:rPr>
          <w:b/>
          <w:bCs/>
        </w:rPr>
        <w:t xml:space="preserve">Ranks</w:t>
      </w:r>
      <w:r>
        <w:t xml:space="preserve"> </w:t>
      </w:r>
      <w:r>
        <w:t xml:space="preserve">— proximity, % compatibility, best date.</w:t>
      </w:r>
      <w:r>
        <w:t xml:space="preserve"> </w:t>
      </w:r>
      <w:r>
        <w:t xml:space="preserve">-</w:t>
      </w:r>
      <w:r>
        <w:t xml:space="preserve"> </w:t>
      </w:r>
      <w:r>
        <w:rPr>
          <w:b/>
          <w:bCs/>
        </w:rPr>
        <w:t xml:space="preserve">Recommends</w:t>
      </w:r>
      <w:r>
        <w:t xml:space="preserve"> </w:t>
      </w:r>
      <w:r>
        <w:t xml:space="preserve">— best-5 matches, paired venue, cross-category, song→band.</w:t>
      </w:r>
      <w:r>
        <w:t xml:space="preserve"> </w:t>
      </w:r>
      <w:r>
        <w:t xml:space="preserve">-</w:t>
      </w:r>
      <w:r>
        <w:t xml:space="preserve"> </w:t>
      </w:r>
      <w:r>
        <w:rPr>
          <w:b/>
          <w:bCs/>
        </w:rPr>
        <w:t xml:space="preserve">Personalizes</w:t>
      </w:r>
      <w:r>
        <w:t xml:space="preserve"> </w:t>
      </w:r>
      <w:r>
        <w:t xml:space="preserve">—</w:t>
      </w:r>
      <w:r>
        <w:t xml:space="preserve"> </w:t>
      </w:r>
      <w:r>
        <w:t xml:space="preserve">“Matching you on”</w:t>
      </w:r>
      <w:r>
        <w:t xml:space="preserve"> </w:t>
      </w:r>
      <w:r>
        <w:t xml:space="preserve">chips from the couple’s own answers.</w:t>
      </w:r>
      <w:r>
        <w:t xml:space="preserve"> </w:t>
      </w:r>
      <w:r>
        <w:t xml:space="preserve">-</w:t>
      </w:r>
      <w:r>
        <w:t xml:space="preserve"> </w:t>
      </w:r>
      <w:r>
        <w:rPr>
          <w:b/>
          <w:bCs/>
        </w:rPr>
        <w:t xml:space="preserve">Nudges</w:t>
      </w:r>
      <w:r>
        <w:t xml:space="preserve"> </w:t>
      </w:r>
      <w:r>
        <w:t xml:space="preserve">— eyeing, deadlines.</w:t>
      </w:r>
      <w:r>
        <w:t xml:space="preserve"> </w:t>
      </w:r>
      <w:r>
        <w:t xml:space="preserve">-</w:t>
      </w:r>
      <w:r>
        <w:t xml:space="preserve"> </w:t>
      </w:r>
      <w:r>
        <w:rPr>
          <w:b/>
          <w:bCs/>
        </w:rPr>
        <w:t xml:space="preserve">Rescues</w:t>
      </w:r>
      <w:r>
        <w:t xml:space="preserve"> </w:t>
      </w:r>
      <w:r>
        <w:t xml:space="preserve">— last-minute matchmaking + feasibility triage for short-runway couples.</w:t>
      </w:r>
    </w:p>
    <w:p>
      <w:pPr>
        <w:pStyle w:val="BodyText"/>
      </w:pPr>
      <w:r>
        <w:t xml:space="preserve">Sellable story:</w:t>
      </w:r>
      <w:r>
        <w:t xml:space="preserve"> </w:t>
      </w:r>
      <w:r>
        <w:rPr>
          <w:i/>
          <w:iCs/>
        </w:rPr>
        <w:t xml:space="preserve">“Browsing is free. Setnayan AI does the matchmaking — best-fit vendors, the best date, and the vendors still willing to commit this close to your day.”</w:t>
      </w:r>
    </w:p>
    <w:p>
      <w:r>
        <w:pict>
          <v:rect style="width:0;height:1.5pt" o:hralign="center" o:hrstd="t" o:hr="t"/>
        </w:pict>
      </w:r>
    </w:p>
    <w:bookmarkEnd w:id="34"/>
    <w:bookmarkStart w:id="35" w:name="what-stays-free-the-floor-never-gated"/>
    <w:p>
      <w:pPr>
        <w:pStyle w:val="Heading2"/>
      </w:pPr>
      <w:r>
        <w:t xml:space="preserve">6 · What stays FREE (the floor, never gated)</w:t>
      </w:r>
    </w:p>
    <w:p>
      <w:pPr>
        <w:pStyle w:val="FirstParagraph"/>
      </w:pPr>
      <w:r>
        <w:t xml:space="preserve">Marketplace browse (category tiles · mega-column taxonomy · folder strips) · taxonomy search · filter drawer · compare · save/favorite · availability banner (</w:t>
      </w:r>
      <w:r>
        <w:t xml:space="preserve">“who’s free on this date”</w:t>
      </w:r>
      <w:r>
        <w:t xml:space="preserve">) · event-type notify ·</w:t>
      </w:r>
      <w:r>
        <w:t xml:space="preserve"> </w:t>
      </w:r>
      <w:r>
        <w:rPr>
          <w:b/>
          <w:bCs/>
        </w:rPr>
        <w:t xml:space="preserve">target-location (region) scoping</w:t>
      </w:r>
      <w:r>
        <w:t xml:space="preserve"> </w:t>
      </w:r>
      <w:r>
        <w:t xml:space="preserve">·</w:t>
      </w:r>
      <w:r>
        <w:t xml:space="preserve"> </w:t>
      </w:r>
      <w:r>
        <w:rPr>
          <w:b/>
          <w:bCs/>
        </w:rPr>
        <w:t xml:space="preserve">anti-double-book availability</w:t>
      </w:r>
      <w:r>
        <w:t xml:space="preserve">. A couple can browse, search, filter, compare, save, and avoid double-bookings entirely free.</w:t>
      </w:r>
    </w:p>
    <w:p>
      <w:r>
        <w:pict>
          <v:rect style="width:0;height:1.5pt" o:hralign="center" o:hrstd="t" o:hr="t"/>
        </w:pict>
      </w:r>
    </w:p>
    <w:bookmarkEnd w:id="35"/>
    <w:bookmarkStart w:id="36" w:name="what-setnayan-ai-is-not"/>
    <w:p>
      <w:pPr>
        <w:pStyle w:val="Heading2"/>
      </w:pPr>
      <w:r>
        <w:t xml:space="preserve">7 · What Setnayan AI is NOT</w:t>
      </w:r>
    </w:p>
    <w:p>
      <w:pPr>
        <w:pStyle w:val="Compact"/>
        <w:numPr>
          <w:ilvl w:val="0"/>
          <w:numId w:val="1014"/>
        </w:numPr>
      </w:pPr>
      <w:r>
        <w:rPr>
          <w:b/>
          <w:bCs/>
        </w:rPr>
        <w:t xml:space="preserve">Not an LLM / chatbot.</w:t>
      </w:r>
      <w:r>
        <w:t xml:space="preserve"> </w:t>
      </w:r>
      <w:r>
        <w:t xml:space="preserve">It is deterministic (haversine, weights, gate→sort→slice, date math). The retired planner wizard promised</w:t>
      </w:r>
      <w:r>
        <w:t xml:space="preserve"> </w:t>
      </w:r>
      <w:r>
        <w:rPr>
          <w:i/>
          <w:iCs/>
        </w:rPr>
        <w:t xml:space="preserve">“answers your questions in your own language”</w:t>
      </w:r>
      <w:r>
        <w:t xml:space="preserve"> </w:t>
      </w:r>
      <w:r>
        <w:t xml:space="preserve">— that conversational layer is</w:t>
      </w:r>
      <w:r>
        <w:t xml:space="preserve"> </w:t>
      </w:r>
      <w:r>
        <w:rPr>
          <w:b/>
          <w:bCs/>
        </w:rPr>
        <w:t xml:space="preserve">gone</w:t>
      </w:r>
      <w:r>
        <w:t xml:space="preserve">; do not market</w:t>
      </w:r>
      <w:r>
        <w:t xml:space="preserve"> </w:t>
      </w:r>
      <w:r>
        <w:t xml:space="preserve">“ask-it-anything AI”</w:t>
      </w:r>
      <w:r>
        <w:t xml:space="preserve"> </w:t>
      </w:r>
      <w:r>
        <w:t xml:space="preserve">unless/until an LLM layer actually ships.</w:t>
      </w:r>
    </w:p>
    <w:p>
      <w:pPr>
        <w:pStyle w:val="Compact"/>
        <w:numPr>
          <w:ilvl w:val="0"/>
          <w:numId w:val="1014"/>
        </w:numPr>
      </w:pPr>
      <w:r>
        <w:rPr>
          <w:b/>
          <w:bCs/>
        </w:rPr>
        <w:t xml:space="preserve">Not a price the couple pays a vendor.</w:t>
      </w:r>
      <w:r>
        <w:t xml:space="preserve"> </w:t>
      </w:r>
      <w:r>
        <w:t xml:space="preserve">1st-party Setnayan services are supplementary and never %-scored against the market; vendor money is always off-platform (RA 11967).</w:t>
      </w:r>
    </w:p>
    <w:p>
      <w:r>
        <w:pict>
          <v:rect style="width:0;height:1.5pt" o:hralign="center" o:hrstd="t" o:hr="t"/>
        </w:pict>
      </w:r>
    </w:p>
    <w:bookmarkEnd w:id="36"/>
    <w:bookmarkStart w:id="37" w:name="build-state-summary"/>
    <w:p>
      <w:pPr>
        <w:pStyle w:val="Heading2"/>
      </w:pPr>
      <w:r>
        <w:t xml:space="preserve">8 · Build-state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State</w:t>
            </w:r>
          </w:p>
        </w:tc>
      </w:tr>
      <w:tr>
        <w:tc>
          <w:tcPr/>
          <w:p>
            <w:pPr>
              <w:pStyle w:val="Compact"/>
            </w:pPr>
            <w:r>
              <w:t xml:space="preserve">Recommended + statutory deadlines</w:t>
            </w:r>
          </w:p>
        </w:tc>
        <w:tc>
          <w:tcPr/>
          <w:p>
            <w:pPr>
              <w:pStyle w:val="Compact"/>
            </w:pPr>
            <w:r>
              <w:t xml:space="preserve">✅ shipped (off in Manual mode)</w:t>
            </w:r>
          </w:p>
        </w:tc>
      </w:tr>
      <w:tr>
        <w:tc>
          <w:tcPr/>
          <w:p>
            <w:pPr>
              <w:pStyle w:val="Compact"/>
            </w:pPr>
            <w:r>
              <w:t xml:space="preserve">Onboarding match vector +</w:t>
            </w:r>
            <w:r>
              <w:t xml:space="preserve"> </w:t>
            </w:r>
            <w:r>
              <w:t xml:space="preserve">“Matching you on”</w:t>
            </w:r>
            <w:r>
              <w:t xml:space="preserve"> </w:t>
            </w:r>
            <w:r>
              <w:t xml:space="preserve">strip</w:t>
            </w:r>
          </w:p>
        </w:tc>
        <w:tc>
          <w:tcPr/>
          <w:p>
            <w:pPr>
              <w:pStyle w:val="Compact"/>
            </w:pPr>
            <w:r>
              <w:t xml:space="preserve">✅ shipped (strip hidden in Manual)</w:t>
            </w:r>
          </w:p>
        </w:tc>
      </w:tr>
      <w:tr>
        <w:tc>
          <w:tcPr/>
          <w:p>
            <w:pPr>
              <w:pStyle w:val="Compact"/>
            </w:pPr>
            <w:r>
              <w:t xml:space="preserve">Reception proximity + % pill + distance chip</w:t>
            </w:r>
          </w:p>
        </w:tc>
        <w:tc>
          <w:tcPr/>
          <w:p>
            <w:pPr>
              <w:pStyle w:val="Compact"/>
            </w:pPr>
            <w:r>
              <w:t xml:space="preserve">✅ shipped (% hidden in Manual; refinement/dateHeadroom neutral till 0044)</w:t>
            </w:r>
          </w:p>
        </w:tc>
      </w:tr>
      <w:tr>
        <w:tc>
          <w:tcPr/>
          <w:p>
            <w:pPr>
              <w:pStyle w:val="Compact"/>
            </w:pPr>
            <w:r>
              <w:t xml:space="preserve">“Reach my best matches”</w:t>
            </w:r>
            <w:r>
              <w:t xml:space="preserve"> </w:t>
            </w:r>
            <w:r>
              <w:t xml:space="preserve">top-1–5 auto-inquiry</w:t>
            </w:r>
          </w:p>
        </w:tc>
        <w:tc>
          <w:tcPr/>
          <w:p>
            <w:pPr>
              <w:pStyle w:val="Compact"/>
            </w:pPr>
            <w:r>
              <w:t xml:space="preserve">✅ shipped (opt-in; sparse at pilot)</w:t>
            </w:r>
          </w:p>
        </w:tc>
      </w:tr>
      <w:tr>
        <w:tc>
          <w:tcPr/>
          <w:p>
            <w:pPr>
              <w:pStyle w:val="Compact"/>
            </w:pPr>
            <w:r>
              <w:t xml:space="preserve">Date Aligner</w:t>
            </w:r>
          </w:p>
        </w:tc>
        <w:tc>
          <w:tcPr/>
          <w:p>
            <w:pPr>
              <w:pStyle w:val="Compact"/>
            </w:pPr>
            <w:r>
              <w:t xml:space="preserve">✅ shipped</w:t>
            </w:r>
          </w:p>
        </w:tc>
      </w:tr>
      <w:tr>
        <w:tc>
          <w:tcPr/>
          <w:p>
            <w:pPr>
              <w:pStyle w:val="Compact"/>
            </w:pPr>
            <w:r>
              <w:t xml:space="preserve">“Eyeing your date”</w:t>
            </w:r>
          </w:p>
        </w:tc>
        <w:tc>
          <w:tcPr/>
          <w:p>
            <w:pPr>
              <w:pStyle w:val="Compact"/>
            </w:pPr>
            <w:r>
              <w:t xml:space="preserve">🟡 partial across surfaces</w:t>
            </w:r>
          </w:p>
        </w:tc>
      </w:tr>
      <w:tr>
        <w:tc>
          <w:tcPr/>
          <w:p>
            <w:pPr>
              <w:pStyle w:val="Compact"/>
            </w:pPr>
            <w:r>
              <w:t xml:space="preserve">Paired-venue / cross-category / song→band recs</w:t>
            </w:r>
          </w:p>
        </w:tc>
        <w:tc>
          <w:tcPr/>
          <w:p>
            <w:pPr>
              <w:pStyle w:val="Compact"/>
            </w:pPr>
            <w:r>
              <w:t xml:space="preserve">✅ shipped</w:t>
            </w:r>
          </w:p>
        </w:tc>
      </w:tr>
      <w:tr>
        <w:tc>
          <w:tcPr/>
          <w:p>
            <w:pPr>
              <w:pStyle w:val="Compact"/>
            </w:pPr>
            <w:r>
              <w:rPr>
                <w:b/>
                <w:bCs/>
              </w:rPr>
              <w:t xml:space="preserve">Last-minute range + leaf badge + surcharge</w:t>
            </w:r>
          </w:p>
        </w:tc>
        <w:tc>
          <w:tcPr/>
          <w:p>
            <w:pPr>
              <w:pStyle w:val="Compact"/>
            </w:pPr>
            <w:r>
              <w:t xml:space="preserve">📋 spec-only (old flat 14-day also unbuilt)</w:t>
            </w:r>
          </w:p>
        </w:tc>
      </w:tr>
      <w:tr>
        <w:tc>
          <w:tcPr/>
          <w:p>
            <w:pPr>
              <w:pStyle w:val="Compact"/>
            </w:pPr>
            <w:r>
              <w:rPr>
                <w:b/>
                <w:bCs/>
              </w:rPr>
              <w:t xml:space="preserve">Per-event paid Setnayan AI SKU + toggle (on/buy-route/off)</w:t>
            </w:r>
          </w:p>
        </w:tc>
        <w:tc>
          <w:tcPr/>
          <w:p>
            <w:pPr>
              <w:pStyle w:val="Compact"/>
            </w:pPr>
            <w:r>
              <w:t xml:space="preserve">📋 not implemented — gate is the free</w:t>
            </w:r>
            <w:r>
              <w:t xml:space="preserve"> </w:t>
            </w:r>
            <w:r>
              <w:rPr>
                <w:rStyle w:val="VerbatimChar"/>
              </w:rPr>
              <w:t xml:space="preserve">planning_mode</w:t>
            </w:r>
            <w:r>
              <w:t xml:space="preserve"> </w:t>
            </w:r>
            <w:r>
              <w:t xml:space="preserve">toggle today, not a purchase</w:t>
            </w:r>
          </w:p>
        </w:tc>
      </w:tr>
      <w:tr>
        <w:tc>
          <w:tcPr/>
          <w:p>
            <w:pPr>
              <w:pStyle w:val="Compact"/>
            </w:pPr>
            <w:r>
              <w:rPr>
                <w:b/>
                <w:bCs/>
              </w:rPr>
              <w:t xml:space="preserve">Price/value (</w:t>
            </w:r>
            <w:r>
              <w:rPr>
                <w:b/>
                <w:bCs/>
              </w:rPr>
              <w:t xml:space="preserve">“best deals”</w:t>
            </w:r>
            <w:r>
              <w:rPr>
                <w:b/>
                <w:bCs/>
              </w:rPr>
              <w:t xml:space="preserve">) scoring dimension</w:t>
            </w:r>
          </w:p>
        </w:tc>
        <w:tc>
          <w:tcPr/>
          <w:p>
            <w:pPr>
              <w:pStyle w:val="Compact"/>
            </w:pPr>
            <w:r>
              <w:t xml:space="preserve">📋 spec-only — add when feasible (owner</w:t>
            </w:r>
            <w:r>
              <w:t xml:space="preserve"> </w:t>
            </w:r>
            <w:r>
              <w:t xml:space="preserve">“if we can, better”</w:t>
            </w:r>
            <w:r>
              <w:t xml:space="preserve">); non-blocking</w:t>
            </w:r>
          </w:p>
        </w:tc>
      </w:tr>
      <w:tr>
        <w:tc>
          <w:tcPr/>
          <w:p>
            <w:pPr>
              <w:pStyle w:val="Compact"/>
            </w:pPr>
            <w:r>
              <w:rPr>
                <w:b/>
                <w:bCs/>
              </w:rPr>
              <w:t xml:space="preserve">“AI-off → generic (region-only)”</w:t>
            </w:r>
            <w:r>
              <w:rPr>
                <w:b/>
                <w:bCs/>
              </w:rPr>
              <w:t xml:space="preserve"> </w:t>
            </w:r>
            <w:r>
              <w:rPr>
                <w:b/>
                <w:bCs/>
              </w:rPr>
              <w:t xml:space="preserve">gating</w:t>
            </w:r>
          </w:p>
        </w:tc>
        <w:tc>
          <w:tcPr/>
          <w:p>
            <w:pPr>
              <w:pStyle w:val="Compact"/>
            </w:pPr>
            <w:r>
              <w:t xml:space="preserve">📋 not implemented — today Manual mode keeps the reception-distance ladder + full gate; it only drops the % pill + deadlines + nudges</w:t>
            </w:r>
          </w:p>
        </w:tc>
      </w:tr>
    </w:tbl>
    <w:p>
      <w:pPr>
        <w:pStyle w:val="BodyText"/>
      </w:pPr>
      <w:r>
        <w:rPr>
          <w:b/>
          <w:bCs/>
        </w:rPr>
        <w:t xml:space="preserve">The gating gap (the main build task):</w:t>
      </w:r>
      <w:r>
        <w:t xml:space="preserve"> </w:t>
      </w:r>
      <w:r>
        <w:t xml:space="preserve">to deliver the §2 boundary, the reception-proximity sort, paired-venue rec, cross-sell row, eyeing nudge, Date Aligner, dateHeadroom, and last-minute matching must all move</w:t>
      </w:r>
      <w:r>
        <w:t xml:space="preserve"> </w:t>
      </w:r>
      <w:r>
        <w:rPr>
          <w:b/>
          <w:bCs/>
        </w:rPr>
        <w:t xml:space="preserve">behind the per-event Setnayan AI entitlement</w:t>
      </w:r>
      <w:r>
        <w:t xml:space="preserve">, leaving only the region filter + anti-double-book as the free floor — and the standard search must return</w:t>
      </w:r>
      <w:r>
        <w:t xml:space="preserve"> </w:t>
      </w:r>
      <w:r>
        <w:rPr>
          <w:b/>
          <w:bCs/>
        </w:rPr>
        <w:t xml:space="preserve">empty</w:t>
      </w:r>
      <w:r>
        <w:t xml:space="preserve"> </w:t>
      </w:r>
      <w:r>
        <w:t xml:space="preserve">for any category already in its last-minute zone. That is a single, well-scoped PR (entitlement check + toggle/buy-routing + the empty-last-minute rule) — flagged here,</w:t>
      </w:r>
      <w:r>
        <w:t xml:space="preserve"> </w:t>
      </w:r>
      <w:r>
        <w:rPr>
          <w:b/>
          <w:bCs/>
        </w:rPr>
        <w:t xml:space="preserve">not started.</w:t>
      </w:r>
    </w:p>
    <w:p>
      <w:r>
        <w:pict>
          <v:rect style="width:0;height:1.5pt" o:hralign="center" o:hrstd="t" o:hr="t"/>
        </w:pict>
      </w:r>
    </w:p>
    <w:bookmarkEnd w:id="37"/>
    <w:bookmarkStart w:id="38" w:name="owner-decisions-resolved-2026-06-08"/>
    <w:p>
      <w:pPr>
        <w:pStyle w:val="Heading2"/>
      </w:pPr>
      <w:r>
        <w:t xml:space="preserve">9 · Owner decisions — RESOLVED 2026-06-08</w:t>
      </w:r>
    </w:p>
    <w:p>
      <w:pPr>
        <w:pStyle w:val="Compact"/>
        <w:numPr>
          <w:ilvl w:val="0"/>
          <w:numId w:val="1015"/>
        </w:numPr>
      </w:pPr>
      <w:r>
        <w:rPr>
          <w:b/>
          <w:bCs/>
        </w:rPr>
        <w:t xml:space="preserve">Gate = PAID, per EVENT.</w:t>
      </w:r>
      <w:r>
        <w:t xml:space="preserve"> </w:t>
      </w:r>
      <w:r>
        <w:t xml:space="preserve">A</w:t>
      </w:r>
      <w:r>
        <w:t xml:space="preserve"> </w:t>
      </w:r>
      <w:r>
        <w:rPr>
          <w:b/>
          <w:bCs/>
        </w:rPr>
        <w:t xml:space="preserve">toggle activates Setnayan AI.</w:t>
      </w:r>
      <w:r>
        <w:t xml:space="preserve"> </w:t>
      </w:r>
      <w:r>
        <w:t xml:space="preserve">On + purchased → readjusts everything to the AI matchmaking layer. On + not purchased → routes to the</w:t>
      </w:r>
      <w:r>
        <w:t xml:space="preserve"> </w:t>
      </w:r>
      <w:r>
        <w:rPr>
          <w:b/>
          <w:bCs/>
        </w:rPr>
        <w:t xml:space="preserve">Setnayan AI purchase page.</w:t>
      </w:r>
      <w:r>
        <w:t xml:space="preserve"> </w:t>
      </w:r>
      <w:r>
        <w:t xml:space="preserve">Off → the</w:t>
      </w:r>
      <w:r>
        <w:t xml:space="preserve"> </w:t>
      </w:r>
      <w:r>
        <w:rPr>
          <w:b/>
          <w:bCs/>
        </w:rPr>
        <w:t xml:space="preserve">standard search</w:t>
      </w:r>
      <w:r>
        <w:t xml:space="preserve"> </w:t>
      </w:r>
      <w:r>
        <w:t xml:space="preserve">(region-scoped generic —</w:t>
      </w:r>
      <w:r>
        <w:t xml:space="preserve"> </w:t>
      </w:r>
      <w:r>
        <w:rPr>
          <w:i/>
          <w:iCs/>
        </w:rPr>
        <w:t xml:space="preserve">“still better than most in the market”</w:t>
      </w:r>
      <w:r>
        <w:t xml:space="preserve">). Entitlement is</w:t>
      </w:r>
      <w:r>
        <w:t xml:space="preserve"> </w:t>
      </w:r>
      <w:r>
        <w:rPr>
          <w:b/>
          <w:bCs/>
        </w:rPr>
        <w:t xml:space="preserve">per event, NOT per account.</w:t>
      </w:r>
      <w:r>
        <w:t xml:space="preserve"> </w:t>
      </w:r>
      <w:r>
        <w:t xml:space="preserve">→ The gate moves off the free</w:t>
      </w:r>
      <w:r>
        <w:t xml:space="preserve"> </w:t>
      </w:r>
      <w:r>
        <w:rPr>
          <w:rStyle w:val="VerbatimChar"/>
        </w:rPr>
        <w:t xml:space="preserve">planning_mode</w:t>
      </w:r>
      <w:r>
        <w:t xml:space="preserve"> </w:t>
      </w:r>
      <w:r>
        <w:t xml:space="preserve">toggle onto</w:t>
      </w:r>
      <w:r>
        <w:t xml:space="preserve"> </w:t>
      </w:r>
      <w:r>
        <w:rPr>
          <w:b/>
          <w:bCs/>
        </w:rPr>
        <w:t xml:space="preserve">purchase of the per-event Setnayan AI SKU.</w:t>
      </w:r>
    </w:p>
    <w:p>
      <w:pPr>
        <w:pStyle w:val="Compact"/>
        <w:numPr>
          <w:ilvl w:val="0"/>
          <w:numId w:val="1015"/>
        </w:numPr>
      </w:pPr>
      <w:r>
        <w:rPr>
          <w:b/>
          <w:bCs/>
        </w:rPr>
        <w:t xml:space="preserve">“Best deals”</w:t>
      </w:r>
      <w:r>
        <w:rPr>
          <w:b/>
          <w:bCs/>
        </w:rPr>
        <w:t xml:space="preserve"> </w:t>
      </w:r>
      <w:r>
        <w:rPr>
          <w:b/>
          <w:bCs/>
        </w:rPr>
        <w:t xml:space="preserve">→ add a price/value dimension when feasible.</w:t>
      </w:r>
      <w:r>
        <w:t xml:space="preserve"> </w:t>
      </w:r>
      <w:r>
        <w:t xml:space="preserve">Owner:</w:t>
      </w:r>
      <w:r>
        <w:t xml:space="preserve"> </w:t>
      </w:r>
      <w:r>
        <w:rPr>
          <w:i/>
          <w:iCs/>
        </w:rPr>
        <w:t xml:space="preserve">“if we can, then better.”</w:t>
      </w:r>
      <w:r>
        <w:t xml:space="preserve"> </w:t>
      </w:r>
      <w:r>
        <w:t xml:space="preserve">Add a value-for-money / budget-fit dimension to the scorer when practical —</w:t>
      </w:r>
      <w:r>
        <w:t xml:space="preserve"> </w:t>
      </w:r>
      <w:r>
        <w:rPr>
          <w:b/>
          <w:bCs/>
        </w:rPr>
        <w:t xml:space="preserve">desired, non-blocking</w:t>
      </w:r>
      <w:r>
        <w:t xml:space="preserve"> </w:t>
      </w:r>
      <w:r>
        <w:t xml:space="preserve">(the score works without it today).</w:t>
      </w:r>
    </w:p>
    <w:p>
      <w:pPr>
        <w:pStyle w:val="Compact"/>
        <w:numPr>
          <w:ilvl w:val="0"/>
          <w:numId w:val="1015"/>
        </w:numPr>
      </w:pPr>
      <w:r>
        <w:rPr>
          <w:b/>
          <w:bCs/>
        </w:rPr>
        <w:t xml:space="preserve">Last-minute range confirmed + AI-off-empty rule.</w:t>
      </w:r>
      <w:r>
        <w:t xml:space="preserve"> </w:t>
      </w:r>
      <w:r>
        <w:t xml:space="preserve">The per-leaf-START + per-vendor-END range replaces the flat</w:t>
      </w:r>
      <w:r>
        <w:t xml:space="preserve"> </w:t>
      </w:r>
      <w:r>
        <w:rPr>
          <w:i/>
          <w:iCs/>
        </w:rPr>
        <w:t xml:space="preserve">“&lt; 14 days”</w:t>
      </w:r>
      <w:r>
        <w:t xml:space="preserve"> </w:t>
      </w:r>
      <w:r>
        <w:t xml:space="preserve">gate; beyond the vendor’s END they never show.</w:t>
      </w:r>
      <w:r>
        <w:t xml:space="preserve"> </w:t>
      </w:r>
      <w:r>
        <w:rPr>
          <w:b/>
          <w:bCs/>
        </w:rPr>
        <w:t xml:space="preserve">And:</w:t>
      </w:r>
      <w:r>
        <w:t xml:space="preserve"> </w:t>
      </w:r>
      <w:r>
        <w:t xml:space="preserve">when</w:t>
      </w:r>
      <w:r>
        <w:t xml:space="preserve"> </w:t>
      </w:r>
      <w:r>
        <w:rPr>
          <w:b/>
          <w:bCs/>
        </w:rPr>
        <w:t xml:space="preserve">AI is OFF and a category is already in its last-minute zone (</w:t>
      </w:r>
      <w:r>
        <w:rPr>
          <w:rStyle w:val="VerbatimChar"/>
          <w:b/>
          <w:bCs/>
        </w:rPr>
        <w:t xml:space="preserve">R ≤ leaf START</w:t>
      </w:r>
      <w:r>
        <w:rPr>
          <w:b/>
          <w:bCs/>
        </w:rPr>
        <w:t xml:space="preserve">), NO vendor shows</w:t>
      </w:r>
      <w:r>
        <w:t xml:space="preserve"> </w:t>
      </w:r>
      <w:r>
        <w:t xml:space="preserve">in that category for standard search — last-minute vendors are surfaced</w:t>
      </w:r>
      <w:r>
        <w:t xml:space="preserve"> </w:t>
      </w:r>
      <w:r>
        <w:rPr>
          <w:b/>
          <w:bCs/>
        </w:rPr>
        <w:t xml:space="preserve">only</w:t>
      </w:r>
      <w:r>
        <w:t xml:space="preserve"> </w:t>
      </w:r>
      <w:r>
        <w:t xml:space="preserve">by Setnayan AI.</w:t>
      </w:r>
    </w:p>
    <w:p>
      <w:pPr>
        <w:pStyle w:val="Compact"/>
        <w:numPr>
          <w:ilvl w:val="0"/>
          <w:numId w:val="1015"/>
        </w:numPr>
      </w:pPr>
      <w:r>
        <w:rPr>
          <w:b/>
          <w:bCs/>
        </w:rPr>
        <w:t xml:space="preserve">Name = Setnayan AI</w:t>
      </w:r>
      <w:r>
        <w:t xml:space="preserve"> </w:t>
      </w:r>
      <w:r>
        <w:t xml:space="preserve">(confirmed). Retire the</w:t>
      </w:r>
      <w:r>
        <w:t xml:space="preserve"> </w:t>
      </w:r>
      <w:r>
        <w:t xml:space="preserve">“Setnayan Assist”</w:t>
      </w:r>
      <w:r>
        <w:t xml:space="preserve"> </w:t>
      </w:r>
      <w:r>
        <w:t xml:space="preserve">label; keep</w:t>
      </w:r>
      <w:r>
        <w:t xml:space="preserve"> </w:t>
      </w:r>
      <w:r>
        <w:rPr>
          <w:rStyle w:val="VerbatimChar"/>
        </w:rPr>
        <w:t xml:space="preserve">events.planning_mode='manual'</w:t>
      </w:r>
      <w:r>
        <w:t xml:space="preserve"> </w:t>
      </w:r>
      <w:r>
        <w:t xml:space="preserve">as the DB value.</w:t>
      </w:r>
    </w:p>
    <w:p>
      <w:r>
        <w:pict>
          <v:rect style="width:0;height:1.5pt" o:hralign="center" o:hrstd="t" o:hr="t"/>
        </w:pict>
      </w:r>
    </w:p>
    <w:p>
      <w:pPr>
        <w:pStyle w:val="FirstParagraph"/>
      </w:pPr>
      <w:r>
        <w:rPr>
          <w:i/>
          <w:iCs/>
        </w:rPr>
        <w:t xml:space="preserve">Cross-refs:</w:t>
      </w:r>
      <w:r>
        <w:t xml:space="preserve"> </w:t>
      </w:r>
      <w:r>
        <w:t xml:space="preserve">[[project_setnayan_leaf_match_contract]] · [[project_setnayan_booking_ruleset]] · [[project_setnayan_pricing_tiers]] · [[project_setnayan_todays_focus_retired]] · [[project_setnayan_date_aligner_expansion]] ·</w:t>
      </w:r>
      <w:r>
        <w:t xml:space="preserve"> </w:t>
      </w:r>
      <w:r>
        <w:rPr>
          <w:rStyle w:val="VerbatimChar"/>
        </w:rPr>
        <w:t xml:space="preserve">02_Specifications/18_Concierge_Brain/</w:t>
      </w:r>
      <w:r>
        <w:t xml:space="preserve"> </w:t>
      </w:r>
      <w:r>
        <w:t xml:space="preserve">·</w:t>
      </w:r>
      <w:r>
        <w:t xml:space="preserve"> </w:t>
      </w:r>
      <w:r>
        <w:rPr>
          <w:rStyle w:val="VerbatimChar"/>
        </w:rPr>
        <w:t xml:space="preserve">Customer_Vendor_Marketplace_Architecture_2026-06-04.md</w:t>
      </w:r>
      <w:r>
        <w:t xml:space="preserve"> </w:t>
      </w:r>
      <w:r>
        <w:t xml:space="preserve">·</w:t>
      </w:r>
      <w:r>
        <w:t xml:space="preserve"> </w:t>
      </w:r>
      <w:r>
        <w:rPr>
          <w:rStyle w:val="VerbatimChar"/>
        </w:rPr>
        <w:t xml:space="preserve">Pricing_Canonical_2026-06-08.md</w:t>
      </w:r>
      <w:r>
        <w:t xml:space="preserve">.</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2026-06-08T06:48:56Z</dcterms:created>
  <dcterms:modified xsi:type="dcterms:W3CDTF">2026-06-08T06:48:56Z</dcterms:modified>
</cp:coreProperties>
</file>

<file path=docProps/custom.xml><?xml version="1.0" encoding="utf-8"?>
<Properties xmlns="http://schemas.openxmlformats.org/officeDocument/2006/custom-properties" xmlns:vt="http://schemas.openxmlformats.org/officeDocument/2006/docPropsVTypes"/>
</file>