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setnayan-feature-flow-registry"/>
    <w:p>
      <w:pPr>
        <w:pStyle w:val="Heading1"/>
      </w:pPr>
      <w:r>
        <w:t xml:space="preserve">Setnayan — Feature &amp; Flow Registry</w:t>
      </w:r>
    </w:p>
    <w:p>
      <w:pPr>
        <w:pStyle w:val="FirstParagraph"/>
      </w:pPr>
      <w:r>
        <w:rPr>
          <w:b/>
          <w:bCs/>
        </w:rPr>
        <w:t xml:space="preserve">Last generated:</w:t>
      </w:r>
      <w:r>
        <w:t xml:space="preserve"> </w:t>
      </w:r>
      <w:r>
        <w:t xml:space="preserve">2026-05-22 (refreshed post 17-PR autonomous sprint)</w:t>
      </w:r>
      <w:r>
        <w:t xml:space="preserve"> </w:t>
      </w:r>
      <w:r>
        <w:rPr>
          <w:b/>
          <w:bCs/>
        </w:rPr>
        <w:t xml:space="preserve">Surface audited: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apps/web/app/**/page.tsx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apps/web/app/api/**/route.ts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iscasasola/setnayan-platform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senior-dev engineering audit (initial cut 2026-05-20; refresh 2026-05-22)</w:t>
      </w:r>
      <w:r>
        <w:t xml:space="preserve"> </w:t>
      </w:r>
      <w:r>
        <w:rPr>
          <w:b/>
          <w:bCs/>
        </w:rPr>
        <w:t xml:space="preserve">Companion docs:</w:t>
      </w:r>
      <w:r>
        <w:t xml:space="preserve"> </w:t>
      </w:r>
      <w:hyperlink r:id="rId9">
        <w:r>
          <w:rPr>
            <w:rStyle w:val="Hyperlink"/>
          </w:rPr>
          <w:t xml:space="preserve">App_Build_Status.md</w:t>
        </w:r>
      </w:hyperlink>
      <w:r>
        <w:t xml:space="preserve"> </w:t>
      </w:r>
      <w:r>
        <w:t xml:space="preserve">(what shipped) ·</w:t>
      </w:r>
      <w:r>
        <w:t xml:space="preserve"> </w:t>
      </w:r>
      <w:hyperlink r:id="rId10">
        <w:r>
          <w:rPr>
            <w:rStyle w:val="Hyperlink"/>
          </w:rPr>
          <w:t xml:space="preserve">V1_Gap_Analysis_Status.md</w:t>
        </w:r>
      </w:hyperlink>
      <w:r>
        <w:t xml:space="preserve"> </w:t>
      </w:r>
      <w:r>
        <w:t xml:space="preserve">(spec coverage) ·</w:t>
      </w:r>
      <w:r>
        <w:t xml:space="preserve"> </w:t>
      </w:r>
      <w:hyperlink r:id="rId11">
        <w:r>
          <w:rPr>
            <w:rStyle w:val="Hyperlink"/>
          </w:rPr>
          <w:t xml:space="preserve">Installed_Stack_Inventory.md</w:t>
        </w:r>
      </w:hyperlink>
      <w:r>
        <w:t xml:space="preserve"> </w:t>
      </w:r>
      <w:r>
        <w:t xml:space="preserve">(deps) · this doc (is each shipped surface reachable + does something + leads somewhere)</w:t>
      </w:r>
    </w:p>
    <w:p>
      <w:pPr>
        <w:pStyle w:val="BodyText"/>
      </w:pPr>
      <w:r>
        <w:rPr>
          <w:b/>
          <w:bCs/>
        </w:rPr>
        <w:t xml:space="preserve">Audit-trail note (2026-05-22):</w:t>
      </w:r>
      <w:r>
        <w:t xml:space="preserve"> </w:t>
      </w:r>
      <w:r>
        <w:t xml:space="preserve">Refreshed after 17-PR autonomous sprint landing tasks #3–#22, #25. Routes touched:</w:t>
      </w:r>
      <w:r>
        <w:t xml:space="preserve"> </w:t>
      </w:r>
      <w:r>
        <w:rPr>
          <w:rStyle w:val="VerbatimChar"/>
        </w:rPr>
        <w:t xml:space="preserve">/vendors/compare</w:t>
      </w:r>
      <w:r>
        <w:t xml:space="preserve"> </w:t>
      </w:r>
      <w:r>
        <w:t xml:space="preserve">(now 307 redirect → retired),</w:t>
      </w:r>
      <w:r>
        <w:t xml:space="preserve"> </w:t>
      </w:r>
      <w:r>
        <w:rPr>
          <w:rStyle w:val="VerbatimChar"/>
        </w:rPr>
        <w:t xml:space="preserve">/dashboard/[eventId]/schedule</w:t>
      </w:r>
      <w:r>
        <w:t xml:space="preserve"> </w:t>
      </w:r>
      <w:r>
        <w:t xml:space="preserve">(TILES + day-of),</w:t>
      </w:r>
      <w:r>
        <w:t xml:space="preserve"> </w:t>
      </w:r>
      <w:r>
        <w:rPr>
          <w:rStyle w:val="VerbatimChar"/>
        </w:rPr>
        <w:t xml:space="preserve">/dashboard/[eventId]/disputes</w:t>
      </w:r>
      <w:r>
        <w:t xml:space="preserve"> </w:t>
      </w:r>
      <w:r>
        <w:t xml:space="preserve">(TILES + admin force-majeure inbound),</w:t>
      </w:r>
      <w:r>
        <w:t xml:space="preserve"> </w:t>
      </w:r>
      <w:r>
        <w:rPr>
          <w:rStyle w:val="VerbatimChar"/>
        </w:rPr>
        <w:t xml:space="preserve">/admin/settings/payment-methods</w:t>
      </w:r>
      <w:r>
        <w:t xml:space="preserve"> </w:t>
      </w:r>
      <w:r>
        <w:t xml:space="preserve">(admin-nav Money group),</w:t>
      </w:r>
      <w:r>
        <w:t xml:space="preserve"> </w:t>
      </w:r>
      <w:r>
        <w:rPr>
          <w:rStyle w:val="VerbatimChar"/>
        </w:rPr>
        <w:t xml:space="preserve">/[slug]</w:t>
      </w:r>
      <w:r>
        <w:t xml:space="preserve"> </w:t>
      </w:r>
      <w:r>
        <w:t xml:space="preserve">(ISR + day-of-mode wiring),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,</w:t>
      </w:r>
      <w:r>
        <w:t xml:space="preserve"> </w:t>
      </w:r>
      <w:r>
        <w:rPr>
          <w:rStyle w:val="VerbatimChar"/>
        </w:rPr>
        <w:t xml:space="preserve">/features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. New routes added: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/api/health/deep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/api/admin/sentry-smoke-test</w:t>
      </w:r>
      <w:r>
        <w:t xml:space="preserve">. See</w:t>
      </w:r>
      <w:r>
        <w:t xml:space="preserve"> </w:t>
      </w:r>
      <w:hyperlink r:id="rId12">
        <w:r>
          <w:rPr>
            <w:rStyle w:val="Hyperlink"/>
          </w:rPr>
          <w:t xml:space="preserve">CLAUDE.md decision-log 2026-05-22</w:t>
        </w:r>
      </w:hyperlink>
      <w:r>
        <w:t xml:space="preserve"> </w:t>
      </w:r>
      <w:r>
        <w:t xml:space="preserve">for full PR-to-row trail.</w:t>
      </w:r>
    </w:p>
    <w:p>
      <w:pPr>
        <w:pStyle w:val="BodyText"/>
      </w:pPr>
      <w:r>
        <w:rPr>
          <w:b/>
          <w:bCs/>
        </w:rPr>
        <w:t xml:space="preserve">Audit-trail note (2026-05-28 sub-audit):</w:t>
      </w:r>
      <w:r>
        <w:t xml:space="preserve"> </w:t>
      </w:r>
      <w:r>
        <w:t xml:space="preserve">Companion deep-audit at button + cross-doorway level —</w:t>
      </w:r>
      <w:r>
        <w:t xml:space="preserve"> </w:t>
      </w:r>
      <w:hyperlink r:id="rId13">
        <w:r>
          <w:rPr>
            <w:rStyle w:val="Hyperlink"/>
          </w:rPr>
          <w:t xml:space="preserve">System_Wiring_Map_2026-05-28.md</w:t>
        </w:r>
      </w:hyperlink>
      <w:r>
        <w:t xml:space="preserve">. Three parallel Explore agents walked all 62 surfaces (customer 19 + vendor 17 + admin 26) and tracked 152 interactive elements down to file:line + server action + state writes + downstream notifications.</w:t>
      </w:r>
      <w:r>
        <w:t xml:space="preserve"> </w:t>
      </w:r>
      <w:r>
        <w:rPr>
          <w:b/>
          <w:bCs/>
        </w:rPr>
        <w:t xml:space="preserve">Route-level headline numbers below stay accurate</w:t>
      </w:r>
      <w:r>
        <w:t xml:space="preserve"> </w:t>
      </w:r>
      <w:r>
        <w:t xml:space="preserve">— the 3 RED findings shipped pre-pilot don’t add/remove routes (they fix wiring inside existing surfaces: follow-gate UI consume on</w:t>
      </w:r>
      <w:r>
        <w:t xml:space="preserve"> </w:t>
      </w:r>
      <w:r>
        <w:rPr>
          <w:rStyle w:val="VerbatimChar"/>
        </w:rPr>
        <w:t xml:space="preserve">/messages</w:t>
      </w:r>
      <w:r>
        <w:t xml:space="preserve">, payment-instructions email in</w:t>
      </w:r>
      <w:r>
        <w:t xml:space="preserve"> </w:t>
      </w:r>
      <w:r>
        <w:rPr>
          <w:rStyle w:val="VerbatimChar"/>
        </w:rPr>
        <w:t xml:space="preserve">createOrder</w:t>
      </w:r>
      <w:r>
        <w:t xml:space="preserve">, 5 admin audit-log gaps in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/admin/reviews</w:t>
      </w:r>
      <w:r>
        <w:t xml:space="preserve">). 10 ⚠️ orphans surfaced are all explicitly V1.x post-pilot scope per CLAUDE.md spec locks. False positives caught:</w:t>
      </w:r>
      <w:r>
        <w:t xml:space="preserve"> </w:t>
      </w:r>
      <w:r>
        <w:rPr>
          <w:rStyle w:val="VerbatimChar"/>
        </w:rPr>
        <w:t xml:space="preserve">DOWNPAID_STATUSES</w:t>
      </w:r>
      <w:r>
        <w:t xml:space="preserve"> </w:t>
      </w:r>
      <w:r>
        <w:t xml:space="preserve">defined-but-missed by agent’s read window, 3 sub-route TILES entry-points correctly wired, shared chat composer covers both vendor + customer reply. See System Wiring Map § False-positive findings ruled out for the trail.</w:t>
      </w:r>
    </w:p>
    <w:p>
      <w:r>
        <w:pict>
          <v:rect style="width:0;height:1.5pt" o:hralign="center" o:hrstd="t" o:hr="t"/>
        </w:pict>
      </w:r>
    </w:p>
    <w:bookmarkStart w:id="14" w:name="how-to-read-this-doc"/>
    <w:p>
      <w:pPr>
        <w:pStyle w:val="Heading2"/>
      </w:pPr>
      <w:r>
        <w:t xml:space="preserve">How to read this doc</w:t>
      </w:r>
    </w:p>
    <w:p>
      <w:pPr>
        <w:pStyle w:val="FirstParagraph"/>
      </w:pPr>
      <w:r>
        <w:rPr>
          <w:rStyle w:val="VerbatimChar"/>
        </w:rPr>
        <w:t xml:space="preserve">App_Build_Status.md</w:t>
      </w:r>
      <w:r>
        <w:t xml:space="preserve"> </w:t>
      </w:r>
      <w:r>
        <w:t xml:space="preserve">answers</w:t>
      </w:r>
      <w:r>
        <w:t xml:space="preserve"> </w:t>
      </w:r>
      <w:r>
        <w:t xml:space="preserve">“did we ship the spec?”</w:t>
      </w:r>
      <w:r>
        <w:t xml:space="preserve">.</w:t>
      </w:r>
      <w:r>
        <w:t xml:space="preserve"> </w:t>
      </w:r>
      <w:r>
        <w:rPr>
          <w:b/>
          <w:bCs/>
        </w:rPr>
        <w:t xml:space="preserve">This doc answers three questions per shipped route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 it reachable?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Entry points</w:t>
      </w:r>
      <w:r>
        <w:t xml:space="preserve"> </w:t>
      </w:r>
      <w:r>
        <w:t xml:space="preserve">column names the parent surfaces that link here.</w:t>
      </w:r>
      <w:r>
        <w:t xml:space="preserve"> </w:t>
      </w:r>
      <w:r>
        <w:rPr>
          <w:rStyle w:val="VerbatimChar"/>
        </w:rPr>
        <w:t xml:space="preserve">**NONE** (URL only)</w:t>
      </w:r>
      <w:r>
        <w:t xml:space="preserve"> </w:t>
      </w:r>
      <w:r>
        <w:t xml:space="preserve">is the dead-end flag.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it do something?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Primary actions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State persisted</w:t>
      </w:r>
      <w:r>
        <w:t xml:space="preserve"> </w:t>
      </w:r>
      <w:r>
        <w:t xml:space="preserve">columns describe what runs when the user clicks (server action, DB write, file upload, etc.)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Does it lead somewhere?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column describes the next surface after the action.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column closes the loop. One per row: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wired</w:t>
      </w:r>
      <w:r>
        <w:t xml:space="preserve"> </w:t>
      </w:r>
      <w:r>
        <w:t xml:space="preserve">— entry, action, and outcome all present</w:t>
      </w:r>
    </w:p>
    <w:p>
      <w:pPr>
        <w:pStyle w:val="Compact"/>
        <w:numPr>
          <w:ilvl w:val="0"/>
          <w:numId w:val="1002"/>
        </w:numPr>
      </w:pPr>
      <w:r>
        <w:t xml:space="preserve">🟠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— some actions wired, others stubbed/missing</w:t>
      </w:r>
    </w:p>
    <w:p>
      <w:pPr>
        <w:pStyle w:val="Compact"/>
        <w:numPr>
          <w:ilvl w:val="0"/>
          <w:numId w:val="1002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scaffold</w:t>
      </w:r>
      <w:r>
        <w:t xml:space="preserve"> </w:t>
      </w:r>
      <w:r>
        <w:t xml:space="preserve">— page renders, primary actions are empty-state or stubs (in-flight iterations land here)</w:t>
      </w:r>
    </w:p>
    <w:p>
      <w:pPr>
        <w:pStyle w:val="Compact"/>
        <w:numPr>
          <w:ilvl w:val="0"/>
          <w:numId w:val="1002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no-entry</w:t>
      </w:r>
      <w:r>
        <w:t xml:space="preserve"> </w:t>
      </w:r>
      <w:r>
        <w:t xml:space="preserve">— route exists, no parent surface links to it</w:t>
      </w:r>
    </w:p>
    <w:p>
      <w:pPr>
        <w:pStyle w:val="Compact"/>
        <w:numPr>
          <w:ilvl w:val="0"/>
          <w:numId w:val="1002"/>
        </w:numPr>
      </w:pPr>
      <w:r>
        <w:t xml:space="preserve">🚫</w:t>
      </w:r>
      <w:r>
        <w:t xml:space="preserve"> </w:t>
      </w:r>
      <w:r>
        <w:rPr>
          <w:b/>
          <w:bCs/>
        </w:rPr>
        <w:t xml:space="preserve">retired</w:t>
      </w:r>
      <w:r>
        <w:t xml:space="preserve"> </w:t>
      </w:r>
      <w:r>
        <w:t xml:space="preserve">— surface retired by V1 scope decision (kept for back-compat)</w:t>
      </w:r>
    </w:p>
    <w:p>
      <w:r>
        <w:pict>
          <v:rect style="width:0;height:1.5pt" o:hralign="center" o:hrstd="t" o:hr="t"/>
        </w:pict>
      </w:r>
    </w:p>
    <w:bookmarkEnd w:id="14"/>
    <w:bookmarkStart w:id="19" w:name="headline-numbers"/>
    <w:p>
      <w:pPr>
        <w:pStyle w:val="Heading2"/>
      </w:pPr>
      <w:r>
        <w:t xml:space="preserve">Headline numbers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✅ wired</w:t>
            </w:r>
          </w:p>
        </w:tc>
        <w:tc>
          <w:tcPr/>
          <w:p>
            <w:pPr>
              <w:pStyle w:val="Compact"/>
            </w:pPr>
            <w:r>
              <w:t xml:space="preserve">🟠 partial</w:t>
            </w:r>
          </w:p>
        </w:tc>
        <w:tc>
          <w:tcPr/>
          <w:p>
            <w:pPr>
              <w:pStyle w:val="Compact"/>
            </w:pPr>
            <w:r>
              <w:t xml:space="preserve">⚠️ scaffold</w:t>
            </w:r>
          </w:p>
        </w:tc>
        <w:tc>
          <w:tcPr/>
          <w:p>
            <w:pPr>
              <w:pStyle w:val="Compact"/>
            </w:pPr>
            <w:r>
              <w:t xml:space="preserve">🔴 no-entry</w:t>
            </w:r>
          </w:p>
        </w:tc>
        <w:tc>
          <w:tcPr/>
          <w:p>
            <w:pPr>
              <w:pStyle w:val="Compact"/>
            </w:pPr>
            <w:r>
              <w:t xml:space="preserve">🚫 retired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+ Public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+ Guest + Claim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Couple Dashboard Core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Couple Add-ons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Couple Primary Objects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Dashboard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Console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API docs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+ Ops API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 reading:</w:t>
      </w:r>
      <w:r>
        <w:t xml:space="preserve"> </w:t>
      </w:r>
      <w:r>
        <w:rPr>
          <w:b/>
          <w:bCs/>
        </w:rPr>
        <w:t xml:space="preserve">94 of 103 routes are fully wired</w:t>
      </w:r>
      <w:r>
        <w:t xml:space="preserve"> </w:t>
      </w:r>
      <w:r>
        <w:t xml:space="preserve">(entry → action → outcome). The 7 remaining ⚠️ rows are</w:t>
      </w:r>
      <w:r>
        <w:t xml:space="preserve"> </w:t>
      </w:r>
      <w:r>
        <w:rPr>
          <w:b/>
          <w:bCs/>
        </w:rPr>
        <w:t xml:space="preserve">all in-flight add-on scaffolds</w:t>
      </w:r>
      <w:r>
        <w:t xml:space="preserve"> </w:t>
      </w:r>
      <w:r>
        <w:t xml:space="preserve">(0005/0009/0011/0012/0017/0018) blocked on external owner action (Google Drive verified-app, YouTube verified-app, TikTok app review, Cloudflare Stream Live, supplier onboarding) — these are NOT engineering blockers. Plus 1 🟠 partial (panood/reviews — read live, write gated on paid-Panood traction by spec) and 1 🚫 retired (</w:t>
      </w:r>
      <w:r>
        <w:rPr>
          <w:rStyle w:val="VerbatimChar"/>
        </w:rPr>
        <w:t xml:space="preserve">/vendors/compare</w:t>
      </w:r>
      <w:r>
        <w:t xml:space="preserve"> </w:t>
      </w:r>
      <w:r>
        <w:t xml:space="preserve">— 307 redirect via PR #274; reactivation deferred to V1.2 per</w:t>
      </w:r>
      <w:r>
        <w:t xml:space="preserve"> </w:t>
      </w:r>
      <w:r>
        <w:rPr>
          <w:rStyle w:val="VerbatimChar"/>
        </w:rPr>
        <w:t xml:space="preserve">feedback_setnayan_vendor_compare_v1_2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Delta vs 2026-05-20:</w:t>
      </w:r>
      <w:r>
        <w:t xml:space="preserve"> </w:t>
      </w:r>
      <w:r>
        <w:t xml:space="preserve">99 → 103 routes (+4: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/api/health/deep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/api/admin/sentry-smoke-test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/vendors/compare</w:t>
      </w:r>
      <w:r>
        <w:t xml:space="preserve"> </w:t>
      </w:r>
      <w:r>
        <w:t xml:space="preserve">row re-added as retired). ✅ wired 91 → 94 (+3 new API endpoints all ship live + functional). 🔴 no-entry stays at 0 (resolved orphans from 2026-05-20 audit remain resolved; today’s PRs added TILES + admin-nav entry-points for surfaces that previously had implicit-only entry).</w:t>
      </w:r>
    </w:p>
    <w:p>
      <w:pPr>
        <w:pStyle w:val="BodyText"/>
      </w:pPr>
      <w:r>
        <w:rPr>
          <w:b/>
          <w:bCs/>
        </w:rPr>
        <w:t xml:space="preserve">Audit-trail note:</w:t>
      </w:r>
      <w:r>
        <w:t xml:space="preserve"> </w:t>
      </w:r>
      <w:r>
        <w:t xml:space="preserve">the initial agent pass false-positive flagged 5 routes that were already correctly wired. Each was verified against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source code: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chrome drift → already fixed in PRs</w:t>
      </w:r>
      <w:r>
        <w:t xml:space="preserve"> </w:t>
      </w:r>
      <w:hyperlink r:id="rId15">
        <w:r>
          <w:rPr>
            <w:rStyle w:val="Hyperlink"/>
          </w:rPr>
          <w:t xml:space="preserve">#67</w:t>
        </w:r>
      </w:hyperlink>
      <w:r>
        <w:t xml:space="preserve"> </w:t>
      </w:r>
      <w:r>
        <w:t xml:space="preserve">+</w:t>
      </w:r>
      <w:r>
        <w:t xml:space="preserve"> </w:t>
      </w:r>
      <w:hyperlink r:id="rId16">
        <w:r>
          <w:rPr>
            <w:rStyle w:val="Hyperlink"/>
          </w:rPr>
          <w:t xml:space="preserve">#99</w:t>
        </w:r>
      </w:hyperlink>
      <w:r>
        <w:t xml:space="preserve"> </w:t>
      </w:r>
      <w:r>
        <w:t xml:space="preserve">+</w:t>
      </w:r>
      <w:r>
        <w:t xml:space="preserve"> </w:t>
      </w:r>
      <w:hyperlink r:id="rId17">
        <w:r>
          <w:rPr>
            <w:rStyle w:val="Hyperlink"/>
          </w:rPr>
          <w:t xml:space="preserve">#127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event-switcher.tsx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outer-dashboard-header.tsx</w:t>
      </w:r>
      <w:r>
        <w:t xml:space="preserve"> </w:t>
      </w:r>
      <w:r>
        <w:t xml:space="preserve">ship the monogram + caret popover and single-strip top-nav.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/dashboard/[eventId]/contracts</w:t>
      </w:r>
      <w:r>
        <w:t xml:space="preserve"> </w:t>
      </w:r>
      <w:r>
        <w:t xml:space="preserve">→ real orphan; fixed in</w:t>
      </w:r>
      <w:r>
        <w:t xml:space="preserve"> </w:t>
      </w:r>
      <w:hyperlink r:id="rId18">
        <w:r>
          <w:rPr>
            <w:rStyle w:val="Hyperlink"/>
          </w:rPr>
          <w:t xml:space="preserve">#162</w:t>
        </w:r>
      </w:hyperlink>
      <w:r>
        <w:t xml:space="preserve"> </w:t>
      </w:r>
      <w:r>
        <w:t xml:space="preserve">(this audit’s only shipped fix).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/dashboard/create-event</w:t>
      </w:r>
      <w:r>
        <w:t xml:space="preserve"> </w:t>
      </w:r>
      <w:r>
        <w:t xml:space="preserve">→ Coming-Soon notify form correctly wired via</w:t>
      </w:r>
      <w:r>
        <w:t xml:space="preserve"> </w:t>
      </w:r>
      <w:r>
        <w:rPr>
          <w:rStyle w:val="VerbatimChar"/>
        </w:rPr>
        <w:t xml:space="preserve">notifyWhenWeddingTypeLaunches</w:t>
      </w:r>
      <w:r>
        <w:t xml:space="preserve"> </w:t>
      </w:r>
      <w:r>
        <w:t xml:space="preserve">action →</w:t>
      </w:r>
      <w:r>
        <w:t xml:space="preserve"> </w:t>
      </w:r>
      <w:r>
        <w:rPr>
          <w:rStyle w:val="VerbatimChar"/>
        </w:rPr>
        <w:t xml:space="preserve">couple_wedding_type_notify_signups</w:t>
      </w:r>
      <w:r>
        <w:t xml:space="preserve"> </w:t>
      </w:r>
      <w:r>
        <w:t xml:space="preserve">table.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/admin/funnels</w:t>
      </w:r>
      <w:r>
        <w:t xml:space="preserve"> </w:t>
      </w:r>
      <w:r>
        <w:t xml:space="preserve">→</w:t>
      </w:r>
      <w:r>
        <w:t xml:space="preserve"> </w:t>
      </w:r>
      <w:r>
        <w:t xml:space="preserve">“PostHog-side funnels”</w:t>
      </w:r>
      <w:r>
        <w:t xml:space="preserve"> </w:t>
      </w:r>
      <w:r>
        <w:t xml:space="preserve">section +</w:t>
      </w:r>
      <w:r>
        <w:t xml:space="preserve"> </w:t>
      </w:r>
      <w:r>
        <w:t xml:space="preserve">“Open in PostHog”</w:t>
      </w:r>
      <w:r>
        <w:t xml:space="preserve"> </w:t>
      </w:r>
      <w:r>
        <w:t xml:space="preserve">CTA already in the page at line 211-231; clearly labeled.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/admin/settings/payment-methods</w:t>
      </w:r>
      <w:r>
        <w:t xml:space="preserve"> </w:t>
      </w:r>
      <w:r>
        <w:t xml:space="preserve">→ intentional read-only V1 pattern with an explicit amber banner explaining the SQL-update path.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/dashboard/[eventId]/add-ons/panood/reviews</w:t>
      </w:r>
      <w:r>
        <w:t xml:space="preserve"> </w:t>
      </w:r>
      <w:r>
        <w:t xml:space="preserve">→ linked from panood index at line 317; read surface wired; write surface gated by spec on paid-order traction.</w:t>
      </w:r>
    </w:p>
    <w:p>
      <w:pPr>
        <w:pStyle w:val="BodyText"/>
      </w:pP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CLAUDE.md decision-log 2026-05-20 rows 442-444</w:t>
        </w:r>
      </w:hyperlink>
      <w:r>
        <w:t xml:space="preserve"> </w:t>
      </w:r>
      <w:r>
        <w:t xml:space="preserve">for the full correction trail.</w:t>
      </w:r>
    </w:p>
    <w:p>
      <w:r>
        <w:pict>
          <v:rect style="width:0;height:1.5pt" o:hralign="center" o:hrstd="t" o:hr="t"/>
        </w:pict>
      </w:r>
    </w:p>
    <w:bookmarkEnd w:id="19"/>
    <w:bookmarkStart w:id="30" w:name="Xd8bcccd03be4d5da11bd61180543507afb6fc00"/>
    <w:p>
      <w:pPr>
        <w:pStyle w:val="Heading2"/>
      </w:pPr>
      <w:r>
        <w:t xml:space="preserve">Top dead-end findings (drives the Phase 2 punch list)</w:t>
      </w:r>
    </w:p>
    <w:bookmarkStart w:id="21" w:name="resolved-2026-05-22-vendorscompare-274"/>
    <w:p>
      <w:pPr>
        <w:pStyle w:val="Heading3"/>
      </w:pPr>
      <w:r>
        <w:t xml:space="preserve">✅ RESOLVED 2026-05-22 —</w:t>
      </w:r>
      <w:r>
        <w:t xml:space="preserve"> </w:t>
      </w:r>
      <w:r>
        <w:rPr>
          <w:rStyle w:val="VerbatimChar"/>
        </w:rPr>
        <w:t xml:space="preserve">/vendors/compare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#274</w:t>
        </w:r>
      </w:hyperlink>
      <w:r>
        <w:t xml:space="preserve">)</w:t>
      </w:r>
    </w:p>
    <w:p>
      <w:pPr>
        <w:pStyle w:val="FirstParagraph"/>
      </w:pPr>
      <w:r>
        <w:t xml:space="preserve">V1.1 routing-rule enforcement:</w:t>
      </w:r>
      <w:r>
        <w:t xml:space="preserve"> </w:t>
      </w:r>
      <w:r>
        <w:rPr>
          <w:rStyle w:val="VerbatimChar"/>
        </w:rPr>
        <w:t xml:space="preserve">/vendors/compare</w:t>
      </w:r>
      <w:r>
        <w:t xml:space="preserve"> </w:t>
      </w:r>
      <w:r>
        <w:t xml:space="preserve">now serves a</w:t>
      </w:r>
      <w:r>
        <w:t xml:space="preserve"> </w:t>
      </w:r>
      <w:r>
        <w:rPr>
          <w:rStyle w:val="VerbatimChar"/>
        </w:rPr>
        <w:t xml:space="preserve">307</w:t>
      </w:r>
      <w:r>
        <w:t xml:space="preserve"> </w:t>
      </w:r>
      <w:r>
        <w:t xml:space="preserve">redirect to</w:t>
      </w:r>
      <w:r>
        <w:t xml:space="preserve"> </w:t>
      </w:r>
      <w:r>
        <w:rPr>
          <w:rStyle w:val="VerbatimChar"/>
        </w:rPr>
        <w:t xml:space="preserve">/vendors?notice=compare_v1_2</w:t>
      </w:r>
      <w:r>
        <w:t xml:space="preserve">. The notice toast tells the user the compare view is V1.2 scope and offers to add them to a notify-list. Reactivation gated on V1.2 spec lock per [[feedback_setnayan_vendor_compare_v1_2]]. Row preserved in the registry as 🚫 retired with reactivation note.</w:t>
      </w:r>
    </w:p>
    <w:bookmarkEnd w:id="21"/>
    <w:bookmarkStart w:id="23" w:name="Xef1e4400a6dee2485565e06df4e39b12298ffd0"/>
    <w:p>
      <w:pPr>
        <w:pStyle w:val="Heading3"/>
      </w:pPr>
      <w:r>
        <w:t xml:space="preserve">✅ RESOLVED 2026-05-22 —</w:t>
      </w:r>
      <w:r>
        <w:t xml:space="preserve"> </w:t>
      </w:r>
      <w:r>
        <w:rPr>
          <w:rStyle w:val="VerbatimChar"/>
        </w:rPr>
        <w:t xml:space="preserve">/admin/settings/payment-methods</w:t>
      </w:r>
      <w:r>
        <w:t xml:space="preserve"> </w:t>
      </w:r>
      <w:r>
        <w:t xml:space="preserve">admin-nav entry (</w:t>
      </w:r>
      <w:hyperlink r:id="rId22">
        <w:r>
          <w:rPr>
            <w:rStyle w:val="Hyperlink"/>
          </w:rPr>
          <w:t xml:space="preserve">#285</w:t>
        </w:r>
      </w:hyperlink>
      <w:r>
        <w:t xml:space="preserve">)</w:t>
      </w:r>
    </w:p>
    <w:p>
      <w:pPr>
        <w:pStyle w:val="FirstParagraph"/>
      </w:pPr>
      <w:r>
        <w:t xml:space="preserve">Previously reachable only via direct URL or</w:t>
      </w:r>
      <w:r>
        <w:t xml:space="preserve"> </w:t>
      </w:r>
      <w:r>
        <w:rPr>
          <w:rStyle w:val="VerbatimChar"/>
        </w:rPr>
        <w:t xml:space="preserve">/admin/settings</w:t>
      </w:r>
      <w:r>
        <w:t xml:space="preserve"> </w:t>
      </w:r>
      <w:r>
        <w:t xml:space="preserve">deep-link. PR #285 adds the route to the admin top-nav under the</w:t>
      </w:r>
      <w:r>
        <w:t xml:space="preserve"> </w:t>
      </w:r>
      <w:r>
        <w:t xml:space="preserve">“Money”</w:t>
      </w:r>
      <w:r>
        <w:t xml:space="preserve"> </w:t>
      </w:r>
      <w:r>
        <w:t xml:space="preserve">group (alongside</w:t>
      </w:r>
      <w:r>
        <w:t xml:space="preserve"> </w:t>
      </w:r>
      <w:r>
        <w:rPr>
          <w:rStyle w:val="VerbatimChar"/>
        </w:rPr>
        <w:t xml:space="preserve">/admin/payments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/admin/payouts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/admin/bir/2307</w:t>
      </w:r>
      <w:r>
        <w:t xml:space="preserve">). The read-only V1 amber banner stays — admins now have explicit nav-level access to the rate config.</w:t>
      </w:r>
    </w:p>
    <w:bookmarkEnd w:id="23"/>
    <w:bookmarkStart w:id="25" w:name="X06c08d6687bfdbbd3a9ff39f6545cde13604ce2"/>
    <w:p>
      <w:pPr>
        <w:pStyle w:val="Heading3"/>
      </w:pPr>
      <w:r>
        <w:t xml:space="preserve">✅ RESOLVED 2026-05-22 —</w:t>
      </w:r>
      <w:r>
        <w:t xml:space="preserve"> </w:t>
      </w:r>
      <w:r>
        <w:rPr>
          <w:rStyle w:val="VerbatimChar"/>
        </w:rPr>
        <w:t xml:space="preserve">/dashboard/[eventId]/schedule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/disputes</w:t>
      </w:r>
      <w:r>
        <w:t xml:space="preserve"> </w:t>
      </w:r>
      <w:r>
        <w:t xml:space="preserve">TILES entry (</w:t>
      </w:r>
      <w:hyperlink r:id="rId24">
        <w:r>
          <w:rPr>
            <w:rStyle w:val="Hyperlink"/>
          </w:rPr>
          <w:t xml:space="preserve">#287</w:t>
        </w:r>
      </w:hyperlink>
      <w:r>
        <w:t xml:space="preserve">)</w:t>
      </w:r>
    </w:p>
    <w:p>
      <w:pPr>
        <w:pStyle w:val="FirstParagraph"/>
      </w:pPr>
      <w:r>
        <w:t xml:space="preserve">Both routes shipped without TILES grid entries. PR #287 adds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tile (Clock icon, between Vendors and Budget) and</w:t>
      </w:r>
      <w:r>
        <w:t xml:space="preserve"> </w:t>
      </w:r>
      <w:r>
        <w:rPr>
          <w:rStyle w:val="VerbatimChar"/>
        </w:rPr>
        <w:t xml:space="preserve">disputes</w:t>
      </w:r>
      <w:r>
        <w:t xml:space="preserve"> </w:t>
      </w:r>
      <w:r>
        <w:t xml:space="preserve">tile (AlertTriangle icon, conditional render — only shows if event has open force-majeure flags OR active disputes). Schedule tile also wired into the day-of card on event home for T-1d → T+1d window.</w:t>
      </w:r>
    </w:p>
    <w:bookmarkEnd w:id="25"/>
    <w:bookmarkStart w:id="26" w:name="Xcf6f4bf159c766d049e2fa5734824afd1419675"/>
    <w:p>
      <w:pPr>
        <w:pStyle w:val="Heading3"/>
      </w:pPr>
      <w:r>
        <w:t xml:space="preserve">✅ RESOLVED —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chrome drift (false-positive corrected)</w:t>
      </w:r>
    </w:p>
    <w:p>
      <w:pPr>
        <w:pStyle w:val="FirstParagraph"/>
      </w:pPr>
      <w:r>
        <w:t xml:space="preserve">Initial agent pass flagged this 🔴 based on</w:t>
      </w:r>
      <w:r>
        <w:t xml:space="preserve"> </w:t>
      </w:r>
      <w:r>
        <w:rPr>
          <w:rStyle w:val="VerbatimChar"/>
        </w:rPr>
        <w:t xml:space="preserve">App_Build_Status.md</w:t>
      </w:r>
      <w:r>
        <w:t xml:space="preserve"> </w:t>
      </w:r>
      <w:r>
        <w:t xml:space="preserve">row 0000’s stale text. Direct verification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PR</w:t>
      </w:r>
      <w:r>
        <w:t xml:space="preserve"> </w:t>
      </w:r>
      <w:hyperlink r:id="rId15">
        <w:r>
          <w:rPr>
            <w:rStyle w:val="Hyperlink"/>
          </w:rPr>
          <w:t xml:space="preserve">#67</w:t>
        </w:r>
      </w:hyperlink>
      <w:r>
        <w:t xml:space="preserve"> </w:t>
      </w:r>
      <w:r>
        <w:rPr>
          <w:rStyle w:val="VerbatimChar"/>
        </w:rPr>
        <w:t xml:space="preserve">fix: 0000 chrome drift — single-strip top-nav + event switcher (item #12)</w:t>
      </w:r>
      <w:r>
        <w:t xml:space="preserve"> </w:t>
      </w:r>
      <w:r>
        <w:t xml:space="preserve">merged 2026-05-15T22:01:53Z.</w:t>
      </w:r>
    </w:p>
    <w:p>
      <w:pPr>
        <w:pStyle w:val="Compact"/>
        <w:numPr>
          <w:ilvl w:val="0"/>
          <w:numId w:val="1003"/>
        </w:numPr>
      </w:pPr>
      <w:r>
        <w:t xml:space="preserve">Follow-on PRs</w:t>
      </w:r>
      <w:r>
        <w:t xml:space="preserve"> </w:t>
      </w:r>
      <w:hyperlink r:id="rId16">
        <w:r>
          <w:rPr>
            <w:rStyle w:val="Hyperlink"/>
          </w:rPr>
          <w:t xml:space="preserve">#99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persistent-switcher-chrome</w:t>
      </w:r>
      <w:r>
        <w:t xml:space="preserve">) and</w:t>
      </w:r>
      <w:r>
        <w:t xml:space="preserve"> </w:t>
      </w:r>
      <w:hyperlink r:id="rId17">
        <w:r>
          <w:rPr>
            <w:rStyle w:val="Hyperlink"/>
          </w:rPr>
          <w:t xml:space="preserve">#127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responsive-chrome-polish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apps/web/app/dashboard/[eventId]/_components/event-switcher.tsx</w:t>
      </w:r>
      <w:r>
        <w:t xml:space="preserve"> </w:t>
      </w:r>
      <w:r>
        <w:t xml:space="preserve">ships monogram + caret popover +</w:t>
      </w:r>
      <w:r>
        <w:t xml:space="preserve"> </w:t>
      </w:r>
      <w:r>
        <w:rPr>
          <w:rStyle w:val="VerbatimChar"/>
        </w:rPr>
        <w:t xml:space="preserve">+ Add event</w:t>
      </w:r>
      <w:r>
        <w:t xml:space="preserve"> </w:t>
      </w:r>
      <w:r>
        <w:t xml:space="preserve">row + role-switch rows (Shop / Admin).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apps/web/app/dashboard/_components/outer-dashboard-header.tsx</w:t>
      </w:r>
      <w:r>
        <w:t xml:space="preserve"> </w:t>
      </w:r>
      <w:r>
        <w:t xml:space="preserve">deliberately drops the global Setnayan wordmark + standalone Sign-out — collapsing the two-row drift into single strip.</w:t>
      </w:r>
    </w:p>
    <w:p>
      <w:pPr>
        <w:pStyle w:val="FirstParagraph"/>
      </w:pPr>
      <w:r>
        <w:t xml:space="preserve">Both halves of the 0000 chrome drift are RESOLVED. The</w:t>
      </w:r>
      <w:r>
        <w:t xml:space="preserve"> </w:t>
      </w:r>
      <w:r>
        <w:rPr>
          <w:rStyle w:val="VerbatimChar"/>
        </w:rPr>
        <w:t xml:space="preserve">App_Build_Status.md</w:t>
      </w:r>
      <w:r>
        <w:t xml:space="preserve"> </w:t>
      </w:r>
      <w:r>
        <w:t xml:space="preserve">row 0000 paragraph about chrome drift is stale and flagged for strike-through on the next full status-anchor refresh.</w:t>
      </w:r>
    </w:p>
    <w:bookmarkEnd w:id="26"/>
    <w:bookmarkStart w:id="27" w:name="Xf97325a2b7444bd539b380104dc56a29a6739ec"/>
    <w:p>
      <w:pPr>
        <w:pStyle w:val="Heading3"/>
      </w:pPr>
      <w:r>
        <w:t xml:space="preserve">✅ RESOLVED —</w:t>
      </w:r>
      <w:r>
        <w:t xml:space="preserve"> </w:t>
      </w:r>
      <w:r>
        <w:rPr>
          <w:rStyle w:val="VerbatimChar"/>
        </w:rPr>
        <w:t xml:space="preserve">/dashboard/[eventId]/contracts</w:t>
      </w:r>
      <w:r>
        <w:t xml:space="preserve"> </w:t>
      </w:r>
      <w:r>
        <w:t xml:space="preserve">orphan (</w:t>
      </w:r>
      <w:hyperlink r:id="rId18">
        <w:r>
          <w:rPr>
            <w:rStyle w:val="Hyperlink"/>
          </w:rPr>
          <w:t xml:space="preserve">#162</w:t>
        </w:r>
      </w:hyperlink>
      <w:r>
        <w:t xml:space="preserve">)</w:t>
      </w:r>
    </w:p>
    <w:p>
      <w:pPr>
        <w:pStyle w:val="FirstParagraph"/>
      </w:pPr>
      <w:r>
        <w:t xml:space="preserve">PR #162 added a</w:t>
      </w:r>
      <w:r>
        <w:t xml:space="preserve"> </w:t>
      </w:r>
      <w:r>
        <w:rPr>
          <w:rStyle w:val="VerbatimChar"/>
        </w:rPr>
        <w:t xml:space="preserve">contracts</w:t>
      </w:r>
      <w:r>
        <w:t xml:space="preserve"> </w:t>
      </w:r>
      <w:r>
        <w:t xml:space="preserve">tile to the event-home TILES grid (FileSignature icon,</w:t>
      </w:r>
      <w:r>
        <w:t xml:space="preserve"> </w:t>
      </w:r>
      <w:r>
        <w:rPr>
          <w:rStyle w:val="VerbatimChar"/>
        </w:rPr>
        <w:t xml:space="preserve">nav.contracts</w:t>
      </w:r>
      <w:r>
        <w:t xml:space="preserve"> </w:t>
      </w:r>
      <w:r>
        <w:t xml:space="preserve">label EN + TL, position 4 between Vendors and Budget). Merged 2026-05-20, deployed to production same day. Verified live on www.setnayan.com.</w:t>
      </w:r>
    </w:p>
    <w:bookmarkEnd w:id="27"/>
    <w:bookmarkStart w:id="28" w:name="X3bdd2b7334802635da8e6c1ee871fc3fdce9937"/>
    <w:p>
      <w:pPr>
        <w:pStyle w:val="Heading3"/>
      </w:pPr>
      <w:r>
        <w:t xml:space="preserve">⚠️ In-flight add-on scaffolds (expected, but visible to users) — 8 routes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App_Build_Status.md</w:t>
      </w:r>
      <w:r>
        <w:t xml:space="preserve"> </w:t>
      </w:r>
      <w:r>
        <w:t xml:space="preserve">these iterations are intentionally schema-only/UI-scaffold today. The user-facing copy already follows the</w:t>
      </w:r>
      <w:r>
        <w:t xml:space="preserve"> </w:t>
      </w:r>
      <w:r>
        <w:t xml:space="preserve">“polite empty-state”</w:t>
      </w:r>
      <w:r>
        <w:t xml:space="preserve"> </w:t>
      </w:r>
      <w:r>
        <w:t xml:space="preserve">memory rule.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Iter</w:t>
            </w:r>
          </w:p>
        </w:tc>
        <w:tc>
          <w:tcPr/>
          <w:p>
            <w:pPr>
              <w:pStyle w:val="Compact"/>
            </w:pPr>
            <w:r>
              <w:t xml:space="preserve">Why scaffold</w:t>
            </w:r>
          </w:p>
        </w:tc>
        <w:tc>
          <w:tcPr/>
          <w:p>
            <w:pPr>
              <w:pStyle w:val="Compact"/>
            </w:pPr>
            <w:r>
              <w:t xml:space="preserve">Owner action to graduate to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/dashboard/[eventId]/add-ons/led</w:t>
            </w:r>
          </w:p>
        </w:tc>
        <w:tc>
          <w:tcPr/>
          <w:p>
            <w:pPr>
              <w:pStyle w:val="Compact"/>
            </w:pPr>
            <w:r>
              <w:t xml:space="preserve">0005</w:t>
            </w:r>
          </w:p>
        </w:tc>
        <w:tc>
          <w:tcPr/>
          <w:p>
            <w:pPr>
              <w:pStyle w:val="Compact"/>
            </w:pPr>
            <w:r>
              <w:t xml:space="preserve">Template grid is mock, render pipeline pending</w:t>
            </w:r>
          </w:p>
        </w:tc>
        <w:tc>
          <w:tcPr/>
          <w:p>
            <w:pPr>
              <w:pStyle w:val="Compact"/>
            </w:pPr>
            <w:r>
              <w:t xml:space="preserve">Render pipeline + asset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/dashboard/[eventId]/add-ons/photo-delivery</w:t>
            </w:r>
          </w:p>
        </w:tc>
        <w:tc>
          <w:tcPr/>
          <w:p>
            <w:pPr>
              <w:pStyle w:val="Compact"/>
            </w:pPr>
            <w:r>
              <w:t xml:space="preserve">0009</w:t>
            </w:r>
          </w:p>
        </w:tc>
        <w:tc>
          <w:tcPr/>
          <w:p>
            <w:pPr>
              <w:pStyle w:val="Compact"/>
            </w:pPr>
            <w:r>
              <w:t xml:space="preserve">OAuth state machine wired, no delivery job processor</w:t>
            </w:r>
          </w:p>
        </w:tc>
        <w:tc>
          <w:tcPr/>
          <w:p>
            <w:pPr>
              <w:pStyle w:val="Compact"/>
            </w:pPr>
            <w:r>
              <w:t xml:space="preserve">Google Drive verified-app review (#19g pending) + delivery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/dashboard/[eventId]/add-ons/panood</w:t>
            </w:r>
          </w:p>
        </w:tc>
        <w:tc>
          <w:tcPr/>
          <w:p>
            <w:pPr>
              <w:pStyle w:val="Compact"/>
            </w:pPr>
            <w:r>
              <w:t xml:space="preserve">0011</w:t>
            </w:r>
          </w:p>
        </w:tc>
        <w:tc>
          <w:tcPr/>
          <w:p>
            <w:pPr>
              <w:pStyle w:val="Compact"/>
            </w:pPr>
            <w:r>
              <w:t xml:space="preserve">YouTube OAuth + mock broadcast URLs</w:t>
            </w:r>
          </w:p>
        </w:tc>
        <w:tc>
          <w:tcPr/>
          <w:p>
            <w:pPr>
              <w:pStyle w:val="Compact"/>
            </w:pPr>
            <w:r>
              <w:t xml:space="preserve">YouTube verified-app review Phase 2 (#17a pending)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/dashboard/[eventId]/add-ons/panood/broadcast</w:t>
            </w:r>
          </w:p>
        </w:tc>
        <w:tc>
          <w:tcPr/>
          <w:p>
            <w:pPr>
              <w:pStyle w:val="Compact"/>
            </w:pPr>
            <w:r>
              <w:t xml:space="preserve">0011</w:t>
            </w:r>
          </w:p>
        </w:tc>
        <w:tc>
          <w:tcPr/>
          <w:p>
            <w:pPr>
              <w:pStyle w:val="Compact"/>
            </w:pPr>
            <w:r>
              <w:t xml:space="preserve">Mock camera grid, control buttons non-functional</w:t>
            </w:r>
          </w:p>
        </w:tc>
        <w:tc>
          <w:tcPr/>
          <w:p>
            <w:pPr>
              <w:pStyle w:val="Compact"/>
            </w:pPr>
            <w:r>
              <w:t xml:space="preserve">Cloudflare Stream Live provisioning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/dashboard/[eventId]/add-ons/panood/reviews</w:t>
            </w:r>
          </w:p>
        </w:tc>
        <w:tc>
          <w:tcPr/>
          <w:p>
            <w:pPr>
              <w:pStyle w:val="Compact"/>
            </w:pPr>
            <w:r>
              <w:t xml:space="preserve">0011</w:t>
            </w:r>
          </w:p>
        </w:tc>
        <w:tc>
          <w:tcPr/>
          <w:p>
            <w:pPr>
              <w:pStyle w:val="Compact"/>
            </w:pPr>
            <w:r>
              <w:t xml:space="preserve">Read surface live, write surface pending paid orders</w:t>
            </w:r>
          </w:p>
        </w:tc>
        <w:tc>
          <w:tcPr/>
          <w:p>
            <w:pPr>
              <w:pStyle w:val="Compact"/>
            </w:pPr>
            <w:r>
              <w:t xml:space="preserve">Ship write-surface form after first paid Panood 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/dashboard/[eventId]/add-ons/papic</w:t>
            </w:r>
          </w:p>
        </w:tc>
        <w:tc>
          <w:tcPr/>
          <w:p>
            <w:pPr>
              <w:pStyle w:val="Compact"/>
            </w:pPr>
            <w:r>
              <w:t xml:space="preserve">0012</w:t>
            </w:r>
          </w:p>
        </w:tc>
        <w:tc>
          <w:tcPr/>
          <w:p>
            <w:pPr>
              <w:pStyle w:val="Compact"/>
            </w:pPr>
            <w:r>
              <w:t xml:space="preserve">Storage target switch + mock seat status</w:t>
            </w:r>
          </w:p>
        </w:tc>
        <w:tc>
          <w:tcPr/>
          <w:p>
            <w:pPr>
              <w:pStyle w:val="Compact"/>
            </w:pPr>
            <w:r>
              <w:t xml:space="preserve">Native iOS/Android (V1.5+)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/dashboard/[eventId]/add-ons/patiktok/booth</w:t>
            </w:r>
          </w:p>
        </w:tc>
        <w:tc>
          <w:tcPr/>
          <w:p>
            <w:pPr>
              <w:pStyle w:val="Compact"/>
            </w:pPr>
            <w:r>
              <w:t xml:space="preserve">0017</w:t>
            </w:r>
          </w:p>
        </w:tc>
        <w:tc>
          <w:tcPr/>
          <w:p>
            <w:pPr>
              <w:pStyle w:val="Compact"/>
            </w:pPr>
            <w:r>
              <w:t xml:space="preserve">Capture-counter wired, record button disabled</w:t>
            </w:r>
          </w:p>
        </w:tc>
        <w:tc>
          <w:tcPr/>
          <w:p>
            <w:pPr>
              <w:pStyle w:val="Compact"/>
            </w:pPr>
            <w:r>
              <w:t xml:space="preserve">TikTok app review (#20f pending)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/dashboard/[eventId]/add-ons/supplies-marketplace</w:t>
            </w:r>
          </w:p>
        </w:tc>
        <w:tc>
          <w:tcPr/>
          <w:p>
            <w:pPr>
              <w:pStyle w:val="Compact"/>
            </w:pPr>
            <w:r>
              <w:t xml:space="preserve">0018</w:t>
            </w:r>
          </w:p>
        </w:tc>
        <w:tc>
          <w:tcPr/>
          <w:p>
            <w:pPr>
              <w:pStyle w:val="Compact"/>
            </w:pPr>
            <w:r>
              <w:t xml:space="preserve">Mock supplier data, awaiting onboarding</w:t>
            </w:r>
          </w:p>
        </w:tc>
        <w:tc>
          <w:tcPr/>
          <w:p>
            <w:pPr>
              <w:pStyle w:val="Compact"/>
            </w:pPr>
            <w:r>
              <w:t xml:space="preserve">Supplier vendor agreements signed</w:t>
            </w:r>
          </w:p>
        </w:tc>
      </w:tr>
    </w:tbl>
    <w:bookmarkEnd w:id="28"/>
    <w:bookmarkStart w:id="29" w:name="X15ded33f85f1cdaa943d2dc24dafde2f742c3d7"/>
    <w:p>
      <w:pPr>
        <w:pStyle w:val="Heading3"/>
      </w:pPr>
      <w:r>
        <w:t xml:space="preserve">✅ RESOLVED — lower-priority partials (all false-positive on second-pass verification)</w:t>
      </w:r>
    </w:p>
    <w:p>
      <w:pPr>
        <w:pStyle w:val="FirstParagraph"/>
      </w:pPr>
      <w:r>
        <w:t xml:space="preserve">Initial Phase 1 agent rows flagged these as problems; direct source verification confirmed each is correctly wired: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/admin/settings/payment-methods</w:t>
      </w:r>
      <w:r>
        <w:t xml:space="preserve"> </w:t>
      </w:r>
      <w:r>
        <w:t xml:space="preserve">— read-only by intentional V1 design; the page itself ships an amber banner explaining the SQL-update path (</w:t>
      </w:r>
      <w:r>
        <w:t xml:space="preserve">“Read-only V1. Edit flow is deferred — to change a rate, run a service-role SQL update against</w:t>
      </w:r>
      <w:r>
        <w:t xml:space="preserve"> </w:t>
      </w:r>
      <w:r>
        <w:rPr>
          <w:rStyle w:val="VerbatimChar"/>
        </w:rPr>
        <w:t xml:space="preserve">setnayan_pay_methods</w:t>
      </w:r>
      <w:r>
        <w:t xml:space="preserve">”</w:t>
      </w:r>
      <w:r>
        <w:t xml:space="preserve">). Not a dead-end — admins are technical and the UX correctly signals the operational path.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/admin/funnels</w:t>
      </w:r>
      <w:r>
        <w:t xml:space="preserve"> </w:t>
      </w:r>
      <w:r>
        <w:t xml:space="preserve">— already has a dedicated</w:t>
      </w:r>
      <w:r>
        <w:t xml:space="preserve"> </w:t>
      </w:r>
      <w:r>
        <w:t xml:space="preserve">“PostHog-side funnels”</w:t>
      </w:r>
      <w:r>
        <w:t xml:space="preserve"> </w:t>
      </w:r>
      <w:r>
        <w:t xml:space="preserve">section (page lines 211-231) listing the 4 funnels that live in PostHog plus an</w:t>
      </w:r>
      <w:r>
        <w:t xml:space="preserve"> </w:t>
      </w:r>
      <w:r>
        <w:t xml:space="preserve">“Open in PostHog”</w:t>
      </w:r>
      <w:r>
        <w:t xml:space="preserve"> </w:t>
      </w:r>
      <w:r>
        <w:t xml:space="preserve">external-link CTA. Already correctly labeled.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/dashboard/create-event</w:t>
      </w:r>
      <w:r>
        <w:t xml:space="preserve"> </w:t>
      </w:r>
      <w:r>
        <w:t xml:space="preserve">— Coming-Soon ceremony-type cards open an inline email-capture form that posts to</w:t>
      </w:r>
      <w:r>
        <w:t xml:space="preserve"> </w:t>
      </w:r>
      <w:r>
        <w:rPr>
          <w:rStyle w:val="VerbatimChar"/>
        </w:rPr>
        <w:t xml:space="preserve">notifyWhenWeddingTypeLaunches</w:t>
      </w:r>
      <w:r>
        <w:t xml:space="preserve"> </w:t>
      </w:r>
      <w:r>
        <w:t xml:space="preserve">(server action at</w:t>
      </w:r>
      <w:r>
        <w:t xml:space="preserve"> </w:t>
      </w:r>
      <w:r>
        <w:rPr>
          <w:rStyle w:val="VerbatimChar"/>
        </w:rPr>
        <w:t xml:space="preserve">apps/web/app/dashboard/create-event/actions.ts:218</w:t>
      </w:r>
      <w:r>
        <w:t xml:space="preserve">), which inserts into</w:t>
      </w:r>
      <w:r>
        <w:t xml:space="preserve"> </w:t>
      </w:r>
      <w:r>
        <w:rPr>
          <w:rStyle w:val="VerbatimChar"/>
        </w:rPr>
        <w:t xml:space="preserve">couple_wedding_type_notify_signups</w:t>
      </w:r>
      <w:r>
        <w:t xml:space="preserve"> </w:t>
      </w:r>
      <w:r>
        <w:t xml:space="preserve">(line 240) and fires a PostHog</w:t>
      </w:r>
      <w:r>
        <w:t xml:space="preserve"> </w:t>
      </w:r>
      <w:r>
        <w:rPr>
          <w:rStyle w:val="VerbatimChar"/>
        </w:rPr>
        <w:t xml:space="preserve">wedding_type_notify_signup</w:t>
      </w:r>
      <w:r>
        <w:t xml:space="preserve"> </w:t>
      </w:r>
      <w:r>
        <w:t xml:space="preserve">event (line 257). Fully wired by V1.1 design.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5" w:name="per-route-registry"/>
    <w:p>
      <w:pPr>
        <w:pStyle w:val="Heading2"/>
      </w:pPr>
      <w:r>
        <w:t xml:space="preserve">Per-route registry</w:t>
      </w:r>
    </w:p>
    <w:bookmarkStart w:id="37" w:name="marketing-public-12"/>
    <w:p>
      <w:pPr>
        <w:pStyle w:val="Heading3"/>
      </w:pPr>
      <w:r>
        <w:t xml:space="preserve">Marketing + Public (12)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Iter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Title/purpose</w:t>
            </w:r>
          </w:p>
        </w:tc>
        <w:tc>
          <w:tcPr/>
          <w:p>
            <w:pPr>
              <w:pStyle w:val="Compact"/>
            </w:pPr>
            <w:r>
              <w:t xml:space="preserve">Entry points</w:t>
            </w:r>
          </w:p>
        </w:tc>
        <w:tc>
          <w:tcPr/>
          <w:p>
            <w:pPr>
              <w:pStyle w:val="Compact"/>
            </w:pPr>
            <w:r>
              <w:t xml:space="preserve">Primary actions</w:t>
            </w:r>
          </w:p>
        </w:tc>
        <w:tc>
          <w:tcPr/>
          <w:p>
            <w:pPr>
              <w:pStyle w:val="Compact"/>
            </w:pPr>
            <w:r>
              <w:t xml:space="preserve">State persisted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0015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Homepage, 12 marketing sections</w:t>
            </w:r>
          </w:p>
        </w:tc>
        <w:tc>
          <w:tcPr/>
          <w:p>
            <w:pPr>
              <w:pStyle w:val="Compact"/>
            </w:pPr>
            <w:r>
              <w:t xml:space="preserve">Nav: SiteHeader</w:t>
            </w:r>
          </w:p>
        </w:tc>
        <w:tc>
          <w:tcPr/>
          <w:p>
            <w:pPr>
              <w:pStyle w:val="Compact"/>
            </w:pPr>
            <w:r>
              <w:t xml:space="preserve">“Sign up free”</w:t>
            </w:r>
            <w:r>
              <w:t xml:space="preserve"> </w:t>
            </w:r>
            <w:r>
              <w:t xml:space="preserve">→ /signup ·</w:t>
            </w:r>
            <w:r>
              <w:t xml:space="preserve"> </w:t>
            </w:r>
            <w:r>
              <w:t xml:space="preserve">“Browse vendors”</w:t>
            </w:r>
            <w:r>
              <w:t xml:space="preserve"> </w:t>
            </w:r>
            <w:r>
              <w:t xml:space="preserve">→ /vendors ·</w:t>
            </w:r>
            <w:r>
              <w:t xml:space="preserve"> </w:t>
            </w:r>
            <w:r>
              <w:t xml:space="preserve">“For vendors”</w:t>
            </w:r>
            <w:r>
              <w:t xml:space="preserve"> </w:t>
            </w:r>
            <w:r>
              <w:t xml:space="preserve">→ /for-vendors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Renders 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/features</w:t>
            </w:r>
          </w:p>
        </w:tc>
        <w:tc>
          <w:tcPr/>
          <w:p>
            <w:pPr>
              <w:pStyle w:val="Compact"/>
            </w:pPr>
            <w:r>
              <w:t xml:space="preserve">0015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Feature catalog deep-dive for couples (Patiktok + Pakanta cards added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#281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Nav: SiteHeader · footer</w:t>
            </w:r>
          </w:p>
        </w:tc>
        <w:tc>
          <w:tcPr/>
          <w:p>
            <w:pPr>
              <w:pStyle w:val="Compact"/>
            </w:pPr>
            <w:r>
              <w:t xml:space="preserve">“Start planning”</w:t>
            </w:r>
            <w:r>
              <w:t xml:space="preserve"> </w:t>
            </w:r>
            <w:r>
              <w:t xml:space="preserve">→ /signup ·</w:t>
            </w:r>
            <w:r>
              <w:t xml:space="preserve"> </w:t>
            </w:r>
            <w:r>
              <w:t xml:space="preserve">“For vendors”</w:t>
            </w:r>
            <w:r>
              <w:t xml:space="preserve"> </w:t>
            </w:r>
            <w:r>
              <w:t xml:space="preserve">→ /for-vendors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Renders 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/for-vendors</w:t>
            </w:r>
          </w:p>
        </w:tc>
        <w:tc>
          <w:tcPr/>
          <w:p>
            <w:pPr>
              <w:pStyle w:val="Compact"/>
            </w:pPr>
            <w:r>
              <w:t xml:space="preserve">0015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Vendor acquisition landing</w:t>
            </w:r>
          </w:p>
        </w:tc>
        <w:tc>
          <w:tcPr/>
          <w:p>
            <w:pPr>
              <w:pStyle w:val="Compact"/>
            </w:pPr>
            <w:r>
              <w:t xml:space="preserve">Nav: SiteHeader ·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(TwoSides)</w:t>
            </w:r>
          </w:p>
        </w:tc>
        <w:tc>
          <w:tcPr/>
          <w:p>
            <w:pPr>
              <w:pStyle w:val="Compact"/>
            </w:pPr>
            <w:r>
              <w:t xml:space="preserve">“List your business free”</w:t>
            </w:r>
            <w:r>
              <w:t xml:space="preserve"> </w:t>
            </w:r>
            <w:r>
              <w:t xml:space="preserve">→ /signup?as=vendor · pricing CTAs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Renders 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</w:pPr>
            <w:r>
              <w:t xml:space="preserve">0029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Help center with role-filtered articles</w:t>
            </w:r>
          </w:p>
        </w:tc>
        <w:tc>
          <w:tcPr/>
          <w:p>
            <w:pPr>
              <w:pStyle w:val="Compact"/>
            </w:pPr>
            <w:r>
              <w:t xml:space="preserve">Nav: SiteHeader · footer</w:t>
            </w:r>
          </w:p>
        </w:tc>
        <w:tc>
          <w:tcPr/>
          <w:p>
            <w:pPr>
              <w:pStyle w:val="Compact"/>
            </w:pPr>
            <w:r>
              <w:t xml:space="preserve">“Send message”</w:t>
            </w:r>
            <w:r>
              <w:t xml:space="preserve"> </w:t>
            </w:r>
            <w:r>
              <w:t xml:space="preserve">→ submitHelpMessage · role tiles → ?role=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help_messages</w:t>
            </w:r>
          </w:p>
        </w:tc>
        <w:tc>
          <w:tcPr/>
          <w:p>
            <w:pPr>
              <w:pStyle w:val="Compact"/>
            </w:pPr>
            <w:r>
              <w:t xml:space="preserve">Toast + stay or redirect with status param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/how-it-works</w:t>
            </w:r>
          </w:p>
        </w:tc>
        <w:tc>
          <w:tcPr/>
          <w:p>
            <w:pPr>
              <w:pStyle w:val="Compact"/>
            </w:pPr>
            <w:r>
              <w:t xml:space="preserve">0015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Platform map: six roles + flow chart</w:t>
            </w:r>
          </w:p>
        </w:tc>
        <w:tc>
          <w:tcPr/>
          <w:p>
            <w:pPr>
              <w:pStyle w:val="Compact"/>
            </w:pPr>
            <w:r>
              <w:t xml:space="preserve">Nav: SiteHeader · footer</w:t>
            </w:r>
          </w:p>
        </w:tc>
        <w:tc>
          <w:tcPr/>
          <w:p>
            <w:pPr>
              <w:pStyle w:val="Compact"/>
            </w:pPr>
            <w:r>
              <w:t xml:space="preserve">“Start planning free”</w:t>
            </w:r>
            <w:r>
              <w:t xml:space="preserve"> </w:t>
            </w:r>
            <w:r>
              <w:t xml:space="preserve">→ /signup ·</w:t>
            </w:r>
            <w:r>
              <w:t xml:space="preserve"> </w:t>
            </w:r>
            <w:r>
              <w:t xml:space="preserve">“List your business free”</w:t>
            </w:r>
            <w:r>
              <w:t xml:space="preserve"> </w:t>
            </w:r>
            <w:r>
              <w:t xml:space="preserve">→ /signup?as=vendor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Renders 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</w:pPr>
            <w:r>
              <w:t xml:space="preserve">0015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Couple-side pricing: Concierge + add-ons (5% Setnayan Pay worked example + actor-terminology copy refresh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#282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Nav: SiteHeader · /for-vendors links</w:t>
            </w:r>
          </w:p>
        </w:tc>
        <w:tc>
          <w:tcPr/>
          <w:p>
            <w:pPr>
              <w:pStyle w:val="Compact"/>
            </w:pPr>
            <w:r>
              <w:t xml:space="preserve">“Start 3-day free trial”</w:t>
            </w:r>
            <w:r>
              <w:t xml:space="preserve"> </w:t>
            </w:r>
            <w:r>
              <w:t xml:space="preserve">→ /signup?intent=concierge ·</w:t>
            </w:r>
            <w:r>
              <w:t xml:space="preserve"> </w:t>
            </w:r>
            <w:r>
              <w:t xml:space="preserve">“See vendor pricing”</w:t>
            </w:r>
            <w:r>
              <w:t xml:space="preserve"> </w:t>
            </w:r>
            <w:r>
              <w:t xml:space="preserve">→ /for-vendors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Renders 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0015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Privacy policy (RA 10173) — expanded coverage of subprocessors + retention windows + RA 8792 audit trail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#273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Footer · /help links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Renders 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/terms</w:t>
            </w:r>
          </w:p>
        </w:tc>
        <w:tc>
          <w:tcPr/>
          <w:p>
            <w:pPr>
              <w:pStyle w:val="Compact"/>
            </w:pPr>
            <w:r>
              <w:t xml:space="preserve">0015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Terms of service (starter draft)</w:t>
            </w:r>
          </w:p>
        </w:tc>
        <w:tc>
          <w:tcPr/>
          <w:p>
            <w:pPr>
              <w:pStyle w:val="Compact"/>
            </w:pPr>
            <w:r>
              <w:t xml:space="preserve">Footer · /help links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Renders 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/weddings</w:t>
            </w:r>
          </w:p>
        </w:tc>
        <w:tc>
          <w:tcPr/>
          <w:p>
            <w:pPr>
              <w:pStyle w:val="Compact"/>
            </w:pPr>
            <w:r>
              <w:t xml:space="preserve">0046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Real weddings showcase index (Dec 1, 2026 cutover)</w:t>
            </w:r>
          </w:p>
        </w:tc>
        <w:tc>
          <w:tcPr/>
          <w:p>
            <w:pPr>
              <w:pStyle w:val="Compact"/>
            </w:pPr>
            <w:r>
              <w:t xml:space="preserve">Nav: SiteHeader (BrowseStrip)</w:t>
            </w:r>
          </w:p>
        </w:tc>
        <w:tc>
          <w:tcPr/>
          <w:p>
            <w:pPr>
              <w:pStyle w:val="Compact"/>
            </w:pPr>
            <w:r>
              <w:t xml:space="preserve">“Browse vendors”</w:t>
            </w:r>
            <w:r>
              <w:t xml:space="preserve"> </w:t>
            </w:r>
            <w:r>
              <w:t xml:space="preserve">→ /vendors ·</w:t>
            </w:r>
            <w:r>
              <w:t xml:space="preserve"> </w:t>
            </w:r>
            <w:r>
              <w:t xml:space="preserve">“Create account”</w:t>
            </w:r>
            <w:r>
              <w:t xml:space="preserve"> </w:t>
            </w:r>
            <w:r>
              <w:t xml:space="preserve">→ /signup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event_editorials</w:t>
            </w:r>
            <w:r>
              <w:t xml:space="preserve"> </w:t>
            </w:r>
            <w:r>
              <w:t xml:space="preserve">(Phase B)</w:t>
            </w:r>
          </w:p>
        </w:tc>
        <w:tc>
          <w:tcPr/>
          <w:p>
            <w:pPr>
              <w:pStyle w:val="Compact"/>
            </w:pPr>
            <w:r>
              <w:t xml:space="preserve">Renders only (static today)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/waitlist</w:t>
            </w:r>
          </w:p>
        </w:tc>
        <w:tc>
          <w:tcPr/>
          <w:p>
            <w:pPr>
              <w:pStyle w:val="Compact"/>
            </w:pPr>
            <w:r>
              <w:t xml:space="preserve">0015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Couple waitlist (pre-launch Dec 1, 2026)</w:t>
            </w:r>
          </w:p>
        </w:tc>
        <w:tc>
          <w:tcPr/>
          <w:p>
            <w:pPr>
              <w:pStyle w:val="Compact"/>
            </w:pPr>
            <w:r>
              <w:t xml:space="preserve">Nav: AnnouncementBar ·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Hero</w:t>
            </w:r>
          </w:p>
        </w:tc>
        <w:tc>
          <w:tcPr/>
          <w:p>
            <w:pPr>
              <w:pStyle w:val="Compact"/>
            </w:pPr>
            <w:r>
              <w:t xml:space="preserve">“Join the waitlist”</w:t>
            </w:r>
            <w:r>
              <w:t xml:space="preserve"> </w:t>
            </w:r>
            <w:r>
              <w:t xml:space="preserve">→ joinCoupleWaitlist ·</w:t>
            </w:r>
            <w:r>
              <w:t xml:space="preserve"> </w:t>
            </w:r>
            <w:r>
              <w:t xml:space="preserve">“Browse vendors”</w:t>
            </w:r>
            <w:r>
              <w:t xml:space="preserve"> </w:t>
            </w:r>
            <w:r>
              <w:t xml:space="preserve">→ /vendors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couple_waitlist</w:t>
            </w:r>
          </w:p>
        </w:tc>
        <w:tc>
          <w:tcPr/>
          <w:p>
            <w:pPr>
              <w:pStyle w:val="Compact"/>
            </w:pPr>
            <w:r>
              <w:t xml:space="preserve">Redirect to /waitlist?status=joined or error param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/vendors</w:t>
            </w:r>
          </w:p>
        </w:tc>
        <w:tc>
          <w:tcPr/>
          <w:p>
            <w:pPr>
              <w:pStyle w:val="Compact"/>
            </w:pPr>
            <w:r>
              <w:t xml:space="preserve">0006 + 0043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Public marketplace browse + filter (incl. wedding-type compatibility)</w:t>
            </w:r>
          </w:p>
        </w:tc>
        <w:tc>
          <w:tcPr/>
          <w:p>
            <w:pPr>
              <w:pStyle w:val="Compact"/>
            </w:pPr>
            <w:r>
              <w:t xml:space="preserve">Nav: SiteHeader (Browse) ·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BrowseStrip · footer</w:t>
            </w:r>
          </w:p>
        </w:tc>
        <w:tc>
          <w:tcPr/>
          <w:p>
            <w:pPr>
              <w:pStyle w:val="Compact"/>
            </w:pPr>
            <w:r>
              <w:t xml:space="preserve">“Apply filters”</w:t>
            </w:r>
            <w:r>
              <w:t xml:space="preserve"> </w:t>
            </w:r>
            <w:r>
              <w:t xml:space="preserve">→ GET /vendors · search → GET /vendors?q= ·</w:t>
            </w:r>
            <w:r>
              <w:t xml:space="preserve"> </w:t>
            </w:r>
            <w:r>
              <w:t xml:space="preserve">“Follow”</w:t>
            </w:r>
            <w:r>
              <w:t xml:space="preserve"> </w:t>
            </w:r>
            <w:r>
              <w:t xml:space="preserve">→ FollowGate ·</w:t>
            </w:r>
            <w:r>
              <w:t xml:space="preserve"> </w:t>
            </w:r>
            <w:r>
              <w:t xml:space="preserve">“Verified only”</w:t>
            </w:r>
            <w:r>
              <w:t xml:space="preserve"> </w:t>
            </w:r>
            <w:r>
              <w:t xml:space="preserve">toggle ·</w:t>
            </w:r>
            <w:r>
              <w:t xml:space="preserve"> </w:t>
            </w:r>
            <w:r>
              <w:t xml:space="preserve">“Match my wedding”</w:t>
            </w:r>
            <w:r>
              <w:t xml:space="preserve"> </w:t>
            </w:r>
            <w:r>
              <w:t xml:space="preserve">toggle (couples with event only, opt-in)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#170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vendor_profiles</w:t>
            </w:r>
            <w:r>
              <w:t xml:space="preserve"> </w:t>
            </w:r>
            <w:r>
              <w:t xml:space="preserve">(incl. </w:t>
            </w:r>
            <w:r>
              <w:rPr>
                <w:rStyle w:val="VerbatimChar"/>
              </w:rPr>
              <w:t xml:space="preserve">compatible_ceremony_types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compatible_venue_settings</w:t>
            </w:r>
            <w:r>
              <w:t xml:space="preserve"> </w:t>
            </w:r>
            <w:r>
              <w:t xml:space="preserve">from 0043) ·</w:t>
            </w:r>
            <w:r>
              <w:t xml:space="preserve"> </w:t>
            </w:r>
            <w:r>
              <w:rPr>
                <w:rStyle w:val="VerbatimChar"/>
              </w:rPr>
              <w:t xml:space="preserve">vendor_follows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events.ceremony_type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venue_setting</w:t>
            </w:r>
            <w:r>
              <w:t xml:space="preserve"> </w:t>
            </w:r>
            <w:r>
              <w:t xml:space="preserve">(read for matching)</w:t>
            </w:r>
          </w:p>
        </w:tc>
        <w:tc>
          <w:tcPr/>
          <w:p>
            <w:pPr>
              <w:pStyle w:val="Compact"/>
            </w:pPr>
            <w:r>
              <w:t xml:space="preserve">Renders filtered list or empty state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/v/[slug]</w:t>
            </w:r>
          </w:p>
        </w:tc>
        <w:tc>
          <w:tcPr/>
          <w:p>
            <w:pPr>
              <w:pStyle w:val="Compact"/>
            </w:pPr>
            <w:r>
              <w:t xml:space="preserve">0006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Canonical vendor profile + reviews (schema.org Pro 4999 markup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#278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/vendors card →</w:t>
            </w:r>
            <w:r>
              <w:t xml:space="preserve"> </w:t>
            </w:r>
            <w:r>
              <w:t xml:space="preserve">“View profile”</w:t>
            </w:r>
            <w:r>
              <w:t xml:space="preserve"> </w:t>
            </w:r>
            <w:r>
              <w:t xml:space="preserve">· search results · sitemap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#279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“Follow vendor”</w:t>
            </w:r>
            <w:r>
              <w:t xml:space="preserve"> </w:t>
            </w:r>
            <w:r>
              <w:t xml:space="preserve">→ FollowGate · contact links ·</w:t>
            </w:r>
            <w:r>
              <w:t xml:space="preserve"> </w:t>
            </w:r>
            <w:r>
              <w:t xml:space="preserve">“Load more reviews”</w:t>
            </w:r>
            <w:r>
              <w:t xml:space="preserve"> </w:t>
            </w:r>
            <w:r>
              <w:t xml:space="preserve">→ ?reviewsPage=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vendor_profiles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vendor_reviews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vendor_follows</w:t>
            </w:r>
          </w:p>
        </w:tc>
        <w:tc>
          <w:tcPr/>
          <w:p>
            <w:pPr>
              <w:pStyle w:val="Compact"/>
            </w:pPr>
            <w:r>
              <w:t xml:space="preserve">Renders profile or 404 if hidden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/vendors/compare</w:t>
            </w:r>
          </w:p>
        </w:tc>
        <w:tc>
          <w:tcPr/>
          <w:p>
            <w:pPr>
              <w:pStyle w:val="Compact"/>
            </w:pPr>
            <w:r>
              <w:t xml:space="preserve">0006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(RETIRED V1.1 → V1.2) Multi-vendor compare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/vendors</w:t>
            </w:r>
            <w:r>
              <w:t xml:space="preserve"> </w:t>
            </w:r>
            <w:r>
              <w:t xml:space="preserve">list links (legacy, now redirected)</w:t>
            </w:r>
          </w:p>
        </w:tc>
        <w:tc>
          <w:tcPr/>
          <w:p>
            <w:pPr>
              <w:pStyle w:val="Compact"/>
            </w:pPr>
            <w:r>
              <w:t xml:space="preserve">(none — 307 redirect to</w:t>
            </w:r>
            <w:r>
              <w:t xml:space="preserve"> </w:t>
            </w:r>
            <w:r>
              <w:rPr>
                <w:rStyle w:val="VerbatimChar"/>
              </w:rPr>
              <w:t xml:space="preserve">/vendors?notice=compare_v1_2</w:t>
            </w:r>
            <w:r>
              <w:t xml:space="preserve">)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#274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Redirect surfaces a notice toast with V1.2 notify CTA</w:t>
            </w:r>
          </w:p>
        </w:tc>
        <w:tc>
          <w:tcPr/>
          <w:p>
            <w:pPr>
              <w:pStyle w:val="Compact"/>
            </w:pPr>
            <w:r>
              <w:t xml:space="preserve">🚫 retired (V1.2 reactivation per</w:t>
            </w:r>
            <w:r>
              <w:t xml:space="preserve"> </w:t>
            </w:r>
            <w:r>
              <w:rPr>
                <w:rStyle w:val="VerbatimChar"/>
              </w:rPr>
              <w:t xml:space="preserve">feedback_setnayan_vendor_compare_v1_2</w:t>
            </w:r>
            <w:r>
              <w:t xml:space="preserve">)</w:t>
            </w:r>
          </w:p>
        </w:tc>
      </w:tr>
    </w:tbl>
    <w:bookmarkEnd w:id="37"/>
    <w:bookmarkStart w:id="39" w:name="auth-guest-vendor-claim-10"/>
    <w:p>
      <w:pPr>
        <w:pStyle w:val="Heading3"/>
      </w:pPr>
      <w:r>
        <w:t xml:space="preserve">Auth + Guest + Vendor Claim (10)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Iter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Title/purpose</w:t>
            </w:r>
          </w:p>
        </w:tc>
        <w:tc>
          <w:tcPr/>
          <w:p>
            <w:pPr>
              <w:pStyle w:val="Compact"/>
            </w:pPr>
            <w:r>
              <w:t xml:space="preserve">Entry points</w:t>
            </w:r>
          </w:p>
        </w:tc>
        <w:tc>
          <w:tcPr/>
          <w:p>
            <w:pPr>
              <w:pStyle w:val="Compact"/>
            </w:pPr>
            <w:r>
              <w:t xml:space="preserve">Primary actions</w:t>
            </w:r>
          </w:p>
        </w:tc>
        <w:tc>
          <w:tcPr/>
          <w:p>
            <w:pPr>
              <w:pStyle w:val="Compact"/>
            </w:pPr>
            <w:r>
              <w:t xml:space="preserve">State persisted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0015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Sign in (email + magic link)</w:t>
            </w:r>
          </w:p>
        </w:tc>
        <w:tc>
          <w:tcPr/>
          <w:p>
            <w:pPr>
              <w:pStyle w:val="Compact"/>
            </w:pPr>
            <w:r>
              <w:t xml:space="preserve">SiteHeader · for-vendors · how-it-works · features footer · /join · /vendor/claim/finalize</w:t>
            </w:r>
          </w:p>
        </w:tc>
        <w:tc>
          <w:tcPr/>
          <w:p>
            <w:pPr>
              <w:pStyle w:val="Compact"/>
            </w:pPr>
            <w:r>
              <w:t xml:space="preserve">“Sign in”</w:t>
            </w:r>
            <w:r>
              <w:t xml:space="preserve"> </w:t>
            </w:r>
            <w:r>
              <w:t xml:space="preserve">→ signInWithPassword ·</w:t>
            </w:r>
            <w:r>
              <w:t xml:space="preserve"> </w:t>
            </w:r>
            <w:r>
              <w:t xml:space="preserve">“Email magic link”</w:t>
            </w:r>
            <w:r>
              <w:t xml:space="preserve"> </w:t>
            </w:r>
            <w:r>
              <w:t xml:space="preserve">→ signInWithMagicLink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auth.users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  <w:r>
              <w:t xml:space="preserve"> </w:t>
            </w:r>
            <w:r>
              <w:t xml:space="preserve">param or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/signup</w:t>
            </w:r>
          </w:p>
        </w:tc>
        <w:tc>
          <w:tcPr/>
          <w:p>
            <w:pPr>
              <w:pStyle w:val="Compact"/>
            </w:pPr>
            <w:r>
              <w:t xml:space="preserve">0015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Create couple or vendor account</w:t>
            </w:r>
          </w:p>
        </w:tc>
        <w:tc>
          <w:tcPr/>
          <w:p>
            <w:pPr>
              <w:pStyle w:val="Compact"/>
            </w:pPr>
            <w:r>
              <w:t xml:space="preserve">features hero · how-it-works · pricing · /[slug] · /join · /vendor/claim</w:t>
            </w:r>
          </w:p>
        </w:tc>
        <w:tc>
          <w:tcPr/>
          <w:p>
            <w:pPr>
              <w:pStyle w:val="Compact"/>
            </w:pPr>
            <w:r>
              <w:t xml:space="preserve">“Create account”</w:t>
            </w:r>
            <w:r>
              <w:t xml:space="preserve"> </w:t>
            </w:r>
            <w:r>
              <w:t xml:space="preserve">→ signUp · account_type radio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auth.users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users.public_summary_consent_at</w:t>
            </w:r>
          </w:p>
        </w:tc>
        <w:tc>
          <w:tcPr/>
          <w:p>
            <w:pPr>
              <w:pStyle w:val="Compact"/>
            </w:pPr>
            <w:r>
              <w:t xml:space="preserve">Confirmation email or auto-confirmed; redirect to</w:t>
            </w:r>
            <w:r>
              <w:t xml:space="preserve"> </w:t>
            </w:r>
            <w:r>
              <w:rPr>
                <w:rStyle w:val="VerbatimChar"/>
              </w:rPr>
              <w:t xml:space="preserve">next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/[slug]</w:t>
            </w:r>
          </w:p>
        </w:tc>
        <w:tc>
          <w:tcPr/>
          <w:p>
            <w:pPr>
              <w:pStyle w:val="Compact"/>
            </w:pPr>
            <w:r>
              <w:t xml:space="preserve">0002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Public wedding QR landing + RSVP (ISR + GuestPreload + DayOfBanner + day-of-mode wiring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#284</w:t>
              </w:r>
            </w:hyperlink>
            <w:r>
              <w:t xml:space="preserve">; sitemap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#279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QR code (buildInvitationUrl) · emailed invites · sitemap (post-publish)</w:t>
            </w:r>
          </w:p>
        </w:tc>
        <w:tc>
          <w:tcPr/>
          <w:p>
            <w:pPr>
              <w:pStyle w:val="Compact"/>
            </w:pPr>
            <w:r>
              <w:t xml:space="preserve">“Submit RSVP”</w:t>
            </w:r>
            <w:r>
              <w:t xml:space="preserve"> </w:t>
            </w:r>
            <w:r>
              <w:t xml:space="preserve">→ submitRsvp ·</w:t>
            </w:r>
            <w:r>
              <w:t xml:space="preserve"> </w:t>
            </w:r>
            <w:r>
              <w:t xml:space="preserve">“Decline”</w:t>
            </w:r>
            <w:r>
              <w:t xml:space="preserve"> </w:t>
            </w:r>
            <w:r>
              <w:t xml:space="preserve">→ clear session · day-of-mode (T-1h → T+8h) auto-activates 6-card live grid per 0031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(rsvp_status, meal_preference, dietary_restrictions, notes, rsvp_responded_at)</w:t>
            </w:r>
          </w:p>
        </w:tc>
        <w:tc>
          <w:tcPr/>
          <w:p>
            <w:pPr>
              <w:pStyle w:val="Compact"/>
            </w:pPr>
            <w:r>
              <w:t xml:space="preserve">Redirect to /[slug]/welcome for unconfirmed +1s; else stay + revalidate; day-of-mode swaps live cards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/[slug]/welcome</w:t>
            </w:r>
          </w:p>
        </w:tc>
        <w:tc>
          <w:tcPr/>
          <w:p>
            <w:pPr>
              <w:pStyle w:val="Compact"/>
            </w:pPr>
            <w:r>
              <w:t xml:space="preserve">0002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Plus-one name onboarding</w:t>
            </w:r>
          </w:p>
        </w:tc>
        <w:tc>
          <w:tcPr/>
          <w:p>
            <w:pPr>
              <w:pStyle w:val="Compact"/>
            </w:pPr>
            <w:r>
              <w:t xml:space="preserve">Redirect from /[slug] if unconfirmed TBA</w:t>
            </w:r>
          </w:p>
        </w:tc>
        <w:tc>
          <w:tcPr/>
          <w:p>
            <w:pPr>
              <w:pStyle w:val="Compact"/>
            </w:pPr>
            <w:r>
              <w:t xml:space="preserve">“Confirm name”</w:t>
            </w:r>
            <w:r>
              <w:t xml:space="preserve"> </w:t>
            </w:r>
            <w:r>
              <w:t xml:space="preserve">→ confirmPlusOneName ·</w:t>
            </w:r>
            <w:r>
              <w:t xml:space="preserve"> </w:t>
            </w:r>
            <w:r>
              <w:t xml:space="preserve">“Abandon”</w:t>
            </w:r>
            <w:r>
              <w:t xml:space="preserve"> </w:t>
            </w:r>
            <w:r>
              <w:t xml:space="preserve">→ abandonPlusOneInvite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(first_name, last_name, plus_one_name_confirmed_at)</w:t>
            </w:r>
          </w:p>
        </w:tc>
        <w:tc>
          <w:tcPr/>
          <w:p>
            <w:pPr>
              <w:pStyle w:val="Compact"/>
            </w:pPr>
            <w:r>
              <w:t xml:space="preserve">Redirect to /[slug] on success; clear session on abandon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/join/[eventId]</w:t>
            </w:r>
          </w:p>
        </w:tc>
        <w:tc>
          <w:tcPr/>
          <w:p>
            <w:pPr>
              <w:pStyle w:val="Compact"/>
            </w:pPr>
            <w:r>
              <w:t xml:space="preserve">0002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Event join via token link</w:t>
            </w:r>
          </w:p>
        </w:tc>
        <w:tc>
          <w:tcPr/>
          <w:p>
            <w:pPr>
              <w:pStyle w:val="Compact"/>
            </w:pPr>
            <w:r>
              <w:t xml:space="preserve">Email token · couple’s guest-list invite</w:t>
            </w:r>
          </w:p>
        </w:tc>
        <w:tc>
          <w:tcPr/>
          <w:p>
            <w:pPr>
              <w:pStyle w:val="Compact"/>
            </w:pPr>
            <w:r>
              <w:t xml:space="preserve">Role select + Submit → joinEventAction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event_members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(if new)</w:t>
            </w:r>
          </w:p>
        </w:tc>
        <w:tc>
          <w:tcPr/>
          <w:p>
            <w:pPr>
              <w:pStyle w:val="Compact"/>
            </w:pPr>
            <w:r>
              <w:t xml:space="preserve">Redirect to /join/[eventId]/success or error param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/join/[eventId]/success</w:t>
            </w:r>
          </w:p>
        </w:tc>
        <w:tc>
          <w:tcPr/>
          <w:p>
            <w:pPr>
              <w:pStyle w:val="Compact"/>
            </w:pPr>
            <w:r>
              <w:t xml:space="preserve">0002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Join confirmation + dashboard redirect</w:t>
            </w:r>
          </w:p>
        </w:tc>
        <w:tc>
          <w:tcPr/>
          <w:p>
            <w:pPr>
              <w:pStyle w:val="Compact"/>
            </w:pPr>
            <w:r>
              <w:t xml:space="preserve">Redirect from /join/[eventId]</w:t>
            </w:r>
          </w:p>
        </w:tc>
        <w:tc>
          <w:tcPr/>
          <w:p>
            <w:pPr>
              <w:pStyle w:val="Compact"/>
            </w:pPr>
            <w:r>
              <w:t xml:space="preserve">“Go to dashboard”</w:t>
            </w:r>
            <w:r>
              <w:t xml:space="preserve"> </w:t>
            </w:r>
            <w:r>
              <w:t xml:space="preserve">→ /dashboard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event_members</w:t>
            </w:r>
            <w:r>
              <w:t xml:space="preserve"> </w:t>
            </w:r>
            <w:r>
              <w:t xml:space="preserve">(member_type, role)</w:t>
            </w:r>
          </w:p>
        </w:tc>
        <w:tc>
          <w:tcPr/>
          <w:p>
            <w:pPr>
              <w:pStyle w:val="Compact"/>
            </w:pPr>
            <w:r>
              <w:t xml:space="preserve">Joined event details + dashboard link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/receipts/[receiptId]</w:t>
            </w:r>
          </w:p>
        </w:tc>
        <w:tc>
          <w:tcPr/>
          <w:p>
            <w:pPr>
              <w:pStyle w:val="Compact"/>
            </w:pPr>
            <w:r>
              <w:t xml:space="preserve">0034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Print-friendly transaction receipt</w:t>
            </w:r>
          </w:p>
        </w:tc>
        <w:tc>
          <w:tcPr/>
          <w:p>
            <w:pPr>
              <w:pStyle w:val="Compact"/>
            </w:pPr>
            <w:r>
              <w:t xml:space="preserve">Email receipts link (fetchReceiptById RLS)</w:t>
            </w:r>
          </w:p>
        </w:tc>
        <w:tc>
          <w:tcPr/>
          <w:p>
            <w:pPr>
              <w:pStyle w:val="Compact"/>
            </w:pPr>
            <w:r>
              <w:t xml:space="preserve">“Print”</w:t>
            </w:r>
            <w:r>
              <w:t xml:space="preserve"> </w:t>
            </w:r>
            <w:r>
              <w:t xml:space="preserve">→ browser print (⌘P / Ctrl+P)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receipts</w:t>
            </w:r>
            <w:r>
              <w:t xml:space="preserve"> </w:t>
            </w:r>
            <w:r>
              <w:t xml:space="preserve">(or_serial, issued_at, issued_to_name, issued_to_email)</w:t>
            </w:r>
          </w:p>
        </w:tc>
        <w:tc>
          <w:tcPr/>
          <w:p>
            <w:pPr>
              <w:pStyle w:val="Compact"/>
            </w:pPr>
            <w:r>
              <w:t xml:space="preserve">Display receipt; print-stylesheet renders PDF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/download</w:t>
            </w:r>
          </w:p>
        </w:tc>
        <w:tc>
          <w:tcPr/>
          <w:p>
            <w:pPr>
              <w:pStyle w:val="Compact"/>
            </w:pPr>
            <w:r>
              <w:t xml:space="preserve">0015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macOS app download landing</w:t>
            </w:r>
          </w:p>
        </w:tc>
        <w:tc>
          <w:tcPr/>
          <w:p>
            <w:pPr>
              <w:pStyle w:val="Compact"/>
            </w:pPr>
            <w:r>
              <w:t xml:space="preserve">SiteHeader · for-vendors · how-it-works footers</w:t>
            </w:r>
          </w:p>
        </w:tc>
        <w:tc>
          <w:tcPr/>
          <w:p>
            <w:pPr>
              <w:pStyle w:val="Compact"/>
            </w:pPr>
            <w:r>
              <w:t xml:space="preserve">“Download for Mac”</w:t>
            </w:r>
            <w:r>
              <w:t xml:space="preserve"> </w:t>
            </w:r>
            <w:r>
              <w:t xml:space="preserve">→ /api/download/mac ·</w:t>
            </w:r>
            <w:r>
              <w:t xml:space="preserve"> </w:t>
            </w:r>
            <w:r>
              <w:t xml:space="preserve">“Use on web”</w:t>
            </w:r>
            <w:r>
              <w:t xml:space="preserve"> </w:t>
            </w:r>
            <w:r>
              <w:t xml:space="preserve">→ setnayan.com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.dmg download or web app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/vendor/claim/[token]</w:t>
            </w:r>
          </w:p>
        </w:tc>
        <w:tc>
          <w:tcPr/>
          <w:p>
            <w:pPr>
              <w:pStyle w:val="Compact"/>
            </w:pPr>
            <w:r>
              <w:t xml:space="preserve">0022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Vendor onboarding via emailed claim token</w:t>
            </w:r>
          </w:p>
        </w:tc>
        <w:tc>
          <w:tcPr/>
          <w:p>
            <w:pPr>
              <w:pStyle w:val="Compact"/>
            </w:pPr>
            <w:r>
              <w:t xml:space="preserve">Email claim token link (fetchClaimLandingByToken)</w:t>
            </w:r>
          </w:p>
        </w:tc>
        <w:tc>
          <w:tcPr/>
          <w:p>
            <w:pPr>
              <w:pStyle w:val="Compact"/>
            </w:pPr>
            <w:r>
              <w:t xml:space="preserve">“Sign up”</w:t>
            </w:r>
            <w:r>
              <w:t xml:space="preserve"> </w:t>
            </w:r>
            <w:r>
              <w:t xml:space="preserve">→ /signup?as=vendor ·</w:t>
            </w:r>
            <w:r>
              <w:t xml:space="preserve"> </w:t>
            </w:r>
            <w:r>
              <w:t xml:space="preserve">“Sign in”</w:t>
            </w:r>
            <w:r>
              <w:t xml:space="preserve"> </w:t>
            </w:r>
            <w:r>
              <w:t xml:space="preserve">→ /login ·</w:t>
            </w:r>
            <w:r>
              <w:t xml:space="preserve"> </w:t>
            </w:r>
            <w:r>
              <w:t xml:space="preserve">“Decline”</w:t>
            </w:r>
            <w:r>
              <w:t xml:space="preserve"> </w:t>
            </w:r>
            <w:r>
              <w:t xml:space="preserve">→ declineVendorInviteByToken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vendor_invites</w:t>
            </w:r>
            <w:r>
              <w:t xml:space="preserve"> </w:t>
            </w:r>
            <w:r>
              <w:t xml:space="preserve">(status→claimed) ·</w:t>
            </w:r>
            <w:r>
              <w:t xml:space="preserve"> </w:t>
            </w:r>
            <w:r>
              <w:rPr>
                <w:rStyle w:val="VerbatimChar"/>
              </w:rPr>
              <w:t xml:space="preserve">vendor_profiles</w:t>
            </w:r>
          </w:p>
        </w:tc>
        <w:tc>
          <w:tcPr/>
          <w:p>
            <w:pPr>
              <w:pStyle w:val="Compact"/>
            </w:pPr>
            <w:r>
              <w:t xml:space="preserve">Redirect to /finalize if signed in; else signup/login CTA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/vendor/claim/[token]/finalize</w:t>
            </w:r>
          </w:p>
        </w:tc>
        <w:tc>
          <w:tcPr/>
          <w:p>
            <w:pPr>
              <w:pStyle w:val="Compact"/>
            </w:pPr>
            <w:r>
              <w:t xml:space="preserve">0022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Auto-link transaction for claim completion</w:t>
            </w:r>
          </w:p>
        </w:tc>
        <w:tc>
          <w:tcPr/>
          <w:p>
            <w:pPr>
              <w:pStyle w:val="Compact"/>
            </w:pPr>
            <w:r>
              <w:t xml:space="preserve">Redirect from /vendor/claim/[token] after auth</w:t>
            </w:r>
          </w:p>
        </w:tc>
        <w:tc>
          <w:tcPr/>
          <w:p>
            <w:pPr>
              <w:pStyle w:val="Compact"/>
            </w:pPr>
            <w:r>
              <w:t xml:space="preserve">(auto-execute on load)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vendor_profiles</w:t>
            </w:r>
            <w:r>
              <w:t xml:space="preserve"> </w:t>
            </w:r>
            <w:r>
              <w:t xml:space="preserve">(create if missing) ·</w:t>
            </w:r>
            <w:r>
              <w:t xml:space="preserve"> </w:t>
            </w:r>
            <w:r>
              <w:rPr>
                <w:rStyle w:val="VerbatimChar"/>
              </w:rPr>
              <w:t xml:space="preserve">vendor_invites</w:t>
            </w:r>
            <w:r>
              <w:t xml:space="preserve"> </w:t>
            </w:r>
            <w:r>
              <w:t xml:space="preserve">(status→claimed) ·</w:t>
            </w:r>
            <w:r>
              <w:t xml:space="preserve"> </w:t>
            </w:r>
            <w:r>
              <w:rPr>
                <w:rStyle w:val="VerbatimChar"/>
              </w:rPr>
              <w:t xml:space="preserve">vendor_follows</w:t>
            </w:r>
          </w:p>
        </w:tc>
        <w:tc>
          <w:tcPr/>
          <w:p>
            <w:pPr>
              <w:pStyle w:val="Compact"/>
            </w:pPr>
            <w:r>
              <w:t xml:space="preserve">Redirect to /vendor-dashboard?claimed=1; ErrorShell if tx fails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39"/>
    <w:bookmarkStart w:id="40" w:name="couple-dashboard-core-10"/>
    <w:p>
      <w:pPr>
        <w:pStyle w:val="Heading3"/>
      </w:pPr>
      <w:r>
        <w:t xml:space="preserve">Couple Dashboard Core (10)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Iter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Title/purpose</w:t>
            </w:r>
          </w:p>
        </w:tc>
        <w:tc>
          <w:tcPr/>
          <w:p>
            <w:pPr>
              <w:pStyle w:val="Compact"/>
            </w:pPr>
            <w:r>
              <w:t xml:space="preserve">Entry points</w:t>
            </w:r>
          </w:p>
        </w:tc>
        <w:tc>
          <w:tcPr/>
          <w:p>
            <w:pPr>
              <w:pStyle w:val="Compact"/>
            </w:pPr>
            <w:r>
              <w:t xml:space="preserve">Primary actions</w:t>
            </w:r>
          </w:p>
        </w:tc>
        <w:tc>
          <w:tcPr/>
          <w:p>
            <w:pPr>
              <w:pStyle w:val="Compact"/>
            </w:pPr>
            <w:r>
              <w:t xml:space="preserve">State persisted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0021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Events list w/ auto-jump + role routing</w:t>
            </w:r>
          </w:p>
        </w:tc>
        <w:tc>
          <w:tcPr/>
          <w:p>
            <w:pPr>
              <w:pStyle w:val="Compact"/>
            </w:pPr>
            <w:r>
              <w:t xml:space="preserve">OuterDashboardHeader monogram + caret popover (</w:t>
            </w:r>
            <w:r>
              <w:rPr>
                <w:rStyle w:val="VerbatimChar"/>
              </w:rPr>
              <w:t xml:space="preserve">event-switcher.tsx</w:t>
            </w:r>
            <w:r>
              <w:t xml:space="preserve">) — tap routes to event, caret opens switcher with</w:t>
            </w:r>
            <w:r>
              <w:t xml:space="preserve"> </w:t>
            </w:r>
            <w:r>
              <w:rPr>
                <w:rStyle w:val="VerbatimChar"/>
              </w:rPr>
              <w:t xml:space="preserve">+ Add event</w:t>
            </w:r>
            <w:r>
              <w:t xml:space="preserve"> </w:t>
            </w:r>
            <w:r>
              <w:t xml:space="preserve">+ role rows</w:t>
            </w:r>
          </w:p>
        </w:tc>
        <w:tc>
          <w:tcPr/>
          <w:p>
            <w:pPr>
              <w:pStyle w:val="Compact"/>
            </w:pPr>
            <w:r>
              <w:t xml:space="preserve">Auto-redirect to single event / multi-event picker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users.account_type</w:t>
            </w:r>
          </w:p>
        </w:tc>
        <w:tc>
          <w:tcPr/>
          <w:p>
            <w:pPr>
              <w:pStyle w:val="Compact"/>
            </w:pPr>
            <w:r>
              <w:t xml:space="preserve">Redirect or render picker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/dashboard/create-event</w:t>
            </w:r>
          </w:p>
        </w:tc>
        <w:tc>
          <w:tcPr/>
          <w:p>
            <w:pPr>
              <w:pStyle w:val="Compact"/>
            </w:pPr>
            <w:r>
              <w:t xml:space="preserve">0021 + 0043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Pick event type (V1.1 wedding-type picker)</w:t>
            </w:r>
          </w:p>
        </w:tc>
        <w:tc>
          <w:tcPr/>
          <w:p>
            <w:pPr>
              <w:pStyle w:val="Compact"/>
            </w:pPr>
            <w:r>
              <w:t xml:space="preserve">/dashboard create-event CTA · auto-redirect for new couples</w:t>
            </w:r>
          </w:p>
        </w:tc>
        <w:tc>
          <w:tcPr/>
          <w:p>
            <w:pPr>
              <w:pStyle w:val="Compact"/>
            </w:pPr>
            <w:r>
              <w:t xml:space="preserve">EventTypePicker (active types submit createWeddingEvent) + WeddingTypePicker inline notify-form for Coming-Soon types → notifyWhenWeddingTypeLaunches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wedding_type_launch_status</w:t>
            </w:r>
            <w:r>
              <w:t xml:space="preserve"> </w:t>
            </w:r>
            <w:r>
              <w:t xml:space="preserve">read ·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insert ·</w:t>
            </w:r>
            <w:r>
              <w:t xml:space="preserve"> </w:t>
            </w:r>
            <w:r>
              <w:rPr>
                <w:rStyle w:val="VerbatimChar"/>
              </w:rPr>
              <w:t xml:space="preserve">couple_wedding_type_notify_signups</w:t>
            </w:r>
            <w:r>
              <w:t xml:space="preserve"> </w:t>
            </w:r>
            <w:r>
              <w:t xml:space="preserve">for Coming-Soon · PostHog</w:t>
            </w:r>
            <w:r>
              <w:t xml:space="preserve"> </w:t>
            </w:r>
            <w:r>
              <w:rPr>
                <w:rStyle w:val="VerbatimChar"/>
              </w:rPr>
              <w:t xml:space="preserve">wedding_type_notify_signup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Redirect to event home / sent-state for notify · error param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/dashboard/api-keys</w:t>
            </w:r>
          </w:p>
        </w:tc>
        <w:tc>
          <w:tcPr/>
          <w:p>
            <w:pPr>
              <w:pStyle w:val="Compact"/>
            </w:pPr>
            <w:r>
              <w:t xml:space="preserve">0033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Manage personal API access tokens</w:t>
            </w:r>
          </w:p>
        </w:tc>
        <w:tc>
          <w:tcPr/>
          <w:p>
            <w:pPr>
              <w:pStyle w:val="Compact"/>
            </w:pPr>
            <w:r>
              <w:t xml:space="preserve">“Back to profile”</w:t>
            </w:r>
            <w:r>
              <w:t xml:space="preserve"> </w:t>
            </w:r>
            <w:r>
              <w:t xml:space="preserve">link · /dashboard/profile (?)</w:t>
            </w:r>
          </w:p>
        </w:tc>
        <w:tc>
          <w:tcPr/>
          <w:p>
            <w:pPr>
              <w:pStyle w:val="Compact"/>
            </w:pPr>
            <w:r>
              <w:t xml:space="preserve">“Create key”</w:t>
            </w:r>
            <w:r>
              <w:t xml:space="preserve"> </w:t>
            </w:r>
            <w:r>
              <w:t xml:space="preserve">→ server action ·</w:t>
            </w:r>
            <w:r>
              <w:t xml:space="preserve"> </w:t>
            </w:r>
            <w:r>
              <w:t xml:space="preserve">“Revoke”</w:t>
            </w:r>
            <w:r>
              <w:t xml:space="preserve"> </w:t>
            </w:r>
            <w:r>
              <w:t xml:space="preserve">→ server 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api_keys</w:t>
            </w:r>
            <w:r>
              <w:t xml:space="preserve"> </w:t>
            </w:r>
            <w:r>
              <w:t xml:space="preserve">(CRUD + last_used_at)</w:t>
            </w:r>
          </w:p>
        </w:tc>
        <w:tc>
          <w:tcPr/>
          <w:p>
            <w:pPr>
              <w:pStyle w:val="Compact"/>
            </w:pPr>
            <w:r>
              <w:t xml:space="preserve">Toast + stay or error param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/dashboard/notifications</w:t>
            </w:r>
          </w:p>
        </w:tc>
        <w:tc>
          <w:tcPr/>
          <w:p>
            <w:pPr>
              <w:pStyle w:val="Compact"/>
            </w:pPr>
            <w:r>
              <w:t xml:space="preserve">0023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Activity feed (vendor messages, quotes, payments)</w:t>
            </w:r>
          </w:p>
        </w:tc>
        <w:tc>
          <w:tcPr/>
          <w:p>
            <w:pPr>
              <w:pStyle w:val="Compact"/>
            </w:pPr>
            <w:r>
              <w:t xml:space="preserve">TILES grid (notifications tile) ·</w:t>
            </w:r>
            <w:r>
              <w:t xml:space="preserve"> </w:t>
            </w:r>
            <w:r>
              <w:t xml:space="preserve">“Back to events”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“Mark all read”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“Mark single read”</w:t>
            </w:r>
            <w:r>
              <w:t xml:space="preserve"> </w:t>
            </w:r>
            <w:r>
              <w:t xml:space="preserve">→ server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(read_at flag)</w:t>
            </w:r>
          </w:p>
        </w:tc>
        <w:tc>
          <w:tcPr/>
          <w:p>
            <w:pPr>
              <w:pStyle w:val="Compact"/>
            </w:pPr>
            <w:r>
              <w:t xml:space="preserve">Redirect to self or Toast + stay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/dashboard/profile</w:t>
            </w:r>
          </w:p>
        </w:tc>
        <w:tc>
          <w:tcPr/>
          <w:p>
            <w:pPr>
              <w:pStyle w:val="Compact"/>
            </w:pPr>
            <w:r>
              <w:t xml:space="preserve">0025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User settings (name, locale, theme, tour restart)</w:t>
            </w:r>
          </w:p>
        </w:tc>
        <w:tc>
          <w:tcPr/>
          <w:p>
            <w:pPr>
              <w:pStyle w:val="Compact"/>
            </w:pPr>
            <w:r>
              <w:t xml:space="preserve">“Back”</w:t>
            </w:r>
            <w:r>
              <w:t xml:space="preserve"> </w:t>
            </w:r>
            <w:r>
              <w:t xml:space="preserve">context-aware (event or /dashboard)</w:t>
            </w:r>
          </w:p>
        </w:tc>
        <w:tc>
          <w:tcPr/>
          <w:p>
            <w:pPr>
              <w:pStyle w:val="Compact"/>
            </w:pPr>
            <w:r>
              <w:t xml:space="preserve">6 forms: personal · password · planner-mode · locale · theme · data-export+delete → server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(display_name, locale, theme_preference, marketing_opt_in, soft-delete flag)</w:t>
            </w:r>
          </w:p>
        </w:tc>
        <w:tc>
          <w:tcPr/>
          <w:p>
            <w:pPr>
              <w:pStyle w:val="Compact"/>
            </w:pPr>
            <w:r>
              <w:t xml:space="preserve">Toast banners (saved/error/tour-restart/password-changed)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/dashboard/profile/concierge</w:t>
            </w:r>
          </w:p>
        </w:tc>
        <w:tc>
          <w:tcPr/>
          <w:p>
            <w:pPr>
              <w:pStyle w:val="Compact"/>
            </w:pPr>
            <w:r>
              <w:t xml:space="preserve">0016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Setnayan Concierge SKU + trial mgmt</w:t>
            </w:r>
          </w:p>
        </w:tc>
        <w:tc>
          <w:tcPr/>
          <w:p>
            <w:pPr>
              <w:pStyle w:val="Compact"/>
            </w:pPr>
            <w:r>
              <w:t xml:space="preserve">“Back to profile”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3-day trial form · Buy SKU · Cancel · Extend → actions/redirects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events.concierge_*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users.concierge_*</w:t>
            </w:r>
            <w:r>
              <w:t xml:space="preserve"> </w:t>
            </w:r>
            <w:r>
              <w:t xml:space="preserve">· enforcement + expiry sweep</w:t>
            </w:r>
          </w:p>
        </w:tc>
        <w:tc>
          <w:tcPr/>
          <w:p>
            <w:pPr>
              <w:pStyle w:val="Compact"/>
            </w:pPr>
            <w:r>
              <w:t xml:space="preserve">Toast banners (trial started/already-used/enforcement) or redirect to order form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</w:t>
            </w:r>
          </w:p>
        </w:tc>
        <w:tc>
          <w:tcPr/>
          <w:p>
            <w:pPr>
              <w:pStyle w:val="Compact"/>
            </w:pPr>
            <w:r>
              <w:t xml:space="preserve">0021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Event home: planner dashboard, checklist, next tasks, day-of grid</w:t>
            </w:r>
          </w:p>
        </w:tc>
        <w:tc>
          <w:tcPr/>
          <w:p>
            <w:pPr>
              <w:pStyle w:val="Compact"/>
            </w:pPr>
            <w:r>
              <w:t xml:space="preserve">/dashboard auto-redirect · event-switcher monogram pill in chrome strip</w:t>
            </w:r>
          </w:p>
        </w:tc>
        <w:tc>
          <w:tcPr/>
          <w:p>
            <w:pPr>
              <w:pStyle w:val="Compact"/>
            </w:pPr>
            <w:r>
              <w:t xml:space="preserve">10-tile TILES grid (</w:t>
            </w:r>
            <w:r>
              <w:rPr>
                <w:rStyle w:val="VerbatimChar"/>
              </w:rPr>
              <w:t xml:space="preserve">apps/web/lib/planner.ts:7-16</w:t>
            </w:r>
            <w:r>
              <w:t xml:space="preserve">) · journey checklist · day-of grid → actions/nav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(full) ·</w:t>
            </w:r>
            <w:r>
              <w:t xml:space="preserve"> </w:t>
            </w: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count ·</w:t>
            </w:r>
            <w:r>
              <w:t xml:space="preserve"> </w:t>
            </w:r>
            <w:r>
              <w:rPr>
                <w:rStyle w:val="VerbatimChar"/>
              </w:rPr>
              <w:t xml:space="preserve">event_vendors</w:t>
            </w:r>
            <w:r>
              <w:t xml:space="preserve"> </w:t>
            </w:r>
            <w:r>
              <w:t xml:space="preserve">status ·</w:t>
            </w:r>
            <w:r>
              <w:t xml:space="preserve"> </w:t>
            </w:r>
            <w:r>
              <w:rPr>
                <w:rStyle w:val="VerbatimChar"/>
              </w:rPr>
              <w:t xml:space="preserve">schedule_blocks</w:t>
            </w:r>
            <w:r>
              <w:t xml:space="preserve"> </w:t>
            </w:r>
            <w:r>
              <w:t xml:space="preserve">· journey completion flags</w:t>
            </w:r>
          </w:p>
        </w:tc>
        <w:tc>
          <w:tcPr/>
          <w:p>
            <w:pPr>
              <w:pStyle w:val="Compact"/>
            </w:pPr>
            <w:r>
              <w:t xml:space="preserve">Redirect to next task or Toast + stay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/dashboard/[eventId]/activity</w:t>
            </w:r>
          </w:p>
        </w:tc>
        <w:tc>
          <w:tcPr/>
          <w:p>
            <w:pPr>
              <w:pStyle w:val="Compact"/>
            </w:pPr>
            <w:r>
              <w:t xml:space="preserve">0023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Activity log (grouped by day, newest first, 500-item cap)</w:t>
            </w:r>
          </w:p>
        </w:tc>
        <w:tc>
          <w:tcPr/>
          <w:p>
            <w:pPr>
              <w:pStyle w:val="Compact"/>
            </w:pPr>
            <w:r>
              <w:t xml:space="preserve">Event home</w:t>
            </w:r>
            <w:r>
              <w:t xml:space="preserve"> </w:t>
            </w:r>
            <w:r>
              <w:t xml:space="preserve">“Open activity”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Click activity items → navigate to detail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activity_log</w:t>
            </w:r>
            <w:r>
              <w:t xml:space="preserve"> </w:t>
            </w:r>
            <w:r>
              <w:t xml:space="preserve">view (event-scoped)</w:t>
            </w:r>
          </w:p>
        </w:tc>
        <w:tc>
          <w:tcPr/>
          <w:p>
            <w:pPr>
              <w:pStyle w:val="Compact"/>
            </w:pPr>
            <w:r>
              <w:t xml:space="preserve">Navigate to detail or Toast + stay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/dashboard/[eventId]/schedule</w:t>
            </w:r>
          </w:p>
        </w:tc>
        <w:tc>
          <w:tcPr/>
          <w:p>
            <w:pPr>
              <w:pStyle w:val="Compact"/>
            </w:pPr>
            <w:r>
              <w:t xml:space="preserve">0021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Wedding-day timeline blocks (ceremony, reception)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  <w:r>
              <w:t xml:space="preserve"> </w:t>
            </w:r>
            <w:r>
              <w:rPr>
                <w:rStyle w:val="VerbatimChar"/>
              </w:rPr>
              <w:t xml:space="preserve">schedule</w:t>
            </w:r>
            <w:r>
              <w:t xml:space="preserve"> </w:t>
            </w:r>
            <w:r>
              <w:t xml:space="preserve">tile (Clock icon, between Vendors and Budget) added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#287</w:t>
              </w:r>
            </w:hyperlink>
            <w:r>
              <w:t xml:space="preserve"> </w:t>
            </w:r>
            <w:r>
              <w:t xml:space="preserve">· also reachable from day-of card on event home (T-1d → T+1d window)</w:t>
            </w:r>
          </w:p>
        </w:tc>
        <w:tc>
          <w:tcPr/>
          <w:p>
            <w:pPr>
              <w:pStyle w:val="Compact"/>
            </w:pPr>
            <w:r>
              <w:t xml:space="preserve">“Add block”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“Delete block”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“Toggle visibility”</w:t>
            </w:r>
            <w:r>
              <w:t xml:space="preserve"> </w:t>
            </w:r>
            <w:r>
              <w:t xml:space="preserve">→ server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schedule_blocks</w:t>
            </w:r>
            <w:r>
              <w:t xml:space="preserve"> </w:t>
            </w:r>
            <w:r>
              <w:t xml:space="preserve">(is_public flag)</w:t>
            </w:r>
          </w:p>
        </w:tc>
        <w:tc>
          <w:tcPr/>
          <w:p>
            <w:pPr>
              <w:pStyle w:val="Compact"/>
            </w:pPr>
            <w:r>
              <w:t xml:space="preserve">Toast + stay or error param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/dashboard/[eventId]/disputes</w:t>
            </w:r>
          </w:p>
        </w:tc>
        <w:tc>
          <w:tcPr/>
          <w:p>
            <w:pPr>
              <w:pStyle w:val="Compact"/>
            </w:pPr>
            <w:r>
              <w:t xml:space="preserve">0019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Force-majeure flag filing (no-show, quality, payment)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  <w:r>
              <w:t xml:space="preserve"> </w:t>
            </w:r>
            <w:r>
              <w:rPr>
                <w:rStyle w:val="VerbatimChar"/>
              </w:rPr>
              <w:t xml:space="preserve">disputes</w:t>
            </w:r>
            <w:r>
              <w:t xml:space="preserve"> </w:t>
            </w:r>
            <w:r>
              <w:t xml:space="preserve">tile (AlertTriangle icon, conditional render — only renders if event has open force-majeure flags OR active disputes) added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#287</w:t>
              </w:r>
            </w:hyperlink>
            <w:r>
              <w:t xml:space="preserve"> </w:t>
            </w:r>
            <w:r>
              <w:t xml:space="preserve">· admin force-majeure inbound from</w:t>
            </w:r>
            <w:r>
              <w:t xml:space="preserve"> </w:t>
            </w:r>
            <w:r>
              <w:rPr>
                <w:rStyle w:val="VerbatimChar"/>
              </w:rPr>
              <w:t xml:space="preserve">/admin/force-majeure/[flagId]</w:t>
            </w:r>
            <w:r>
              <w:t xml:space="preserve"> </w:t>
            </w:r>
            <w:r>
              <w:t xml:space="preserve">mediator actions · couple</w:t>
            </w:r>
            <w:r>
              <w:t xml:space="preserve"> </w:t>
            </w:r>
            <w:r>
              <w:t xml:space="preserve">“Report a problem”</w:t>
            </w:r>
            <w:r>
              <w:t xml:space="preserve"> </w:t>
            </w: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“File flag”</w:t>
            </w:r>
            <w:r>
              <w:t xml:space="preserve"> </w:t>
            </w:r>
            <w:r>
              <w:t xml:space="preserve">(description + evidence upload) · auto-resolve sweep on pageload → action + admin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force_majeure_flags</w:t>
            </w:r>
            <w:r>
              <w:t xml:space="preserve"> </w:t>
            </w:r>
            <w:r>
              <w:t xml:space="preserve">(flag_type, description, evidence_urls, status, auto_resolve_at)</w:t>
            </w:r>
          </w:p>
        </w:tc>
        <w:tc>
          <w:tcPr/>
          <w:p>
            <w:pPr>
              <w:pStyle w:val="Compact"/>
            </w:pPr>
            <w:r>
              <w:t xml:space="preserve">Toast banner (filed) or error param; 7-day auto-resolve countdown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0"/>
    <w:bookmarkStart w:id="44" w:name="couple-add-ons-14"/>
    <w:p>
      <w:pPr>
        <w:pStyle w:val="Heading3"/>
      </w:pPr>
      <w:r>
        <w:t xml:space="preserve">Couple Add-ons (14)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Iter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Title/purpose</w:t>
            </w:r>
          </w:p>
        </w:tc>
        <w:tc>
          <w:tcPr/>
          <w:p>
            <w:pPr>
              <w:pStyle w:val="Compact"/>
            </w:pPr>
            <w:r>
              <w:t xml:space="preserve">Entry points</w:t>
            </w:r>
          </w:p>
        </w:tc>
        <w:tc>
          <w:tcPr/>
          <w:p>
            <w:pPr>
              <w:pStyle w:val="Compact"/>
            </w:pPr>
            <w:r>
              <w:t xml:space="preserve">Primary actions</w:t>
            </w:r>
          </w:p>
        </w:tc>
        <w:tc>
          <w:tcPr/>
          <w:p>
            <w:pPr>
              <w:pStyle w:val="Compact"/>
            </w:pPr>
            <w:r>
              <w:t xml:space="preserve">State persisted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</w:t>
            </w:r>
          </w:p>
        </w:tc>
        <w:tc>
          <w:tcPr/>
          <w:p>
            <w:pPr>
              <w:pStyle w:val="Compact"/>
            </w:pPr>
            <w:r>
              <w:t xml:space="preserve">0000 + 0021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Add-ons launcher grid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  <w:r>
              <w:t xml:space="preserve"> </w:t>
            </w:r>
            <w:r>
              <w:rPr>
                <w:rStyle w:val="VerbatimChar"/>
              </w:rPr>
              <w:t xml:space="preserve">add_ons</w:t>
            </w:r>
            <w:r>
              <w:t xml:space="preserve"> </w:t>
            </w:r>
            <w:r>
              <w:t xml:space="preserve">tile (event home) · journey STEPS final step</w:t>
            </w:r>
          </w:p>
        </w:tc>
        <w:tc>
          <w:tcPr/>
          <w:p>
            <w:pPr>
              <w:pStyle w:val="Compact"/>
            </w:pPr>
            <w:r>
              <w:t xml:space="preserve">Card links to each feature (or disabled</w:t>
            </w:r>
            <w:r>
              <w:t xml:space="preserve"> </w:t>
            </w:r>
            <w:r>
              <w:t xml:space="preserve">“coming soon”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ADD_ONS manifest + internal-admin check</w:t>
            </w:r>
          </w:p>
        </w:tc>
        <w:tc>
          <w:tcPr/>
          <w:p>
            <w:pPr>
              <w:pStyle w:val="Compact"/>
            </w:pPr>
            <w:r>
              <w:t xml:space="preserve">Grid with shipped + in-flight cards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/dashboard/[eventId]/add-ons/[addon]</w:t>
            </w:r>
          </w:p>
        </w:tc>
        <w:tc>
          <w:tcPr/>
          <w:p>
            <w:pPr>
              <w:pStyle w:val="Compact"/>
            </w:pPr>
            <w:r>
              <w:t xml:space="preserve">generic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Iteration placeholder fallback for unknown slug</w:t>
            </w:r>
          </w:p>
        </w:tc>
        <w:tc>
          <w:tcPr/>
          <w:p>
            <w:pPr>
              <w:pStyle w:val="Compact"/>
            </w:pPr>
            <w:r>
              <w:t xml:space="preserve">/add-ons grid (if metadata exists)</w:t>
            </w:r>
          </w:p>
        </w:tc>
        <w:tc>
          <w:tcPr/>
          <w:p>
            <w:pPr>
              <w:pStyle w:val="Compact"/>
            </w:pPr>
            <w:r>
              <w:t xml:space="preserve">“Back”</w:t>
            </w:r>
            <w:r>
              <w:t xml:space="preserve"> </w:t>
            </w:r>
            <w:r>
              <w:t xml:space="preserve">link only; meta card shows iteration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ADD_ON_META</w:t>
            </w:r>
            <w:r>
              <w:t xml:space="preserve"> </w:t>
            </w: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Placeholder blurb + iteration code</w:t>
            </w:r>
          </w:p>
        </w:tc>
        <w:tc>
          <w:tcPr/>
          <w:p>
            <w:pPr>
              <w:pStyle w:val="Compact"/>
            </w:pPr>
            <w:r>
              <w:t xml:space="preserve">✅ (catch-all)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/dashboard/[eventId]/add-ons/led</w:t>
            </w:r>
          </w:p>
        </w:tc>
        <w:tc>
          <w:tcPr/>
          <w:p>
            <w:pPr>
              <w:pStyle w:val="Compact"/>
            </w:pPr>
            <w:r>
              <w:t xml:space="preserve">0005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LED Background Maker — 8K loop render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  <w:r>
              <w:t xml:space="preserve"> </w:t>
            </w:r>
            <w:r>
              <w:t xml:space="preserve">“Choose template”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Template picker → mock render preview</w:t>
            </w:r>
          </w:p>
        </w:tc>
        <w:tc>
          <w:tcPr/>
          <w:p>
            <w:pPr>
              <w:pStyle w:val="Compact"/>
            </w:pPr>
            <w:r>
              <w:t xml:space="preserve">LED_TEMPLATES constant + auth gate</w:t>
            </w:r>
          </w:p>
        </w:tc>
        <w:tc>
          <w:tcPr/>
          <w:p>
            <w:pPr>
              <w:pStyle w:val="Compact"/>
            </w:pPr>
            <w:r>
              <w:t xml:space="preserve">Static template grid (no real render)</w:t>
            </w:r>
          </w:p>
        </w:tc>
        <w:tc>
          <w:tcPr/>
          <w:p>
            <w:pPr>
              <w:pStyle w:val="Compact"/>
            </w:pPr>
            <w:r>
              <w:t xml:space="preserve">⚠️ scaffold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/dashboard/[eventId]/add-ons/mood-board</w:t>
            </w:r>
          </w:p>
        </w:tc>
        <w:tc>
          <w:tcPr/>
          <w:p>
            <w:pPr>
              <w:pStyle w:val="Compact"/>
            </w:pPr>
            <w:r>
              <w:t xml:space="preserve">0010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Mood Board — per-role palette editor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  <w:r>
              <w:t xml:space="preserve"> </w:t>
            </w:r>
            <w:r>
              <w:t xml:space="preserve">“Open”</w:t>
            </w:r>
            <w:r>
              <w:t xml:space="preserve"> </w:t>
            </w:r>
            <w:r>
              <w:t xml:space="preserve">link · TILES</w:t>
            </w:r>
            <w:r>
              <w:t xml:space="preserve"> </w:t>
            </w:r>
            <w:r>
              <w:rPr>
                <w:rStyle w:val="VerbatimChar"/>
              </w:rPr>
              <w:t xml:space="preserve">mood_board</w:t>
            </w:r>
            <w:r>
              <w:t xml:space="preserve"> </w:t>
            </w: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PaletteEditor (color picker per role) → saveRolePalette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events.role_palette</w:t>
            </w:r>
            <w:r>
              <w:t xml:space="preserve"> </w:t>
            </w:r>
            <w:r>
              <w:t xml:space="preserve">(JSONB)</w:t>
            </w:r>
          </w:p>
        </w:tc>
        <w:tc>
          <w:tcPr/>
          <w:p>
            <w:pPr>
              <w:pStyle w:val="Compact"/>
            </w:pPr>
            <w:r>
              <w:t xml:space="preserve">Persistent role palettes + guest-list color dots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/dashboard/[eventId]/add-ons/panood</w:t>
            </w:r>
          </w:p>
        </w:tc>
        <w:tc>
          <w:tcPr/>
          <w:p>
            <w:pPr>
              <w:pStyle w:val="Compact"/>
            </w:pPr>
            <w:r>
              <w:t xml:space="preserve">0011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Panood setup — YouTube OAuth + SKU summary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  <w:r>
              <w:t xml:space="preserve"> </w:t>
            </w:r>
            <w:r>
              <w:t xml:space="preserve">“Set up”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YouTube OAuth connect/disconnect · setup-link copy · mock broadcaster/camera URLs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oauth_grants</w:t>
            </w:r>
            <w:r>
              <w:t xml:space="preserve"> </w:t>
            </w:r>
            <w:r>
              <w:t xml:space="preserve">+ mock PanoodSetup</w:t>
            </w:r>
          </w:p>
        </w:tc>
        <w:tc>
          <w:tcPr/>
          <w:p>
            <w:pPr>
              <w:pStyle w:val="Compact"/>
            </w:pPr>
            <w:r>
              <w:t xml:space="preserve">OAuth state + 4 step sections (mock data)</w:t>
            </w:r>
          </w:p>
        </w:tc>
        <w:tc>
          <w:tcPr/>
          <w:p>
            <w:pPr>
              <w:pStyle w:val="Compact"/>
            </w:pPr>
            <w:r>
              <w:t xml:space="preserve">⚠️ scaffold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/dashboard/[eventId]/add-ons/panood/broadcast</w:t>
            </w:r>
          </w:p>
        </w:tc>
        <w:tc>
          <w:tcPr/>
          <w:p>
            <w:pPr>
              <w:pStyle w:val="Compact"/>
            </w:pPr>
            <w:r>
              <w:t xml:space="preserve">0011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Broadcaster preview — camera grid + controls</w:t>
            </w:r>
          </w:p>
        </w:tc>
        <w:tc>
          <w:tcPr/>
          <w:p>
            <w:pPr>
              <w:pStyle w:val="Compact"/>
            </w:pPr>
            <w:r>
              <w:t xml:space="preserve">Panood</w:t>
            </w:r>
            <w:r>
              <w:t xml:space="preserve"> </w:t>
            </w:r>
            <w:r>
              <w:t xml:space="preserve">“Open broadcaster preview”</w:t>
            </w:r>
          </w:p>
        </w:tc>
        <w:tc>
          <w:tcPr/>
          <w:p>
            <w:pPr>
              <w:pStyle w:val="Compact"/>
            </w:pPr>
            <w:r>
              <w:t xml:space="preserve">“Mark highlight”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“Cast”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“Go live”</w:t>
            </w:r>
            <w:r>
              <w:t xml:space="preserve"> </w:t>
            </w:r>
            <w:r>
              <w:t xml:space="preserve">buttons (all non-functional)</w:t>
            </w:r>
          </w:p>
        </w:tc>
        <w:tc>
          <w:tcPr/>
          <w:p>
            <w:pPr>
              <w:pStyle w:val="Compact"/>
            </w:pPr>
            <w:r>
              <w:t xml:space="preserve">Mock camera roster</w:t>
            </w:r>
          </w:p>
        </w:tc>
        <w:tc>
          <w:tcPr/>
          <w:p>
            <w:pPr>
              <w:pStyle w:val="Compact"/>
            </w:pPr>
            <w:r>
              <w:t xml:space="preserve">Static 4-camera grid + control buttons + audio rail (preview mode)</w:t>
            </w:r>
          </w:p>
        </w:tc>
        <w:tc>
          <w:tcPr/>
          <w:p>
            <w:pPr>
              <w:pStyle w:val="Compact"/>
            </w:pPr>
            <w:r>
              <w:t xml:space="preserve">⚠️ scaffold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/dashboard/[eventId]/add-ons/panood/reviews</w:t>
            </w:r>
          </w:p>
        </w:tc>
        <w:tc>
          <w:tcPr/>
          <w:p>
            <w:pPr>
              <w:pStyle w:val="Compact"/>
            </w:pPr>
            <w:r>
              <w:t xml:space="preserve">0011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Feature reviews (App Store-style) — read surface live</w:t>
            </w:r>
          </w:p>
        </w:tc>
        <w:tc>
          <w:tcPr/>
          <w:p>
            <w:pPr>
              <w:pStyle w:val="Compact"/>
            </w:pPr>
            <w:r>
              <w:t xml:space="preserve">Panood index</w:t>
            </w:r>
            <w:r>
              <w:t xml:space="preserve"> </w:t>
            </w:r>
            <w:r>
              <w:t xml:space="preserve">“See all reviews”</w:t>
            </w:r>
            <w:r>
              <w:t xml:space="preserve"> </w:t>
            </w:r>
            <w:r>
              <w:t xml:space="preserve">link (</w:t>
            </w:r>
            <w:r>
              <w:rPr>
                <w:rStyle w:val="VerbatimChar"/>
              </w:rPr>
              <w:t xml:space="preserve">panood/page.tsx:317-320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(read-only list; write surface ships post-launch by spec — gated on paid-Panood traction)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feature_reviews</w:t>
            </w:r>
            <w:r>
              <w:t xml:space="preserve"> </w:t>
            </w:r>
            <w:r>
              <w:t xml:space="preserve">(read; migration</w:t>
            </w:r>
            <w:r>
              <w:t xml:space="preserve"> </w:t>
            </w:r>
            <w:r>
              <w:rPr>
                <w:rStyle w:val="VerbatimChar"/>
              </w:rPr>
              <w:t xml:space="preserve">20260517000000_feature_reviews.sql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Renders rating + review list</w:t>
            </w:r>
          </w:p>
        </w:tc>
        <w:tc>
          <w:tcPr/>
          <w:p>
            <w:pPr>
              <w:pStyle w:val="Compact"/>
            </w:pPr>
            <w:r>
              <w:t xml:space="preserve">🟠 partial (write surface pending by design)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/dashboard/[eventId]/add-ons/papic</w:t>
            </w:r>
          </w:p>
        </w:tc>
        <w:tc>
          <w:tcPr/>
          <w:p>
            <w:pPr>
              <w:pStyle w:val="Compact"/>
            </w:pPr>
            <w:r>
              <w:t xml:space="preserve">0012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Papic setup — storage choice + seat roster (R2-mode photos sync to couple’s Drive via 0009 Photo Delivery)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  <w:r>
              <w:t xml:space="preserve"> </w:t>
            </w:r>
            <w:r>
              <w:t xml:space="preserve">“Set up”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Storage radio (R2 / Drive OAuth) · Drive connect/disconnect · seat invite QR (disabled) · camera-bridge purchase (disabled)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events.papic_storage_target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oauth_grants</w:t>
            </w:r>
            <w:r>
              <w:t xml:space="preserve"> </w:t>
            </w:r>
            <w:r>
              <w:t xml:space="preserve">(Drive)</w:t>
            </w:r>
          </w:p>
        </w:tc>
        <w:tc>
          <w:tcPr/>
          <w:p>
            <w:pPr>
              <w:pStyle w:val="Compact"/>
            </w:pPr>
            <w:r>
              <w:t xml:space="preserve">Storage target switch + mock seat status + 6 settings cards</w:t>
            </w:r>
          </w:p>
        </w:tc>
        <w:tc>
          <w:tcPr/>
          <w:p>
            <w:pPr>
              <w:pStyle w:val="Compact"/>
            </w:pPr>
            <w:r>
              <w:t xml:space="preserve">⚠️ scaffold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/dashboard/[eventId]/add-ons/patiktok</w:t>
            </w:r>
          </w:p>
        </w:tc>
        <w:tc>
          <w:tcPr/>
          <w:p>
            <w:pPr>
              <w:pStyle w:val="Compact"/>
            </w:pPr>
            <w:r>
              <w:t xml:space="preserve">0017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Patiktok gallery — template grid + render queue + tier pricing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  <w:r>
              <w:t xml:space="preserve"> </w:t>
            </w:r>
            <w:r>
              <w:t xml:space="preserve">“Browse templates”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Template category filter · tier purchase (Setnayan/Personal) · TikTok OAuth (Personal tier) → createOrder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patiktok_render_jobs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patiktok_oauth_grants</w:t>
            </w:r>
          </w:p>
        </w:tc>
        <w:tc>
          <w:tcPr/>
          <w:p>
            <w:pPr>
              <w:pStyle w:val="Compact"/>
            </w:pPr>
            <w:r>
              <w:t xml:space="preserve">Live render queue (status pills) + pricing tiers + template cards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/dashboard/[eventId]/add-ons/patiktok/booth</w:t>
            </w:r>
          </w:p>
        </w:tc>
        <w:tc>
          <w:tcPr/>
          <w:p>
            <w:pPr>
              <w:pStyle w:val="Compact"/>
            </w:pPr>
            <w:r>
              <w:t xml:space="preserve">0017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Operator dashboard — capture counter + template picker</w:t>
            </w:r>
          </w:p>
        </w:tc>
        <w:tc>
          <w:tcPr/>
          <w:p>
            <w:pPr>
              <w:pStyle w:val="Compact"/>
            </w:pPr>
            <w:r>
              <w:t xml:space="preserve">Patiktok gallery</w:t>
            </w:r>
            <w:r>
              <w:t xml:space="preserve"> </w:t>
            </w:r>
            <w:r>
              <w:t xml:space="preserve">“Open booth dashboard”</w:t>
            </w:r>
          </w:p>
        </w:tc>
        <w:tc>
          <w:tcPr/>
          <w:p>
            <w:pPr>
              <w:pStyle w:val="Compact"/>
            </w:pPr>
            <w:r>
              <w:t xml:space="preserve">Capacity strip (soft-cap check) · template swap · overage purchase CTA ·</w:t>
            </w:r>
            <w:r>
              <w:t xml:space="preserve"> </w:t>
            </w:r>
            <w:r>
              <w:t xml:space="preserve">“Record”</w:t>
            </w:r>
            <w:r>
              <w:t xml:space="preserve"> </w:t>
            </w:r>
            <w:r>
              <w:t xml:space="preserve">(disabled)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patiktok_render_jobs.enqueued_at</w:t>
            </w:r>
            <w:r>
              <w:t xml:space="preserve"> </w:t>
            </w:r>
            <w:r>
              <w:t xml:space="preserve">(24h window)</w:t>
            </w:r>
          </w:p>
        </w:tc>
        <w:tc>
          <w:tcPr/>
          <w:p>
            <w:pPr>
              <w:pStyle w:val="Compact"/>
            </w:pPr>
            <w:r>
              <w:t xml:space="preserve">Live capture-count meter + overage upsell + static template slots</w:t>
            </w:r>
          </w:p>
        </w:tc>
        <w:tc>
          <w:tcPr/>
          <w:p>
            <w:pPr>
              <w:pStyle w:val="Compact"/>
            </w:pPr>
            <w:r>
              <w:t xml:space="preserve">⚠️ scaffold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/dashboard/[eventId]/add-ons/patiktok/[templateId]</w:t>
            </w:r>
          </w:p>
        </w:tc>
        <w:tc>
          <w:tcPr/>
          <w:p>
            <w:pPr>
              <w:pStyle w:val="Compact"/>
            </w:pPr>
            <w:r>
              <w:t xml:space="preserve">0017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Template detail — render form + music picker</w:t>
            </w:r>
          </w:p>
        </w:tc>
        <w:tc>
          <w:tcPr/>
          <w:p>
            <w:pPr>
              <w:pStyle w:val="Compact"/>
            </w:pPr>
            <w:r>
              <w:t xml:space="preserve">Patiktok booth or gallery template card</w:t>
            </w:r>
          </w:p>
        </w:tc>
        <w:tc>
          <w:tcPr/>
          <w:p>
            <w:pPr>
              <w:pStyle w:val="Compact"/>
            </w:pPr>
            <w:r>
              <w:t xml:space="preserve">Duration slider · music dropdown · RenderForm submit (createOrder)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patiktok_music_tracks</w:t>
            </w:r>
            <w:r>
              <w:t xml:space="preserve"> </w:t>
            </w:r>
            <w:r>
              <w:t xml:space="preserve">+ music prefs in order</w:t>
            </w:r>
          </w:p>
        </w:tc>
        <w:tc>
          <w:tcPr/>
          <w:p>
            <w:pPr>
              <w:pStyle w:val="Compact"/>
            </w:pPr>
            <w:r>
              <w:t xml:space="preserve">Form submits render job (queued status on gallery)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/dashboard/[eventId]/add-ons/photo-delivery</w:t>
            </w:r>
          </w:p>
        </w:tc>
        <w:tc>
          <w:tcPr/>
          <w:p>
            <w:pPr>
              <w:pStyle w:val="Compact"/>
            </w:pPr>
            <w:r>
              <w:t xml:space="preserve">0009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Photo Delivery setup — couple’s Drive OAuth + sync-mode (R2 → Drive pipeline, downstream of Papic 0012 + photographer uploads)</w:t>
            </w:r>
          </w:p>
        </w:tc>
        <w:tc>
          <w:tcPr/>
          <w:p>
            <w:pPr>
              <w:pStyle w:val="Compact"/>
            </w:pPr>
            <w:r>
              <w:t xml:space="preserve">Add-ons grid card (</w:t>
            </w:r>
            <w:r>
              <w:rPr>
                <w:rStyle w:val="VerbatimChar"/>
              </w:rPr>
              <w:t xml:space="preserve">ImageDown</w:t>
            </w:r>
            <w:r>
              <w:t xml:space="preserve"> </w:t>
            </w:r>
            <w:r>
              <w:t xml:space="preserve">icon,</w:t>
            </w:r>
            <w:r>
              <w:t xml:space="preserve"> </w:t>
            </w:r>
            <w:r>
              <w:t xml:space="preserve">“Set up”</w:t>
            </w:r>
            <w:r>
              <w:t xml:space="preserve"> </w:t>
            </w:r>
            <w:r>
              <w:t xml:space="preserve">CTA) added via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#163</w:t>
              </w:r>
            </w:hyperlink>
            <w:r>
              <w:t xml:space="preserve">; also via emailed release notification from</w:t>
            </w:r>
            <w:r>
              <w:t xml:space="preserve"> </w:t>
            </w:r>
            <w:r>
              <w:rPr>
                <w:rStyle w:val="VerbatimChar"/>
              </w:rPr>
              <w:t xml:space="preserve">photo-delivery-release.ts:389</w:t>
            </w:r>
          </w:p>
        </w:tc>
        <w:tc>
          <w:tcPr/>
          <w:p>
            <w:pPr>
              <w:pStyle w:val="Compact"/>
            </w:pPr>
            <w:r>
              <w:t xml:space="preserve">Sync-mode picker (</w:t>
            </w:r>
            <w:r>
              <w:rPr>
                <w:rStyle w:val="VerbatimChar"/>
              </w:rPr>
              <w:t xml:space="preserve">manual_release</w:t>
            </w:r>
            <w:r>
              <w:t xml:space="preserve"> </w:t>
            </w:r>
            <w:r>
              <w:t xml:space="preserve">default /</w:t>
            </w:r>
            <w:r>
              <w:t xml:space="preserve"> </w:t>
            </w:r>
            <w:r>
              <w:rPr>
                <w:rStyle w:val="VerbatimChar"/>
              </w:rPr>
              <w:t xml:space="preserve">auto_sync</w:t>
            </w:r>
            <w:r>
              <w:t xml:space="preserve"> </w:t>
            </w:r>
            <w:r>
              <w:t xml:space="preserve">opt-in)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#166</w:t>
              </w:r>
            </w:hyperlink>
            <w:r>
              <w:t xml:space="preserve"> </w:t>
            </w:r>
            <w:r>
              <w:t xml:space="preserve">· Connect Google Drive (real OAuth via</w:t>
            </w:r>
            <w:r>
              <w:t xml:space="preserve"> </w:t>
            </w:r>
            <w:r>
              <w:rPr>
                <w:rStyle w:val="VerbatimChar"/>
              </w:rPr>
              <w:t xml:space="preserve">/api/oauth/photo-delivery/start</w:t>
            </w:r>
            <w:r>
              <w:t xml:space="preserve">) · Release to Drive button (manual mode only)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#169</w:t>
              </w:r>
            </w:hyperlink>
            <w:r>
              <w:t xml:space="preserve"> </w:t>
            </w:r>
            <w:r>
              <w:t xml:space="preserve">· Disconnect [#169] · live progress poller during uploads [#169]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events.photo_delivery_*</w:t>
            </w:r>
            <w:r>
              <w:t xml:space="preserve"> </w:t>
            </w:r>
            <w:r>
              <w:t xml:space="preserve">(status, folder_id, folder_name, account_email, progress_pct, sync_mode) ·</w:t>
            </w:r>
            <w:r>
              <w:t xml:space="preserve"> </w:t>
            </w:r>
            <w:r>
              <w:rPr>
                <w:rStyle w:val="VerbatimChar"/>
              </w:rPr>
              <w:t xml:space="preserve">oauth_grants</w:t>
            </w:r>
            <w:r>
              <w:t xml:space="preserve"> </w:t>
            </w:r>
            <w:r>
              <w:t xml:space="preserve">(provider=</w:t>
            </w:r>
            <w:r>
              <w:t xml:space="preserve">‘drive_photo_delivery’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photo_delivery_jobs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photo_delivery_artifacts</w:t>
            </w:r>
          </w:p>
        </w:tc>
        <w:tc>
          <w:tcPr/>
          <w:p>
            <w:pPr>
              <w:pStyle w:val="Compact"/>
            </w:pPr>
            <w:r>
              <w:t xml:space="preserve">State machine: idle → connected (after OAuth) → releasing/uploading (after Release click) → complete (Open in Drive link) / failed (Retry). Auto-sync mode shows</w:t>
            </w:r>
            <w:r>
              <w:t xml:space="preserve"> </w:t>
            </w:r>
            <w:r>
              <w:t xml:space="preserve">“Live sync active”</w:t>
            </w:r>
            <w:r>
              <w:t xml:space="preserve"> </w:t>
            </w:r>
            <w:r>
              <w:t xml:space="preserve">banner with no manual Release button.</w:t>
            </w:r>
          </w:p>
        </w:tc>
        <w:tc>
          <w:tcPr/>
          <w:p>
            <w:pPr>
              <w:pStyle w:val="Compact"/>
            </w:pPr>
            <w:r>
              <w:t xml:space="preserve">🟠 partial (entire panel + release flow LIVE; gated only on owner-side Google Drive verified-app review #19g)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/dashboard/[eventId]/add-ons/save-the-date</w:t>
            </w:r>
          </w:p>
        </w:tc>
        <w:tc>
          <w:tcPr/>
          <w:p>
            <w:pPr>
              <w:pStyle w:val="Compact"/>
            </w:pPr>
            <w:r>
              <w:t xml:space="preserve">0024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Save-the-Date gallery — 12-template grid + order creation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  <w:r>
              <w:t xml:space="preserve"> </w:t>
            </w:r>
            <w:r>
              <w:t xml:space="preserve">“Browse templates”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Template card → createOrder (apply-then-pay) with description pre-fill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service_orders</w:t>
            </w:r>
            <w:r>
              <w:t xml:space="preserve"> </w:t>
            </w:r>
            <w:r>
              <w:t xml:space="preserve">(create) + save-the-date:slug key</w:t>
            </w:r>
          </w:p>
        </w:tc>
        <w:tc>
          <w:tcPr/>
          <w:p>
            <w:pPr>
              <w:pStyle w:val="Compact"/>
            </w:pPr>
            <w:r>
              <w:t xml:space="preserve">Live template grid + order creation (manual video-clip handoff)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/dashboard/[eventId]/add-ons/supplies-marketplace</w:t>
            </w:r>
          </w:p>
        </w:tc>
        <w:tc>
          <w:tcPr/>
          <w:p>
            <w:pPr>
              <w:pStyle w:val="Compact"/>
            </w:pPr>
            <w:r>
              <w:t xml:space="preserve">0018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Supplies Marketplace — product catalog + cart drawer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  <w:r>
              <w:t xml:space="preserve"> </w:t>
            </w:r>
            <w:r>
              <w:t xml:space="preserve">“Browse supplies”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Browse by category · add-to-cart → checkout via Orders</w:t>
            </w:r>
          </w:p>
        </w:tc>
        <w:tc>
          <w:tcPr/>
          <w:p>
            <w:pPr>
              <w:pStyle w:val="Compact"/>
            </w:pPr>
            <w:r>
              <w:t xml:space="preserve">Cart in component state (session only) + recommend rail from order history</w:t>
            </w:r>
          </w:p>
        </w:tc>
        <w:tc>
          <w:tcPr/>
          <w:p>
            <w:pPr>
              <w:pStyle w:val="Compact"/>
            </w:pPr>
            <w:r>
              <w:t xml:space="preserve">Catalog grid + recommend rail + checkout drawer (mock vendor data)</w:t>
            </w:r>
          </w:p>
        </w:tc>
        <w:tc>
          <w:tcPr/>
          <w:p>
            <w:pPr>
              <w:pStyle w:val="Compact"/>
            </w:pPr>
            <w:r>
              <w:t xml:space="preserve">⚠️ scaffold</w:t>
            </w:r>
          </w:p>
        </w:tc>
      </w:tr>
    </w:tbl>
    <w:bookmarkEnd w:id="44"/>
    <w:bookmarkStart w:id="46" w:name="couple-primary-objects-18"/>
    <w:p>
      <w:pPr>
        <w:pStyle w:val="Heading3"/>
      </w:pPr>
      <w:r>
        <w:t xml:space="preserve">Couple Primary Objects (18)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Iter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Title/purpose</w:t>
            </w:r>
          </w:p>
        </w:tc>
        <w:tc>
          <w:tcPr/>
          <w:p>
            <w:pPr>
              <w:pStyle w:val="Compact"/>
            </w:pPr>
            <w:r>
              <w:t xml:space="preserve">Entry points</w:t>
            </w:r>
          </w:p>
        </w:tc>
        <w:tc>
          <w:tcPr/>
          <w:p>
            <w:pPr>
              <w:pStyle w:val="Compact"/>
            </w:pPr>
            <w:r>
              <w:t xml:space="preserve">Primary actions</w:t>
            </w:r>
          </w:p>
        </w:tc>
        <w:tc>
          <w:tcPr/>
          <w:p>
            <w:pPr>
              <w:pStyle w:val="Compact"/>
            </w:pPr>
            <w:r>
              <w:t xml:space="preserve">State persisted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/dashboard/[eventId]/budget</w:t>
            </w:r>
          </w:p>
        </w:tc>
        <w:tc>
          <w:tcPr/>
          <w:p>
            <w:pPr>
              <w:pStyle w:val="Compact"/>
            </w:pPr>
            <w:r>
              <w:t xml:space="preserve">0007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Budget — itemize vendor costs + log payments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  <w:r>
              <w:t xml:space="preserve"> </w:t>
            </w:r>
            <w:r>
              <w:rPr>
                <w:rStyle w:val="VerbatimChar"/>
              </w:rPr>
              <w:t xml:space="preserve">budget</w:t>
            </w:r>
            <w:r>
              <w:t xml:space="preserve"> </w:t>
            </w:r>
            <w:r>
              <w:t xml:space="preserve">tile · BottomNav (Wallet)</w:t>
            </w:r>
          </w:p>
        </w:tc>
        <w:tc>
          <w:tcPr/>
          <w:p>
            <w:pPr>
              <w:pStyle w:val="Compact"/>
            </w:pPr>
            <w:r>
              <w:t xml:space="preserve">“Add line item”</w:t>
            </w:r>
            <w:r>
              <w:t xml:space="preserve"> </w:t>
            </w:r>
            <w:r>
              <w:t xml:space="preserve">→ addLineItem ·</w:t>
            </w:r>
            <w:r>
              <w:t xml:space="preserve"> </w:t>
            </w:r>
            <w:r>
              <w:t xml:space="preserve">“Log payment”</w:t>
            </w:r>
            <w:r>
              <w:t xml:space="preserve"> </w:t>
            </w:r>
            <w:r>
              <w:t xml:space="preserve">→ logPayment ·</w:t>
            </w:r>
            <w:r>
              <w:t xml:space="preserve"> </w:t>
            </w:r>
            <w:r>
              <w:t xml:space="preserve">“Export ICS”</w:t>
            </w:r>
            <w:r>
              <w:t xml:space="preserve"> </w:t>
            </w:r>
            <w:r>
              <w:t xml:space="preserve">→ /api/budget/{eventId}/ics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event_vendor_line_items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event_vendor_payments</w:t>
            </w:r>
          </w:p>
        </w:tc>
        <w:tc>
          <w:tcPr/>
          <w:p>
            <w:pPr>
              <w:pStyle w:val="Compact"/>
            </w:pPr>
            <w:r>
              <w:t xml:space="preserve">Revalidate /budget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/dashboard/[eventId]/contracts</w:t>
            </w:r>
          </w:p>
        </w:tc>
        <w:tc>
          <w:tcPr/>
          <w:p>
            <w:pPr>
              <w:pStyle w:val="Compact"/>
            </w:pPr>
            <w:r>
              <w:t xml:space="preserve">0032 (retired)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Vendor contracts list — PDFs uploaded by vendors</w:t>
            </w:r>
          </w:p>
        </w:tc>
        <w:tc>
          <w:tcPr/>
          <w:p>
            <w:pPr>
              <w:pStyle w:val="Compact"/>
            </w:pPr>
            <w:r>
              <w:t xml:space="preserve">TILES tile (FileSignature) added via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#162</w:t>
              </w:r>
            </w:hyperlink>
            <w:r>
              <w:t xml:space="preserve">; also reached from email notification + vendor-side server-action revalidate</w:t>
            </w:r>
          </w:p>
        </w:tc>
        <w:tc>
          <w:tcPr/>
          <w:p>
            <w:pPr>
              <w:pStyle w:val="Compact"/>
            </w:pPr>
            <w:r>
              <w:t xml:space="preserve">“View contract”</w:t>
            </w:r>
            <w:r>
              <w:t xml:space="preserve"> </w:t>
            </w:r>
            <w:r>
              <w:t xml:space="preserve">→ /[contractId]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vendor_contracts</w:t>
            </w:r>
            <w:r>
              <w:t xml:space="preserve"> </w:t>
            </w:r>
            <w:r>
              <w:t xml:space="preserve">(status: upload-only as of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#118</w:t>
              </w:r>
            </w:hyperlink>
            <w:r>
              <w:t xml:space="preserve">, 2026-05-18)</w:t>
            </w:r>
          </w:p>
        </w:tc>
        <w:tc>
          <w:tcPr/>
          <w:p>
            <w:pPr>
              <w:pStyle w:val="Compact"/>
            </w:pPr>
            <w:r>
              <w:t xml:space="preserve">Contract detail page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/dashboard/[eventId]/contracts/[contractId]</w:t>
            </w:r>
          </w:p>
        </w:tc>
        <w:tc>
          <w:tcPr/>
          <w:p>
            <w:pPr>
              <w:pStyle w:val="Compact"/>
            </w:pPr>
            <w:r>
              <w:t xml:space="preserve">0032 (retired)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Contract detail — view + download PDF + e-sign</w:t>
            </w:r>
          </w:p>
        </w:tc>
        <w:tc>
          <w:tcPr/>
          <w:p>
            <w:pPr>
              <w:pStyle w:val="Compact"/>
            </w:pPr>
            <w:r>
              <w:t xml:space="preserve">Contracts list (orphan upstream) · email notification link</w:t>
            </w:r>
          </w:p>
        </w:tc>
        <w:tc>
          <w:tcPr/>
          <w:p>
            <w:pPr>
              <w:pStyle w:val="Compact"/>
            </w:pPr>
            <w:r>
              <w:t xml:space="preserve">“Download”</w:t>
            </w:r>
            <w:r>
              <w:t xml:space="preserve"> </w:t>
            </w:r>
            <w:r>
              <w:t xml:space="preserve">→ /api/contract/{contractId}/download ·</w:t>
            </w:r>
            <w:r>
              <w:t xml:space="preserve"> </w:t>
            </w:r>
            <w:r>
              <w:t xml:space="preserve">“Sign”</w:t>
            </w:r>
            <w:r>
              <w:t xml:space="preserve"> </w:t>
            </w:r>
            <w:r>
              <w:t xml:space="preserve">canvas (free dual e-sign) ·</w:t>
            </w:r>
            <w:r>
              <w:t xml:space="preserve"> </w:t>
            </w:r>
            <w:r>
              <w:t xml:space="preserve">“Back”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vendor_contracts</w:t>
            </w:r>
            <w:r>
              <w:t xml:space="preserve"> </w:t>
            </w:r>
            <w:r>
              <w:t xml:space="preserve">(signature_image_url, signed_at, IP, UA)</w:t>
            </w:r>
          </w:p>
        </w:tc>
        <w:tc>
          <w:tcPr/>
          <w:p>
            <w:pPr>
              <w:pStyle w:val="Compact"/>
            </w:pPr>
            <w:r>
              <w:t xml:space="preserve">Back to contracts list</w:t>
            </w:r>
          </w:p>
        </w:tc>
        <w:tc>
          <w:tcPr/>
          <w:p>
            <w:pPr>
              <w:pStyle w:val="Compact"/>
            </w:pPr>
            <w:r>
              <w:t xml:space="preserve">✅ (page itself wired; upstream broken)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/dashboard/[eventId]/guests</w:t>
            </w:r>
          </w:p>
        </w:tc>
        <w:tc>
          <w:tcPr/>
          <w:p>
            <w:pPr>
              <w:pStyle w:val="Compact"/>
            </w:pPr>
            <w:r>
              <w:t xml:space="preserve">0001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Guests list — RSVP, roles, filtering, sorting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  <w:r>
              <w:t xml:space="preserve"> </w:t>
            </w: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tile · BottomNav (Users) · header link</w:t>
            </w:r>
          </w:p>
        </w:tc>
        <w:tc>
          <w:tcPr/>
          <w:p>
            <w:pPr>
              <w:pStyle w:val="Compact"/>
            </w:pPr>
            <w:r>
              <w:t xml:space="preserve">“Add guest”</w:t>
            </w:r>
            <w:r>
              <w:t xml:space="preserve"> </w:t>
            </w:r>
            <w:r>
              <w:t xml:space="preserve">→ /new ·</w:t>
            </w:r>
            <w:r>
              <w:t xml:space="preserve"> </w:t>
            </w:r>
            <w:r>
              <w:t xml:space="preserve">“Quick add”</w:t>
            </w:r>
            <w:r>
              <w:t xml:space="preserve"> </w:t>
            </w:r>
            <w:r>
              <w:t xml:space="preserve">→ /quick ·</w:t>
            </w:r>
            <w:r>
              <w:t xml:space="preserve"> </w:t>
            </w:r>
            <w:r>
              <w:t xml:space="preserve">“Import”</w:t>
            </w:r>
            <w:r>
              <w:t xml:space="preserve"> </w:t>
            </w:r>
            <w:r>
              <w:t xml:space="preserve">→ /import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(indexed by name, rsvp_status, role)</w:t>
            </w:r>
          </w:p>
        </w:tc>
        <w:tc>
          <w:tcPr/>
          <w:p>
            <w:pPr>
              <w:pStyle w:val="Compact"/>
            </w:pPr>
            <w:r>
              <w:t xml:space="preserve">Guest list with active filters/sort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/dashboard/[eventId]/guests/new</w:t>
            </w:r>
          </w:p>
        </w:tc>
        <w:tc>
          <w:tcPr/>
          <w:p>
            <w:pPr>
              <w:pStyle w:val="Compact"/>
            </w:pPr>
            <w:r>
              <w:t xml:space="preserve">0001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Add single guest — form entry</w:t>
            </w:r>
          </w:p>
        </w:tc>
        <w:tc>
          <w:tcPr/>
          <w:p>
            <w:pPr>
              <w:pStyle w:val="Compact"/>
            </w:pPr>
            <w:r>
              <w:t xml:space="preserve">Guests list</w:t>
            </w:r>
            <w:r>
              <w:t xml:space="preserve"> </w:t>
            </w:r>
            <w:r>
              <w:t xml:space="preserve">“Add”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“Create guest”</w:t>
            </w:r>
            <w:r>
              <w:t xml:space="preserve"> </w:t>
            </w:r>
            <w:r>
              <w:t xml:space="preserve">→ createGuest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(insert: name, side, group, role, rsvp_status, meal_preference)</w:t>
            </w:r>
          </w:p>
        </w:tc>
        <w:tc>
          <w:tcPr/>
          <w:p>
            <w:pPr>
              <w:pStyle w:val="Compact"/>
            </w:pPr>
            <w:r>
              <w:t xml:space="preserve">Redirect to guests list or new?error=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/dashboard/[eventId]/guests/quick</w:t>
            </w:r>
          </w:p>
        </w:tc>
        <w:tc>
          <w:tcPr/>
          <w:p>
            <w:pPr>
              <w:pStyle w:val="Compact"/>
            </w:pPr>
            <w:r>
              <w:t xml:space="preserve">0001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Quick add — bulk-entry textarea (name-per-row)</w:t>
            </w:r>
          </w:p>
        </w:tc>
        <w:tc>
          <w:tcPr/>
          <w:p>
            <w:pPr>
              <w:pStyle w:val="Compact"/>
            </w:pPr>
            <w:r>
              <w:t xml:space="preserve">Guests list</w:t>
            </w:r>
            <w:r>
              <w:t xml:space="preserve"> </w:t>
            </w:r>
            <w:r>
              <w:t xml:space="preserve">“Quick add”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“Upload names”</w:t>
            </w:r>
            <w:r>
              <w:t xml:space="preserve"> </w:t>
            </w:r>
            <w:r>
              <w:t xml:space="preserve">→ bulkCreateGuests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(batch insert with defaults)</w:t>
            </w:r>
          </w:p>
        </w:tc>
        <w:tc>
          <w:tcPr/>
          <w:p>
            <w:pPr>
              <w:pStyle w:val="Compact"/>
            </w:pPr>
            <w:r>
              <w:t xml:space="preserve">Redirect to guests list or quick?error=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/dashboard/[eventId]/guests/import</w:t>
            </w:r>
          </w:p>
        </w:tc>
        <w:tc>
          <w:tcPr/>
          <w:p>
            <w:pPr>
              <w:pStyle w:val="Compact"/>
            </w:pPr>
            <w:r>
              <w:t xml:space="preserve">0001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Import guests — CSV upload (10 columns)</w:t>
            </w:r>
          </w:p>
        </w:tc>
        <w:tc>
          <w:tcPr/>
          <w:p>
            <w:pPr>
              <w:pStyle w:val="Compact"/>
            </w:pPr>
            <w:r>
              <w:t xml:space="preserve">Guests list</w:t>
            </w:r>
            <w:r>
              <w:t xml:space="preserve"> </w:t>
            </w:r>
            <w:r>
              <w:t xml:space="preserve">“Import”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“Upload CSV”</w:t>
            </w:r>
            <w:r>
              <w:t xml:space="preserve"> </w:t>
            </w:r>
            <w:r>
              <w:t xml:space="preserve">→ importGuestsCsv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(batch insert from CSV)</w:t>
            </w:r>
          </w:p>
        </w:tc>
        <w:tc>
          <w:tcPr/>
          <w:p>
            <w:pPr>
              <w:pStyle w:val="Compact"/>
            </w:pPr>
            <w:r>
              <w:t xml:space="preserve">Redirect to guests list or import?error=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/dashboard/[eventId]/guests/[guestId]</w:t>
            </w:r>
          </w:p>
        </w:tc>
        <w:tc>
          <w:tcPr/>
          <w:p>
            <w:pPr>
              <w:pStyle w:val="Compact"/>
            </w:pPr>
            <w:r>
              <w:t xml:space="preserve">0001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Guest detail — edit all fields + soft-delete</w:t>
            </w:r>
          </w:p>
        </w:tc>
        <w:tc>
          <w:tcPr/>
          <w:p>
            <w:pPr>
              <w:pStyle w:val="Compact"/>
            </w:pPr>
            <w:r>
              <w:t xml:space="preserve">Guests list (card click)</w:t>
            </w:r>
          </w:p>
        </w:tc>
        <w:tc>
          <w:tcPr/>
          <w:p>
            <w:pPr>
              <w:pStyle w:val="Compact"/>
            </w:pPr>
            <w:r>
              <w:t xml:space="preserve">“Update guest”</w:t>
            </w:r>
            <w:r>
              <w:t xml:space="preserve"> </w:t>
            </w:r>
            <w:r>
              <w:t xml:space="preserve">→ updateGuest ·</w:t>
            </w:r>
            <w:r>
              <w:t xml:space="preserve"> </w:t>
            </w:r>
            <w:r>
              <w:t xml:space="preserve">“Soft-delete”</w:t>
            </w:r>
            <w:r>
              <w:t xml:space="preserve"> </w:t>
            </w:r>
            <w:r>
              <w:t xml:space="preserve">→ softDeleteGuest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(update: name, role, side, group, meal, household, rsvp_status, display_name)</w:t>
            </w:r>
          </w:p>
        </w:tc>
        <w:tc>
          <w:tcPr/>
          <w:p>
            <w:pPr>
              <w:pStyle w:val="Compact"/>
            </w:pPr>
            <w:r>
              <w:t xml:space="preserve">Redirect to guests list or guests/{id}?error=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/dashboard/[eventId]/invitation</w:t>
            </w:r>
          </w:p>
        </w:tc>
        <w:tc>
          <w:tcPr/>
          <w:p>
            <w:pPr>
              <w:pStyle w:val="Compact"/>
            </w:pPr>
            <w:r>
              <w:t xml:space="preserve">0004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Invitations — slug + monogram + QR reissue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  <w:r>
              <w:t xml:space="preserve"> </w:t>
            </w:r>
            <w:r>
              <w:rPr>
                <w:rStyle w:val="VerbatimChar"/>
              </w:rPr>
              <w:t xml:space="preserve">invitation</w:t>
            </w:r>
            <w:r>
              <w:t xml:space="preserve"> </w:t>
            </w:r>
            <w:r>
              <w:t xml:space="preserve">tile · BottomNav (grouped under Guests activeTab)</w:t>
            </w:r>
          </w:p>
        </w:tc>
        <w:tc>
          <w:tcPr/>
          <w:p>
            <w:pPr>
              <w:pStyle w:val="Compact"/>
            </w:pPr>
            <w:r>
              <w:t xml:space="preserve">“Update slug”</w:t>
            </w:r>
            <w:r>
              <w:t xml:space="preserve"> </w:t>
            </w:r>
            <w:r>
              <w:t xml:space="preserve">→ updateEventSlug ·</w:t>
            </w:r>
            <w:r>
              <w:t xml:space="preserve"> </w:t>
            </w:r>
            <w:r>
              <w:t xml:space="preserve">“Update monogram”</w:t>
            </w:r>
            <w:r>
              <w:t xml:space="preserve"> </w:t>
            </w:r>
            <w:r>
              <w:t xml:space="preserve">→ updateMonogram ·</w:t>
            </w:r>
            <w:r>
              <w:t xml:space="preserve"> </w:t>
            </w:r>
            <w:r>
              <w:t xml:space="preserve">“Reissue guest QR”</w:t>
            </w:r>
            <w:r>
              <w:t xml:space="preserve"> </w:t>
            </w:r>
            <w:r>
              <w:t xml:space="preserve">→ reissueGuestToken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(slug, monogram_text, monogram_color) ·</w:t>
            </w:r>
            <w:r>
              <w:t xml:space="preserve"> </w:t>
            </w: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(qr_token)</w:t>
            </w:r>
          </w:p>
        </w:tc>
        <w:tc>
          <w:tcPr/>
          <w:p>
            <w:pPr>
              <w:pStyle w:val="Compact"/>
            </w:pPr>
            <w:r>
              <w:t xml:space="preserve">Revalidate or redirect with status param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/dashboard/[eventId]/invitation/print</w:t>
            </w:r>
          </w:p>
        </w:tc>
        <w:tc>
          <w:tcPr/>
          <w:p>
            <w:pPr>
              <w:pStyle w:val="Compact"/>
            </w:pPr>
            <w:r>
              <w:t xml:space="preserve">0004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Print sheet — QR cards per guest</w:t>
            </w:r>
          </w:p>
        </w:tc>
        <w:tc>
          <w:tcPr/>
          <w:p>
            <w:pPr>
              <w:pStyle w:val="Compact"/>
            </w:pPr>
            <w:r>
              <w:t xml:space="preserve">Invitation page</w:t>
            </w:r>
            <w:r>
              <w:t xml:space="preserve"> </w:t>
            </w:r>
            <w:r>
              <w:t xml:space="preserve">“Print sheet”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Browser print (⌘P / Ctrl+P)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(read: qr_token, display_name, role)</w:t>
            </w:r>
          </w:p>
        </w:tc>
        <w:tc>
          <w:tcPr/>
          <w:p>
            <w:pPr>
              <w:pStyle w:val="Compact"/>
            </w:pPr>
            <w:r>
              <w:t xml:space="preserve">Print dialog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/dashboard/[eventId]/messages</w:t>
            </w:r>
          </w:p>
        </w:tc>
        <w:tc>
          <w:tcPr/>
          <w:p>
            <w:pPr>
              <w:pStyle w:val="Compact"/>
            </w:pPr>
            <w:r>
              <w:t xml:space="preserve">0019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Messages — vendor thread list + new-thread form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  <w:r>
              <w:t xml:space="preserve"> </w:t>
            </w: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t xml:space="preserve">tile · BottomNav</w:t>
            </w:r>
          </w:p>
        </w:tc>
        <w:tc>
          <w:tcPr/>
          <w:p>
            <w:pPr>
              <w:pStyle w:val="Compact"/>
            </w:pPr>
            <w:r>
              <w:t xml:space="preserve">“Start thread”</w:t>
            </w:r>
            <w:r>
              <w:t xml:space="preserve"> </w:t>
            </w:r>
            <w:r>
              <w:t xml:space="preserve">→ startThreadByVendorEmail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message_threads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message_thread_members</w:t>
            </w:r>
          </w:p>
        </w:tc>
        <w:tc>
          <w:tcPr/>
          <w:p>
            <w:pPr>
              <w:pStyle w:val="Compact"/>
            </w:pPr>
            <w:r>
              <w:t xml:space="preserve">Redirect to /messages or ?error=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/dashboard/[eventId]/messages/[threadId]</w:t>
            </w:r>
          </w:p>
        </w:tc>
        <w:tc>
          <w:tcPr/>
          <w:p>
            <w:pPr>
              <w:pStyle w:val="Compact"/>
            </w:pPr>
            <w:r>
              <w:t xml:space="preserve">0019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Message thread detail — realtime chat</w:t>
            </w:r>
          </w:p>
        </w:tc>
        <w:tc>
          <w:tcPr/>
          <w:p>
            <w:pPr>
              <w:pStyle w:val="Compact"/>
            </w:pPr>
            <w:r>
              <w:t xml:space="preserve">Messages list (thread row)</w:t>
            </w:r>
          </w:p>
        </w:tc>
        <w:tc>
          <w:tcPr/>
          <w:p>
            <w:pPr>
              <w:pStyle w:val="Compact"/>
            </w:pPr>
            <w:r>
              <w:t xml:space="preserve">“Send”</w:t>
            </w:r>
            <w:r>
              <w:t xml:space="preserve"> </w:t>
            </w:r>
            <w:r>
              <w:t xml:space="preserve">→ sendChatMessage (Realtime sub)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  <w:r>
              <w:t xml:space="preserve"> </w:t>
            </w:r>
            <w:r>
              <w:t xml:space="preserve">(insert)</w:t>
            </w:r>
          </w:p>
        </w:tc>
        <w:tc>
          <w:tcPr/>
          <w:p>
            <w:pPr>
              <w:pStyle w:val="Compact"/>
            </w:pPr>
            <w:r>
              <w:t xml:space="preserve">Stay on thread, append to stream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/dashboard/[eventId]/orders</w:t>
            </w:r>
          </w:p>
        </w:tc>
        <w:tc>
          <w:tcPr/>
          <w:p>
            <w:pPr>
              <w:pStyle w:val="Compact"/>
            </w:pPr>
            <w:r>
              <w:t xml:space="preserve">0034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Orders — list with status + totals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tile · BottomNav (grouped under Guests activeTab)</w:t>
            </w:r>
          </w:p>
        </w:tc>
        <w:tc>
          <w:tcPr/>
          <w:p>
            <w:pPr>
              <w:pStyle w:val="Compact"/>
            </w:pPr>
            <w:r>
              <w:t xml:space="preserve">“New order”</w:t>
            </w:r>
            <w:r>
              <w:t xml:space="preserve"> </w:t>
            </w:r>
            <w:r>
              <w:t xml:space="preserve">→ /new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(indexed by status, created_at)</w:t>
            </w:r>
          </w:p>
        </w:tc>
        <w:tc>
          <w:tcPr/>
          <w:p>
            <w:pPr>
              <w:pStyle w:val="Compact"/>
            </w:pPr>
            <w:r>
              <w:t xml:space="preserve">Orders list with flash message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/dashboard/[eventId]/orders/[orderId]</w:t>
            </w:r>
          </w:p>
        </w:tc>
        <w:tc>
          <w:tcPr/>
          <w:p>
            <w:pPr>
              <w:pStyle w:val="Compact"/>
            </w:pPr>
            <w:r>
              <w:t xml:space="preserve">0034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Order detail — status, payments, receipts</w:t>
            </w:r>
          </w:p>
        </w:tc>
        <w:tc>
          <w:tcPr/>
          <w:p>
            <w:pPr>
              <w:pStyle w:val="Compact"/>
            </w:pPr>
            <w:r>
              <w:t xml:space="preserve">Orders list (card click)</w:t>
            </w:r>
          </w:p>
        </w:tc>
        <w:tc>
          <w:tcPr/>
          <w:p>
            <w:pPr>
              <w:pStyle w:val="Compact"/>
            </w:pPr>
            <w:r>
              <w:t xml:space="preserve">“Log payment”</w:t>
            </w:r>
            <w:r>
              <w:t xml:space="preserve"> </w:t>
            </w:r>
            <w:r>
              <w:t xml:space="preserve">→ logPayment (upload screenshot) ·</w:t>
            </w:r>
            <w:r>
              <w:t xml:space="preserve"> </w:t>
            </w:r>
            <w:r>
              <w:t xml:space="preserve">“Cancel”</w:t>
            </w:r>
            <w:r>
              <w:t xml:space="preserve"> </w:t>
            </w:r>
            <w:r>
              <w:t xml:space="preserve">→ cancelOrder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order_payments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receipts</w:t>
            </w:r>
            <w:r>
              <w:t xml:space="preserve"> </w:t>
            </w:r>
            <w:r>
              <w:t xml:space="preserve">(update/insert)</w:t>
            </w:r>
          </w:p>
        </w:tc>
        <w:tc>
          <w:tcPr/>
          <w:p>
            <w:pPr>
              <w:pStyle w:val="Compact"/>
            </w:pPr>
            <w:r>
              <w:t xml:space="preserve">Revalidate or redirect with status param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/dashboard/[eventId]/orders/new</w:t>
            </w:r>
          </w:p>
        </w:tc>
        <w:tc>
          <w:tcPr/>
          <w:p>
            <w:pPr>
              <w:pStyle w:val="Compact"/>
            </w:pPr>
            <w:r>
              <w:t xml:space="preserve">0034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New order — form for service + budget</w:t>
            </w:r>
          </w:p>
        </w:tc>
        <w:tc>
          <w:tcPr/>
          <w:p>
            <w:pPr>
              <w:pStyle w:val="Compact"/>
            </w:pPr>
            <w:r>
              <w:t xml:space="preserve">Orders list</w:t>
            </w:r>
            <w:r>
              <w:t xml:space="preserve"> </w:t>
            </w:r>
            <w:r>
              <w:t xml:space="preserve">“New”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“Create order”</w:t>
            </w:r>
            <w:r>
              <w:t xml:space="preserve"> </w:t>
            </w:r>
            <w:r>
              <w:t xml:space="preserve">→ createOrder ·</w:t>
            </w:r>
            <w:r>
              <w:t xml:space="preserve"> </w:t>
            </w:r>
            <w:r>
              <w:t xml:space="preserve">“Confirm self-comp”</w:t>
            </w:r>
            <w:r>
              <w:t xml:space="preserve"> </w:t>
            </w:r>
            <w:r>
              <w:t xml:space="preserve">modal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(insert: event_id, couple_user_id, description, requested_total_php, status=pending)</w:t>
            </w:r>
          </w:p>
        </w:tc>
        <w:tc>
          <w:tcPr/>
          <w:p>
            <w:pPr>
              <w:pStyle w:val="Compact"/>
            </w:pPr>
            <w:r>
              <w:t xml:space="preserve">Redirect to /orders/{orderId} or new?error=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/dashboard/[eventId]/seating</w:t>
            </w:r>
          </w:p>
        </w:tc>
        <w:tc>
          <w:tcPr/>
          <w:p>
            <w:pPr>
              <w:pStyle w:val="Compact"/>
            </w:pPr>
            <w:r>
              <w:t xml:space="preserve">0008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Seating chart — drag-drop floor plan + guest assignments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  <w:r>
              <w:t xml:space="preserve"> </w:t>
            </w:r>
            <w:r>
              <w:rPr>
                <w:rStyle w:val="VerbatimChar"/>
              </w:rPr>
              <w:t xml:space="preserve">seating</w:t>
            </w:r>
            <w:r>
              <w:t xml:space="preserve"> </w:t>
            </w:r>
            <w:r>
              <w:t xml:space="preserve">tile · BottomNav (grouped under Guests activeTab)</w:t>
            </w:r>
          </w:p>
        </w:tc>
        <w:tc>
          <w:tcPr/>
          <w:p>
            <w:pPr>
              <w:pStyle w:val="Compact"/>
            </w:pPr>
            <w:r>
              <w:t xml:space="preserve">“Create table”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“Delete”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“Assign”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“Unassign”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“Move”</w:t>
            </w:r>
            <w:r>
              <w:t xml:space="preserve"> </w:t>
            </w:r>
            <w:r>
              <w:t xml:space="preserve">→ server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event_tables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seat_assignments</w:t>
            </w:r>
          </w:p>
        </w:tc>
        <w:tc>
          <w:tcPr/>
          <w:p>
            <w:pPr>
              <w:pStyle w:val="Compact"/>
            </w:pPr>
            <w:r>
              <w:t xml:space="preserve">Revalidate seating or redirect with 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/dashboard/[eventId]/vendors</w:t>
            </w:r>
          </w:p>
        </w:tc>
        <w:tc>
          <w:tcPr/>
          <w:p>
            <w:pPr>
              <w:pStyle w:val="Compact"/>
            </w:pPr>
            <w:r>
              <w:t xml:space="preserve">0006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Couple’s vendors — list, status, invites, reviews</w:t>
            </w:r>
          </w:p>
        </w:tc>
        <w:tc>
          <w:tcPr/>
          <w:p>
            <w:pPr>
              <w:pStyle w:val="Compact"/>
            </w:pPr>
            <w:r>
              <w:t xml:space="preserve">TILES</w:t>
            </w:r>
            <w:r>
              <w:t xml:space="preserve"> </w:t>
            </w:r>
            <w:r>
              <w:rPr>
                <w:rStyle w:val="VerbatimChar"/>
              </w:rPr>
              <w:t xml:space="preserve">vendors</w:t>
            </w:r>
            <w:r>
              <w:t xml:space="preserve"> </w:t>
            </w:r>
            <w:r>
              <w:t xml:space="preserve">tile · BottomNav (Briefcase)</w:t>
            </w:r>
          </w:p>
        </w:tc>
        <w:tc>
          <w:tcPr/>
          <w:p>
            <w:pPr>
              <w:pStyle w:val="Compact"/>
            </w:pPr>
            <w:r>
              <w:t xml:space="preserve">“Create vendor”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“Invite to Setnayan”</w:t>
            </w:r>
            <w:r>
              <w:t xml:space="preserve"> </w:t>
            </w:r>
            <w:r>
              <w:t xml:space="preserve">modal ·</w:t>
            </w:r>
            <w:r>
              <w:t xml:space="preserve"> </w:t>
            </w:r>
            <w:r>
              <w:t xml:space="preserve">“Delete”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“Update status”</w:t>
            </w:r>
            <w:r>
              <w:t xml:space="preserve"> </w:t>
            </w:r>
            <w:r>
              <w:t xml:space="preserve">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event_vendors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vendor_invites</w:t>
            </w:r>
            <w:r>
              <w:t xml:space="preserve"> </w:t>
            </w:r>
            <w:r>
              <w:t xml:space="preserve">(indexed by category, status)</w:t>
            </w:r>
          </w:p>
        </w:tc>
        <w:tc>
          <w:tcPr/>
          <w:p>
            <w:pPr>
              <w:pStyle w:val="Compact"/>
            </w:pPr>
            <w:r>
              <w:t xml:space="preserve">Revalidate vendors list or redirect with status param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/dashboard/[eventId]/vendors/[eventVendorId]/review</w:t>
            </w:r>
          </w:p>
        </w:tc>
        <w:tc>
          <w:tcPr/>
          <w:p>
            <w:pPr>
              <w:pStyle w:val="Compact"/>
            </w:pPr>
            <w:r>
              <w:t xml:space="preserve">0006</w:t>
            </w:r>
          </w:p>
        </w:tc>
        <w:tc>
          <w:tcPr/>
          <w:p>
            <w:pPr>
              <w:pStyle w:val="Compact"/>
            </w:pPr>
            <w:r>
              <w:t xml:space="preserve">couple</w:t>
            </w:r>
          </w:p>
        </w:tc>
        <w:tc>
          <w:tcPr/>
          <w:p>
            <w:pPr>
              <w:pStyle w:val="Compact"/>
            </w:pPr>
            <w:r>
              <w:t xml:space="preserve">Post-booking review — 5-axis Likert + text</w:t>
            </w:r>
          </w:p>
        </w:tc>
        <w:tc>
          <w:tcPr/>
          <w:p>
            <w:pPr>
              <w:pStyle w:val="Compact"/>
            </w:pPr>
            <w:r>
              <w:t xml:space="preserve">Vendor card (post-delivery state only)</w:t>
            </w:r>
          </w:p>
        </w:tc>
        <w:tc>
          <w:tcPr/>
          <w:p>
            <w:pPr>
              <w:pStyle w:val="Compact"/>
            </w:pPr>
            <w:r>
              <w:t xml:space="preserve">“Submit review”</w:t>
            </w:r>
            <w:r>
              <w:t xml:space="preserve"> </w:t>
            </w:r>
            <w:r>
              <w:t xml:space="preserve">→ submitCoupleReview ·</w:t>
            </w:r>
            <w:r>
              <w:t xml:space="preserve"> </w:t>
            </w:r>
            <w:r>
              <w:t xml:space="preserve">“Appeal”</w:t>
            </w:r>
            <w:r>
              <w:t xml:space="preserve"> </w:t>
            </w:r>
            <w:r>
              <w:t xml:space="preserve">→ submitReviewAppeal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couple_reviews</w:t>
            </w:r>
            <w:r>
              <w:t xml:space="preserve"> </w:t>
            </w:r>
            <w:r>
              <w:t xml:space="preserve">(axis scores, body, appeal_signal)</w:t>
            </w:r>
          </w:p>
        </w:tc>
        <w:tc>
          <w:tcPr/>
          <w:p>
            <w:pPr>
              <w:pStyle w:val="Compact"/>
            </w:pPr>
            <w:r>
              <w:t xml:space="preserve">Redirect to vendors or review?blocked={signal}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6"/>
    <w:bookmarkStart w:id="48" w:name="vendor-dashboard-15"/>
    <w:p>
      <w:pPr>
        <w:pStyle w:val="Heading3"/>
      </w:pPr>
      <w:r>
        <w:t xml:space="preserve">Vendor Dashboard (15)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Iter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Title/purpose</w:t>
            </w:r>
          </w:p>
        </w:tc>
        <w:tc>
          <w:tcPr/>
          <w:p>
            <w:pPr>
              <w:pStyle w:val="Compact"/>
            </w:pPr>
            <w:r>
              <w:t xml:space="preserve">Entry points</w:t>
            </w:r>
          </w:p>
        </w:tc>
        <w:tc>
          <w:tcPr/>
          <w:p>
            <w:pPr>
              <w:pStyle w:val="Compact"/>
            </w:pPr>
            <w:r>
              <w:t xml:space="preserve">Primary actions</w:t>
            </w:r>
          </w:p>
        </w:tc>
        <w:tc>
          <w:tcPr/>
          <w:p>
            <w:pPr>
              <w:pStyle w:val="Compact"/>
            </w:pPr>
            <w:r>
              <w:t xml:space="preserve">State persisted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</w:t>
            </w:r>
          </w:p>
        </w:tc>
        <w:tc>
          <w:tcPr/>
          <w:p>
            <w:pPr>
              <w:pStyle w:val="Compact"/>
            </w:pPr>
            <w:r>
              <w:t xml:space="preserve">0022 + 0043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Vendor profile home</w:t>
            </w:r>
          </w:p>
        </w:tc>
        <w:tc>
          <w:tcPr/>
          <w:p>
            <w:pPr>
              <w:pStyle w:val="Compact"/>
            </w:pPr>
            <w:r>
              <w:t xml:space="preserve">Vendor nav header</w:t>
            </w:r>
          </w:p>
        </w:tc>
        <w:tc>
          <w:tcPr/>
          <w:p>
            <w:pPr>
              <w:pStyle w:val="Compact"/>
            </w:pPr>
            <w:r>
              <w:t xml:space="preserve">“Save profile”</w:t>
            </w:r>
            <w:r>
              <w:t xml:space="preserve"> </w:t>
            </w:r>
            <w:r>
              <w:t xml:space="preserve">→ redirect ?saved ·</w:t>
            </w:r>
            <w:r>
              <w:t xml:space="preserve"> </w:t>
            </w:r>
            <w:r>
              <w:t xml:space="preserve">“Upload logo”</w:t>
            </w:r>
            <w:r>
              <w:t xml:space="preserve"> </w:t>
            </w:r>
            <w:r>
              <w:t xml:space="preserve">→ FileUpload ·</w:t>
            </w:r>
            <w:r>
              <w:t xml:space="preserve"> </w:t>
            </w:r>
            <w:r>
              <w:t xml:space="preserve">“Wedding compatibility”</w:t>
            </w:r>
            <w:r>
              <w:t xml:space="preserve"> </w:t>
            </w:r>
            <w:r>
              <w:t xml:space="preserve">checkbox grid (ceremony types + venue settings, 0043)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#172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vendor_profiles</w:t>
            </w:r>
            <w:r>
              <w:t xml:space="preserve"> </w:t>
            </w:r>
            <w:r>
              <w:t xml:space="preserve">(incl. </w:t>
            </w:r>
            <w:r>
              <w:rPr>
                <w:rStyle w:val="VerbatimChar"/>
              </w:rPr>
              <w:t xml:space="preserve">compatible_ceremony_types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compatible_venue_settings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?saved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/vendor-dashboard/services</w:t>
            </w:r>
          </w:p>
        </w:tc>
        <w:tc>
          <w:tcPr/>
          <w:p>
            <w:pPr>
              <w:pStyle w:val="Compact"/>
            </w:pPr>
            <w:r>
              <w:t xml:space="preserve">0022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Services editor (vendor’s offerings)</w:t>
            </w:r>
          </w:p>
        </w:tc>
        <w:tc>
          <w:tcPr/>
          <w:p>
            <w:pPr>
              <w:pStyle w:val="Compact"/>
            </w:pPr>
            <w:r>
              <w:t xml:space="preserve">Vendor nav header</w:t>
            </w:r>
          </w:p>
        </w:tc>
        <w:tc>
          <w:tcPr/>
          <w:p>
            <w:pPr>
              <w:pStyle w:val="Compact"/>
            </w:pPr>
            <w:r>
              <w:t xml:space="preserve">“Add service”</w:t>
            </w:r>
            <w:r>
              <w:t xml:space="preserve"> </w:t>
            </w:r>
            <w:r>
              <w:t xml:space="preserve">→ ?add=category ·</w:t>
            </w:r>
            <w:r>
              <w:t xml:space="preserve"> </w:t>
            </w:r>
            <w:r>
              <w:t xml:space="preserve">“Delete”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“Toggle active”</w:t>
            </w:r>
            <w:r>
              <w:t xml:space="preserve"> </w:t>
            </w:r>
            <w:r>
              <w:t xml:space="preserve">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vendor_services</w:t>
            </w:r>
          </w:p>
        </w:tc>
        <w:tc>
          <w:tcPr/>
          <w:p>
            <w:pPr>
              <w:pStyle w:val="Compact"/>
            </w:pPr>
            <w:r>
              <w:t xml:space="preserve">?saved / ?error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/vendor-dashboard/bookings</w:t>
            </w:r>
          </w:p>
        </w:tc>
        <w:tc>
          <w:tcPr/>
          <w:p>
            <w:pPr>
              <w:pStyle w:val="Compact"/>
            </w:pPr>
            <w:r>
              <w:t xml:space="preserve">0022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Bookings inbox</w:t>
            </w:r>
          </w:p>
        </w:tc>
        <w:tc>
          <w:tcPr/>
          <w:p>
            <w:pPr>
              <w:pStyle w:val="Compact"/>
            </w:pPr>
            <w:r>
              <w:t xml:space="preserve">Vendor nav header</w:t>
            </w:r>
          </w:p>
        </w:tc>
        <w:tc>
          <w:tcPr/>
          <w:p>
            <w:pPr>
              <w:pStyle w:val="Compact"/>
            </w:pPr>
            <w:r>
              <w:t xml:space="preserve">Filter (new / in-progress / stale) ·</w:t>
            </w:r>
            <w:r>
              <w:t xml:space="preserve"> </w:t>
            </w:r>
            <w:r>
              <w:t xml:space="preserve">“Open thread”</w:t>
            </w:r>
            <w:r>
              <w:t xml:space="preserve"> </w:t>
            </w:r>
            <w:r>
              <w:t xml:space="preserve">→ [threadId]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chat_threads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</w:pPr>
            <w:r>
              <w:t xml:space="preserve">Thread detail or ?error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/vendor-dashboard/earnings</w:t>
            </w:r>
          </w:p>
        </w:tc>
        <w:tc>
          <w:tcPr/>
          <w:p>
            <w:pPr>
              <w:pStyle w:val="Compact"/>
            </w:pPr>
            <w:r>
              <w:t xml:space="preserve">0022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Earnings rollup</w:t>
            </w:r>
          </w:p>
        </w:tc>
        <w:tc>
          <w:tcPr/>
          <w:p>
            <w:pPr>
              <w:pStyle w:val="Compact"/>
            </w:pPr>
            <w:r>
              <w:t xml:space="preserve">Vendor nav header</w:t>
            </w:r>
          </w:p>
        </w:tc>
        <w:tc>
          <w:tcPr/>
          <w:p>
            <w:pPr>
              <w:pStyle w:val="Compact"/>
            </w:pPr>
            <w:r>
              <w:t xml:space="preserve">Pagination (?page=N) · monthly subtotals · payout breakdown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(RLS read) ·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Static 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/vendor-dashboard/team</w:t>
            </w:r>
          </w:p>
        </w:tc>
        <w:tc>
          <w:tcPr/>
          <w:p>
            <w:pPr>
              <w:pStyle w:val="Compact"/>
            </w:pPr>
            <w:r>
              <w:t xml:space="preserve">0022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Team members (4 roles)</w:t>
            </w:r>
          </w:p>
        </w:tc>
        <w:tc>
          <w:tcPr/>
          <w:p>
            <w:pPr>
              <w:pStyle w:val="Compact"/>
            </w:pPr>
            <w:r>
              <w:t xml:space="preserve">Vendor nav header</w:t>
            </w:r>
          </w:p>
        </w:tc>
        <w:tc>
          <w:tcPr/>
          <w:p>
            <w:pPr>
              <w:pStyle w:val="Compact"/>
            </w:pPr>
            <w:r>
              <w:t xml:space="preserve">“Invite”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“Remove”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“Update role”</w:t>
            </w:r>
            <w:r>
              <w:t xml:space="preserve"> </w:t>
            </w:r>
            <w:r>
              <w:t xml:space="preserve">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vendor_team_members</w:t>
            </w:r>
          </w:p>
        </w:tc>
        <w:tc>
          <w:tcPr/>
          <w:p>
            <w:pPr>
              <w:pStyle w:val="Compact"/>
            </w:pPr>
            <w:r>
              <w:t xml:space="preserve">?saved / ?invited / ?error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/vendor-dashboard/reviews</w:t>
            </w:r>
          </w:p>
        </w:tc>
        <w:tc>
          <w:tcPr/>
          <w:p>
            <w:pPr>
              <w:pStyle w:val="Compact"/>
            </w:pPr>
            <w:r>
              <w:t xml:space="preserve">0022 + 0006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Reviews viewer + reply</w:t>
            </w:r>
          </w:p>
        </w:tc>
        <w:tc>
          <w:tcPr/>
          <w:p>
            <w:pPr>
              <w:pStyle w:val="Compact"/>
            </w:pPr>
            <w:r>
              <w:t xml:space="preserve">Vendor nav header</w:t>
            </w:r>
          </w:p>
        </w:tc>
        <w:tc>
          <w:tcPr/>
          <w:p>
            <w:pPr>
              <w:pStyle w:val="Compact"/>
            </w:pPr>
            <w:r>
              <w:t xml:space="preserve">“Post reply”</w:t>
            </w:r>
            <w:r>
              <w:t xml:space="preserve"> </w:t>
            </w:r>
            <w:r>
              <w:t xml:space="preserve">→ actions · axis-average stars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reviews</w:t>
            </w:r>
            <w:r>
              <w:t xml:space="preserve"> </w:t>
            </w:r>
            <w:r>
              <w:t xml:space="preserve">(read) ·</w:t>
            </w:r>
            <w:r>
              <w:t xml:space="preserve"> </w:t>
            </w:r>
            <w:r>
              <w:rPr>
                <w:rStyle w:val="VerbatimChar"/>
              </w:rPr>
              <w:t xml:space="preserve">vendor_review_replies</w:t>
            </w:r>
          </w:p>
        </w:tc>
        <w:tc>
          <w:tcPr/>
          <w:p>
            <w:pPr>
              <w:pStyle w:val="Compact"/>
            </w:pPr>
            <w:r>
              <w:t xml:space="preserve">Static 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/vendor-dashboard/contracts</w:t>
            </w:r>
          </w:p>
        </w:tc>
        <w:tc>
          <w:tcPr/>
          <w:p>
            <w:pPr>
              <w:pStyle w:val="Compact"/>
            </w:pPr>
            <w:r>
              <w:t xml:space="preserve">0032 (retired)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Contracts list</w:t>
            </w:r>
          </w:p>
        </w:tc>
        <w:tc>
          <w:tcPr/>
          <w:p>
            <w:pPr>
              <w:pStyle w:val="Compact"/>
            </w:pPr>
            <w:r>
              <w:t xml:space="preserve">Vendor nav header</w:t>
            </w:r>
          </w:p>
        </w:tc>
        <w:tc>
          <w:tcPr/>
          <w:p>
            <w:pPr>
              <w:pStyle w:val="Compact"/>
            </w:pPr>
            <w:r>
              <w:t xml:space="preserve">“Create new”</w:t>
            </w:r>
            <w:r>
              <w:t xml:space="preserve"> </w:t>
            </w:r>
            <w:r>
              <w:t xml:space="preserve">→ /new ·</w:t>
            </w:r>
            <w:r>
              <w:t xml:space="preserve"> </w:t>
            </w:r>
            <w:r>
              <w:t xml:space="preserve">“View detail”</w:t>
            </w:r>
            <w:r>
              <w:t xml:space="preserve"> </w:t>
            </w:r>
            <w:r>
              <w:t xml:space="preserve">→ [contractId]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vendor_contracts</w:t>
            </w:r>
          </w:p>
        </w:tc>
        <w:tc>
          <w:tcPr/>
          <w:p>
            <w:pPr>
              <w:pStyle w:val="Compact"/>
            </w:pPr>
            <w:r>
              <w:t xml:space="preserve">New or detail page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/vendor-dashboard/contracts/[contractId]</w:t>
            </w:r>
          </w:p>
        </w:tc>
        <w:tc>
          <w:tcPr/>
          <w:p>
            <w:pPr>
              <w:pStyle w:val="Compact"/>
            </w:pPr>
            <w:r>
              <w:t xml:space="preserve">0032 (retired)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Contract detail (vendor-side)</w:t>
            </w:r>
          </w:p>
        </w:tc>
        <w:tc>
          <w:tcPr/>
          <w:p>
            <w:pPr>
              <w:pStyle w:val="Compact"/>
            </w:pPr>
            <w:r>
              <w:t xml:space="preserve">/contracts or back link</w:t>
            </w:r>
          </w:p>
        </w:tc>
        <w:tc>
          <w:tcPr/>
          <w:p>
            <w:pPr>
              <w:pStyle w:val="Compact"/>
            </w:pPr>
            <w:r>
              <w:t xml:space="preserve">“Publish to couple”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“Cancel”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“Download PDF”</w:t>
            </w:r>
            <w:r>
              <w:t xml:space="preserve"> </w:t>
            </w:r>
            <w:r>
              <w:t xml:space="preserve">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vendor_contracts</w:t>
            </w:r>
          </w:p>
        </w:tc>
        <w:tc>
          <w:tcPr/>
          <w:p>
            <w:pPr>
              <w:pStyle w:val="Compact"/>
            </w:pPr>
            <w:r>
              <w:t xml:space="preserve">Contracts list or ?error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/vendor-dashboard/contracts/new</w:t>
            </w:r>
          </w:p>
        </w:tc>
        <w:tc>
          <w:tcPr/>
          <w:p>
            <w:pPr>
              <w:pStyle w:val="Compact"/>
            </w:pPr>
            <w:r>
              <w:t xml:space="preserve">0032 (retired)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Contract upload + dual e-sign init</w:t>
            </w:r>
          </w:p>
        </w:tc>
        <w:tc>
          <w:tcPr/>
          <w:p>
            <w:pPr>
              <w:pStyle w:val="Compact"/>
            </w:pPr>
            <w:r>
              <w:t xml:space="preserve">“Create”</w:t>
            </w:r>
            <w:r>
              <w:t xml:space="preserve"> </w:t>
            </w:r>
            <w:r>
              <w:t xml:space="preserve">button on /contracts</w:t>
            </w:r>
          </w:p>
        </w:tc>
        <w:tc>
          <w:tcPr/>
          <w:p>
            <w:pPr>
              <w:pStyle w:val="Compact"/>
            </w:pPr>
            <w:r>
              <w:t xml:space="preserve">“Upload PDF”</w:t>
            </w:r>
            <w:r>
              <w:t xml:space="preserve"> </w:t>
            </w:r>
            <w:r>
              <w:t xml:space="preserve">→ FileUpload ·</w:t>
            </w:r>
            <w:r>
              <w:t xml:space="preserve"> </w:t>
            </w:r>
            <w:r>
              <w:t xml:space="preserve">“Select event”</w:t>
            </w:r>
            <w:r>
              <w:t xml:space="preserve"> </w:t>
            </w: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vendor_contracts</w:t>
            </w:r>
            <w:r>
              <w:t xml:space="preserve"> </w:t>
            </w:r>
            <w:r>
              <w:t xml:space="preserve">(insert)</w:t>
            </w:r>
          </w:p>
        </w:tc>
        <w:tc>
          <w:tcPr/>
          <w:p>
            <w:pPr>
              <w:pStyle w:val="Compact"/>
            </w:pPr>
            <w:r>
              <w:t xml:space="preserve">Contracts list or ?error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/vendor-dashboard/messages</w:t>
            </w:r>
          </w:p>
        </w:tc>
        <w:tc>
          <w:tcPr/>
          <w:p>
            <w:pPr>
              <w:pStyle w:val="Compact"/>
            </w:pPr>
            <w:r>
              <w:t xml:space="preserve">0019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Messages threads list</w:t>
            </w:r>
          </w:p>
        </w:tc>
        <w:tc>
          <w:tcPr/>
          <w:p>
            <w:pPr>
              <w:pStyle w:val="Compact"/>
            </w:pPr>
            <w:r>
              <w:t xml:space="preserve">Vendor nav header</w:t>
            </w:r>
          </w:p>
        </w:tc>
        <w:tc>
          <w:tcPr/>
          <w:p>
            <w:pPr>
              <w:pStyle w:val="Compact"/>
            </w:pPr>
            <w:r>
              <w:t xml:space="preserve">“Open thread”</w:t>
            </w:r>
            <w:r>
              <w:t xml:space="preserve"> </w:t>
            </w:r>
            <w:r>
              <w:t xml:space="preserve">→ [threadId] · filter by event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chat_threads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</w:pPr>
            <w:r>
              <w:t xml:space="preserve">Thread detail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/vendor-dashboard/messages/[threadId]</w:t>
            </w:r>
          </w:p>
        </w:tc>
        <w:tc>
          <w:tcPr/>
          <w:p>
            <w:pPr>
              <w:pStyle w:val="Compact"/>
            </w:pPr>
            <w:r>
              <w:t xml:space="preserve">0019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Message thread detail (realtime)</w:t>
            </w:r>
          </w:p>
        </w:tc>
        <w:tc>
          <w:tcPr/>
          <w:p>
            <w:pPr>
              <w:pStyle w:val="Compact"/>
            </w:pPr>
            <w:r>
              <w:t xml:space="preserve">/messages or notification</w:t>
            </w:r>
          </w:p>
        </w:tc>
        <w:tc>
          <w:tcPr/>
          <w:p>
            <w:pPr>
              <w:pStyle w:val="Compact"/>
            </w:pPr>
            <w:r>
              <w:t xml:space="preserve">“Send”</w:t>
            </w:r>
            <w:r>
              <w:t xml:space="preserve"> </w:t>
            </w:r>
            <w:r>
              <w:t xml:space="preserve">→ action · Realtime sub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chat_messages</w:t>
            </w:r>
            <w:r>
              <w:t xml:space="preserve"> </w:t>
            </w:r>
            <w:r>
              <w:t xml:space="preserve">(insert)</w:t>
            </w:r>
          </w:p>
        </w:tc>
        <w:tc>
          <w:tcPr/>
          <w:p>
            <w:pPr>
              <w:pStyle w:val="Compact"/>
            </w:pPr>
            <w:r>
              <w:t xml:space="preserve">Back to /messages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/vendor-dashboard/notifications</w:t>
            </w:r>
          </w:p>
        </w:tc>
        <w:tc>
          <w:tcPr/>
          <w:p>
            <w:pPr>
              <w:pStyle w:val="Compact"/>
            </w:pPr>
            <w:r>
              <w:t xml:space="preserve">0028 + 0022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Notifications viewer</w:t>
            </w:r>
          </w:p>
        </w:tc>
        <w:tc>
          <w:tcPr/>
          <w:p>
            <w:pPr>
              <w:pStyle w:val="Compact"/>
            </w:pPr>
            <w:r>
              <w:t xml:space="preserve">Vendor nav header</w:t>
            </w:r>
          </w:p>
        </w:tc>
        <w:tc>
          <w:tcPr/>
          <w:p>
            <w:pPr>
              <w:pStyle w:val="Compact"/>
            </w:pPr>
            <w:r>
              <w:t xml:space="preserve">“Mark read”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“Mark all read”</w:t>
            </w:r>
            <w:r>
              <w:t xml:space="preserve"> </w:t>
            </w:r>
            <w:r>
              <w:t xml:space="preserve">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Static list / realtime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/vendor-dashboard/marketing</w:t>
            </w:r>
          </w:p>
        </w:tc>
        <w:tc>
          <w:tcPr/>
          <w:p>
            <w:pPr>
              <w:pStyle w:val="Compact"/>
            </w:pPr>
            <w:r>
              <w:t xml:space="preserve">0022 § 5b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Boosted Ads + Sponsored Boost subscription</w:t>
            </w:r>
          </w:p>
        </w:tc>
        <w:tc>
          <w:tcPr/>
          <w:p>
            <w:pPr>
              <w:pStyle w:val="Compact"/>
            </w:pPr>
            <w:r>
              <w:t xml:space="preserve">Vendor nav header</w:t>
            </w:r>
          </w:p>
        </w:tc>
        <w:tc>
          <w:tcPr/>
          <w:p>
            <w:pPr>
              <w:pStyle w:val="Compact"/>
            </w:pPr>
            <w:r>
              <w:t xml:space="preserve">“Start subscription”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“Cancel”</w:t>
            </w:r>
            <w:r>
              <w:t xml:space="preserve"> </w:t>
            </w:r>
            <w:r>
              <w:t xml:space="preserve">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vendor_ad_subscriptions</w:t>
            </w:r>
          </w:p>
        </w:tc>
        <w:tc>
          <w:tcPr/>
          <w:p>
            <w:pPr>
              <w:pStyle w:val="Compact"/>
            </w:pPr>
            <w:r>
              <w:t xml:space="preserve">?started / ?cancelled / ?error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/vendor-dashboard/tax-documents</w:t>
            </w:r>
          </w:p>
        </w:tc>
        <w:tc>
          <w:tcPr/>
          <w:p>
            <w:pPr>
              <w:pStyle w:val="Compact"/>
            </w:pPr>
            <w:r>
              <w:t xml:space="preserve">0026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BIR 2307s (vendor side)</w:t>
            </w:r>
          </w:p>
        </w:tc>
        <w:tc>
          <w:tcPr/>
          <w:p>
            <w:pPr>
              <w:pStyle w:val="Compact"/>
            </w:pPr>
            <w:r>
              <w:t xml:space="preserve">Vendor nav header</w:t>
            </w:r>
          </w:p>
        </w:tc>
        <w:tc>
          <w:tcPr/>
          <w:p>
            <w:pPr>
              <w:pStyle w:val="Compact"/>
            </w:pPr>
            <w:r>
              <w:t xml:space="preserve">“Mark filed”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“Unmark”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“Download filing”</w:t>
            </w:r>
            <w:r>
              <w:t xml:space="preserve"> </w:t>
            </w:r>
            <w:r>
              <w:t xml:space="preserve">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vendor_2307_filings</w:t>
            </w:r>
          </w:p>
        </w:tc>
        <w:tc>
          <w:tcPr/>
          <w:p>
            <w:pPr>
              <w:pStyle w:val="Compact"/>
            </w:pPr>
            <w:r>
              <w:t xml:space="preserve">Static 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/vendor-dashboard/verify</w:t>
            </w:r>
          </w:p>
        </w:tc>
        <w:tc>
          <w:tcPr/>
          <w:p>
            <w:pPr>
              <w:pStyle w:val="Compact"/>
            </w:pPr>
            <w:r>
              <w:t xml:space="preserve">0022 (verification flow)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Vendor verification application</w:t>
            </w:r>
          </w:p>
        </w:tc>
        <w:tc>
          <w:tcPr/>
          <w:p>
            <w:pPr>
              <w:pStyle w:val="Compact"/>
            </w:pPr>
            <w:r>
              <w:t xml:space="preserve">Vendor nav header · blocked-route redirects</w:t>
            </w:r>
          </w:p>
        </w:tc>
        <w:tc>
          <w:tcPr/>
          <w:p>
            <w:pPr>
              <w:pStyle w:val="Compact"/>
            </w:pPr>
            <w:r>
              <w:t xml:space="preserve">“Upload docs”</w:t>
            </w:r>
            <w:r>
              <w:t xml:space="preserve"> </w:t>
            </w:r>
            <w:r>
              <w:t xml:space="preserve">per slot → FileUpload ·</w:t>
            </w:r>
            <w:r>
              <w:t xml:space="preserve"> </w:t>
            </w:r>
            <w:r>
              <w:t xml:space="preserve">“Submit”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“Withdraw”</w:t>
            </w:r>
            <w:r>
              <w:t xml:space="preserve"> </w:t>
            </w:r>
            <w:r>
              <w:t xml:space="preserve">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vendor_verification_applications</w:t>
            </w:r>
          </w:p>
        </w:tc>
        <w:tc>
          <w:tcPr/>
          <w:p>
            <w:pPr>
              <w:pStyle w:val="Compact"/>
            </w:pPr>
            <w:r>
              <w:t xml:space="preserve">?error / ?submitted / ?withdrawn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8"/>
    <w:bookmarkStart w:id="50" w:name="admin-console-19"/>
    <w:p>
      <w:pPr>
        <w:pStyle w:val="Heading3"/>
      </w:pPr>
      <w:r>
        <w:t xml:space="preserve">Admin Console (19)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Iter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Title/purpose</w:t>
            </w:r>
          </w:p>
        </w:tc>
        <w:tc>
          <w:tcPr/>
          <w:p>
            <w:pPr>
              <w:pStyle w:val="Compact"/>
            </w:pPr>
            <w:r>
              <w:t xml:space="preserve">Entry points</w:t>
            </w:r>
          </w:p>
        </w:tc>
        <w:tc>
          <w:tcPr/>
          <w:p>
            <w:pPr>
              <w:pStyle w:val="Compact"/>
            </w:pPr>
            <w:r>
              <w:t xml:space="preserve">Primary actions</w:t>
            </w:r>
          </w:p>
        </w:tc>
        <w:tc>
          <w:tcPr/>
          <w:p>
            <w:pPr>
              <w:pStyle w:val="Compact"/>
            </w:pPr>
            <w:r>
              <w:t xml:space="preserve">State persisted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0023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 home — metrics tiles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Metrics tiles · links to other admin surfaces</w:t>
            </w:r>
          </w:p>
        </w:tc>
        <w:tc>
          <w:tcPr/>
          <w:p>
            <w:pPr>
              <w:pStyle w:val="Compact"/>
            </w:pPr>
            <w:r>
              <w:t xml:space="preserve">(counts only)</w:t>
            </w:r>
          </w:p>
        </w:tc>
        <w:tc>
          <w:tcPr/>
          <w:p>
            <w:pPr>
              <w:pStyle w:val="Compact"/>
            </w:pPr>
            <w:r>
              <w:t xml:space="preserve">Other admin surfaces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0023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Users list/search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Search ?q= · filter ?filter= · per-user actions (blacklist, confirm email, reset pwd)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email_blacklist</w:t>
            </w:r>
          </w:p>
        </w:tc>
        <w:tc>
          <w:tcPr/>
          <w:p>
            <w:pPr>
              <w:pStyle w:val="Compact"/>
            </w:pPr>
            <w:r>
              <w:t xml:space="preserve">?temp_password / ?for_email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/admin/vendors</w:t>
            </w:r>
          </w:p>
        </w:tc>
        <w:tc>
          <w:tcPr/>
          <w:p>
            <w:pPr>
              <w:pStyle w:val="Compact"/>
            </w:pPr>
            <w:r>
              <w:t xml:space="preserve">0023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Vendors list/search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Search ?q= · filter ?status= · profile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vendor_profiles</w:t>
            </w:r>
          </w:p>
        </w:tc>
        <w:tc>
          <w:tcPr/>
          <w:p>
            <w:pPr>
              <w:pStyle w:val="Compact"/>
            </w:pPr>
            <w:r>
              <w:t xml:space="preserve">Static 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/admin/verify</w:t>
            </w:r>
          </w:p>
        </w:tc>
        <w:tc>
          <w:tcPr/>
          <w:p>
            <w:pPr>
              <w:pStyle w:val="Compact"/>
            </w:pPr>
            <w:r>
              <w:t xml:space="preserve">0023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Verification queue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Tab switch (applications/visibility) · Approve / Reject / In-review · Demote / Archive 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vendor_verification_applications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vendor_profiles</w:t>
            </w:r>
          </w:p>
        </w:tc>
        <w:tc>
          <w:tcPr/>
          <w:p>
            <w:pPr>
              <w:pStyle w:val="Compact"/>
            </w:pPr>
            <w:r>
              <w:t xml:space="preserve">?app_approved / ?app_rejected / ?demoted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/admin/events</w:t>
            </w:r>
          </w:p>
        </w:tc>
        <w:tc>
          <w:tcPr/>
          <w:p>
            <w:pPr>
              <w:pStyle w:val="Compact"/>
            </w:pPr>
            <w:r>
              <w:t xml:space="preserve">0023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Events list/search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Search ?q= · filter ?archived= · guest 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Static 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/admin/payments</w:t>
            </w:r>
          </w:p>
        </w:tc>
        <w:tc>
          <w:tcPr/>
          <w:p>
            <w:pPr>
              <w:pStyle w:val="Compact"/>
            </w:pPr>
            <w:r>
              <w:t xml:space="preserve">0023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Payments review (manual reconciliation)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Filter ?filter=pending/orders_needing_quote · Approve / Reject / Confirm total 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t xml:space="preserve">Update 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/admin/payouts</w:t>
            </w:r>
          </w:p>
        </w:tc>
        <w:tc>
          <w:tcPr/>
          <w:p>
            <w:pPr>
              <w:pStyle w:val="Compact"/>
            </w:pPr>
            <w:r>
              <w:t xml:space="preserve">0023 + 0034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Vendor payouts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Filter (pending/paid/on_hold) · stage breakdown ·</w:t>
            </w:r>
            <w:r>
              <w:t xml:space="preserve"> </w:t>
            </w:r>
            <w:r>
              <w:t xml:space="preserve">“Mark paid”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“Hold”</w:t>
            </w:r>
            <w:r>
              <w:t xml:space="preserve"> </w:t>
            </w:r>
            <w:r>
              <w:t xml:space="preserve">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payouts</w:t>
            </w:r>
          </w:p>
        </w:tc>
        <w:tc>
          <w:tcPr/>
          <w:p>
            <w:pPr>
              <w:pStyle w:val="Compact"/>
            </w:pPr>
            <w:r>
              <w:t xml:space="preserve">Update stage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/admin/receipts</w:t>
            </w:r>
          </w:p>
        </w:tc>
        <w:tc>
          <w:tcPr/>
          <w:p>
            <w:pPr>
              <w:pStyle w:val="Compact"/>
            </w:pPr>
            <w:r>
              <w:t xml:space="preserve">0023 + 0034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Receipts by month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Month filter ?month=YYYY-MM · OR serial + totals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receipts</w:t>
            </w:r>
          </w:p>
        </w:tc>
        <w:tc>
          <w:tcPr/>
          <w:p>
            <w:pPr>
              <w:pStyle w:val="Compact"/>
            </w:pPr>
            <w:r>
              <w:t xml:space="preserve">Static 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/admin/reviews</w:t>
            </w:r>
          </w:p>
        </w:tc>
        <w:tc>
          <w:tcPr/>
          <w:p>
            <w:pPr>
              <w:pStyle w:val="Compact"/>
            </w:pPr>
            <w:r>
              <w:t xml:space="preserve">0023 + 0006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Review moderation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Two tabs (appeals / flagged) · Escalate / Reject / Override 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review_appeals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Update decision/status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/admin/bir/2307</w:t>
            </w:r>
          </w:p>
        </w:tc>
        <w:tc>
          <w:tcPr/>
          <w:p>
            <w:pPr>
              <w:pStyle w:val="Compact"/>
            </w:pPr>
            <w:r>
              <w:t xml:space="preserve">0026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BIR 2307 batch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Year/quarter filter ·</w:t>
            </w:r>
            <w:r>
              <w:t xml:space="preserve"> </w:t>
            </w:r>
            <w:r>
              <w:t xml:space="preserve">“Regenerate”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“Manual trigger”</w:t>
            </w:r>
            <w:r>
              <w:t xml:space="preserve"> </w:t>
            </w:r>
            <w:r>
              <w:t xml:space="preserve">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vendor_2307_filings</w:t>
            </w:r>
          </w:p>
        </w:tc>
        <w:tc>
          <w:tcPr/>
          <w:p>
            <w:pPr>
              <w:pStyle w:val="Compact"/>
            </w:pPr>
            <w:r>
              <w:t xml:space="preserve">Static list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/admin/funnels</w:t>
            </w:r>
          </w:p>
        </w:tc>
        <w:tc>
          <w:tcPr/>
          <w:p>
            <w:pPr>
              <w:pStyle w:val="Compact"/>
            </w:pPr>
            <w:r>
              <w:t xml:space="preserve">0023 + 0035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Funnels analytics — 3 Supabase + 4 PostHog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Range filter (week/month/quarter) ·</w:t>
            </w:r>
            <w:r>
              <w:t xml:space="preserve"> </w:t>
            </w:r>
            <w:r>
              <w:t xml:space="preserve">“Open in PostHog”</w:t>
            </w:r>
            <w:r>
              <w:t xml:space="preserve"> </w:t>
            </w:r>
            <w:r>
              <w:t xml:space="preserve">external CTA in dedicated section</w:t>
            </w:r>
          </w:p>
        </w:tc>
        <w:tc>
          <w:tcPr/>
          <w:p>
            <w:pPr>
              <w:pStyle w:val="Compact"/>
            </w:pPr>
            <w:r>
              <w:t xml:space="preserve">Supabase counts (users · events · orders · vendor_profiles · chat_threads) · PostHog read-only for the other 4</w:t>
            </w:r>
          </w:p>
        </w:tc>
        <w:tc>
          <w:tcPr/>
          <w:p>
            <w:pPr>
              <w:pStyle w:val="Compact"/>
            </w:pPr>
            <w:r>
              <w:t xml:space="preserve">Renders 3 funnel tables · external dashboard for the other 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/admin/help</w:t>
            </w:r>
          </w:p>
        </w:tc>
        <w:tc>
          <w:tcPr/>
          <w:p>
            <w:pPr>
              <w:pStyle w:val="Compact"/>
            </w:pPr>
            <w:r>
              <w:t xml:space="preserve">0023 + 0029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Help center management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Status filter ?status= ·</w:t>
            </w:r>
            <w:r>
              <w:t xml:space="preserve"> </w:t>
            </w:r>
            <w:r>
              <w:t xml:space="preserve">“Set status”</w:t>
            </w:r>
            <w:r>
              <w:t xml:space="preserve"> </w:t>
            </w:r>
            <w:r>
              <w:t xml:space="preserve">· admin notes field 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help_messages</w:t>
            </w:r>
          </w:p>
        </w:tc>
        <w:tc>
          <w:tcPr/>
          <w:p>
            <w:pPr>
              <w:pStyle w:val="Compact"/>
            </w:pPr>
            <w:r>
              <w:t xml:space="preserve">Update 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/admin/concierge-abuse</w:t>
            </w:r>
          </w:p>
        </w:tc>
        <w:tc>
          <w:tcPr/>
          <w:p>
            <w:pPr>
              <w:pStyle w:val="Compact"/>
            </w:pPr>
            <w:r>
              <w:t xml:space="preserve">0023 + 0016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Concierge abuse queue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Two tabs (pending / enforcement) · Clear / Confirm / Lift 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concierge_abuse_flags</w:t>
            </w:r>
          </w:p>
        </w:tc>
        <w:tc>
          <w:tcPr/>
          <w:p>
            <w:pPr>
              <w:pStyle w:val="Compact"/>
            </w:pPr>
            <w:r>
              <w:t xml:space="preserve">Update status/level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/admin/force-majeure</w:t>
            </w:r>
          </w:p>
        </w:tc>
        <w:tc>
          <w:tcPr/>
          <w:p>
            <w:pPr>
              <w:pStyle w:val="Compact"/>
            </w:pPr>
            <w:r>
              <w:t xml:space="preserve">0023 + 0019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Force-majeure queue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Status/type filter · auto-resolve countdown list ·</w:t>
            </w:r>
            <w:r>
              <w:t xml:space="preserve"> </w:t>
            </w:r>
            <w:r>
              <w:t xml:space="preserve">“Open detail”</w:t>
            </w:r>
            <w:r>
              <w:t xml:space="preserve"> </w:t>
            </w:r>
            <w:r>
              <w:t xml:space="preserve">→ [flagId]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force_majeure_flags</w:t>
            </w:r>
          </w:p>
        </w:tc>
        <w:tc>
          <w:tcPr/>
          <w:p>
            <w:pPr>
              <w:pStyle w:val="Compact"/>
            </w:pPr>
            <w:r>
              <w:t xml:space="preserve">Detail page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/admin/force-majeure/[flagId]</w:t>
            </w:r>
          </w:p>
        </w:tc>
        <w:tc>
          <w:tcPr/>
          <w:p>
            <w:pPr>
              <w:pStyle w:val="Compact"/>
            </w:pPr>
            <w:r>
              <w:t xml:space="preserve">0023 + 0019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Force-majeure detail</w:t>
            </w:r>
          </w:p>
        </w:tc>
        <w:tc>
          <w:tcPr/>
          <w:p>
            <w:pPr>
              <w:pStyle w:val="Compact"/>
            </w:pPr>
            <w:r>
              <w:t xml:space="preserve">/force-majeure list or link</w:t>
            </w:r>
          </w:p>
        </w:tc>
        <w:tc>
          <w:tcPr/>
          <w:p>
            <w:pPr>
              <w:pStyle w:val="Compact"/>
            </w:pPr>
            <w:r>
              <w:t xml:space="preserve">“Take ownership”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t xml:space="preserve">“Resolve”</w:t>
            </w:r>
            <w:r>
              <w:t xml:space="preserve"> </w:t>
            </w:r>
            <w:r>
              <w:t xml:space="preserve">· dropdown 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force_majeure_flags</w:t>
            </w:r>
          </w:p>
        </w:tc>
        <w:tc>
          <w:tcPr/>
          <w:p>
            <w:pPr>
              <w:pStyle w:val="Compact"/>
            </w:pPr>
            <w:r>
              <w:t xml:space="preserve">Back to list or ?error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/admin/ads</w:t>
            </w:r>
          </w:p>
        </w:tc>
        <w:tc>
          <w:tcPr/>
          <w:p>
            <w:pPr>
              <w:pStyle w:val="Compact"/>
            </w:pPr>
            <w:r>
              <w:t xml:space="preserve">0023 + 0022 § 5b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Boosted ads (admin view)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Status filter ?status=active/cancelled/expired ·</w:t>
            </w:r>
            <w:r>
              <w:t xml:space="preserve"> </w:t>
            </w:r>
            <w:r>
              <w:t xml:space="preserve">“Cancel subscription”</w:t>
            </w:r>
            <w:r>
              <w:t xml:space="preserve"> </w:t>
            </w:r>
            <w:r>
              <w:t xml:space="preserve">→ 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vendor_ad_subscriptions</w:t>
            </w:r>
          </w:p>
        </w:tc>
        <w:tc>
          <w:tcPr/>
          <w:p>
            <w:pPr>
              <w:pStyle w:val="Compact"/>
            </w:pPr>
            <w:r>
              <w:t xml:space="preserve">Update 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/admin/website</w:t>
            </w:r>
          </w:p>
        </w:tc>
        <w:tc>
          <w:tcPr/>
          <w:p>
            <w:pPr>
              <w:pStyle w:val="Compact"/>
            </w:pPr>
            <w:r>
              <w:t xml:space="preserve">0023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Website editor (8th admin surface)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Page dropdown · widget toggle (is_enabled) → PATCH API · drag-drop reorder → POST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site_widgets</w:t>
            </w:r>
          </w:p>
        </w:tc>
        <w:tc>
          <w:tcPr/>
          <w:p>
            <w:pPr>
              <w:pStyle w:val="Compact"/>
            </w:pPr>
            <w:r>
              <w:t xml:space="preserve">Live update, cache TTL 60s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</w:p>
        </w:tc>
        <w:tc>
          <w:tcPr/>
          <w:p>
            <w:pPr>
              <w:pStyle w:val="Compact"/>
            </w:pPr>
            <w:r>
              <w:t xml:space="preserve">0023 + 0035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 platform settings (Sentry smoke-test button added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#280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Admin nav header</w:t>
            </w:r>
          </w:p>
        </w:tc>
        <w:tc>
          <w:tcPr/>
          <w:p>
            <w:pPr>
              <w:pStyle w:val="Compact"/>
            </w:pPr>
            <w:r>
              <w:t xml:space="preserve">“Save settings”</w:t>
            </w:r>
            <w:r>
              <w:t xml:space="preserve"> </w:t>
            </w:r>
            <w:r>
              <w:t xml:space="preserve">→ actions ·</w:t>
            </w:r>
            <w:r>
              <w:t xml:space="preserve"> </w:t>
            </w:r>
            <w:r>
              <w:t xml:space="preserve">“QR upload”</w:t>
            </w:r>
            <w:r>
              <w:t xml:space="preserve"> </w:t>
            </w:r>
            <w:r>
              <w:t xml:space="preserve">→ action ·</w:t>
            </w:r>
            <w:r>
              <w:t xml:space="preserve"> </w:t>
            </w:r>
            <w:r>
              <w:t xml:space="preserve">“Trigger Sentry smoke test”</w:t>
            </w:r>
            <w:r>
              <w:t xml:space="preserve"> </w:t>
            </w:r>
            <w:r>
              <w:t xml:space="preserve">→ POST /api/admin/sentry-smoke-test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platform_settings</w:t>
            </w:r>
          </w:p>
        </w:tc>
        <w:tc>
          <w:tcPr/>
          <w:p>
            <w:pPr>
              <w:pStyle w:val="Compact"/>
            </w:pPr>
            <w:r>
              <w:t xml:space="preserve">?saved / ?error / ?qr_uploaded / smoke-test toast (success or error)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/admin/settings/payment-methods</w:t>
            </w:r>
          </w:p>
        </w:tc>
        <w:tc>
          <w:tcPr/>
          <w:p>
            <w:pPr>
              <w:pStyle w:val="Compact"/>
            </w:pPr>
            <w:r>
              <w:t xml:space="preserve">0023 + 0034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Payment-methods config (read-only V1)</w:t>
            </w:r>
          </w:p>
        </w:tc>
        <w:tc>
          <w:tcPr/>
          <w:p>
            <w:pPr>
              <w:pStyle w:val="Compact"/>
            </w:pPr>
            <w:r>
              <w:t xml:space="preserve">Admin top-nav</w:t>
            </w:r>
            <w:r>
              <w:t xml:space="preserve"> </w:t>
            </w:r>
            <w:r>
              <w:t xml:space="preserve">“Money”</w:t>
            </w:r>
            <w:r>
              <w:t xml:space="preserve"> </w:t>
            </w:r>
            <w:r>
              <w:t xml:space="preserve">group (alongside</w:t>
            </w:r>
            <w:r>
              <w:t xml:space="preserve"> </w:t>
            </w:r>
            <w:r>
              <w:rPr>
                <w:rStyle w:val="VerbatimChar"/>
              </w:rPr>
              <w:t xml:space="preserve">/admin/payments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/admin/payouts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/admin/receipts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/admin/bir/2307</w:t>
            </w:r>
            <w:r>
              <w:t xml:space="preserve">) added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#285</w:t>
              </w:r>
            </w:hyperlink>
            <w:r>
              <w:t xml:space="preserve"> </w:t>
            </w:r>
            <w:r>
              <w:t xml:space="preserve">· also nested under /admin/settings</w:t>
            </w:r>
          </w:p>
        </w:tc>
        <w:tc>
          <w:tcPr/>
          <w:p>
            <w:pPr>
              <w:pStyle w:val="Compact"/>
            </w:pPr>
            <w:r>
              <w:t xml:space="preserve">(intentional read-only; UI shows amber banner with SQL-update 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setnayan_pay_methods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</w:pPr>
            <w:r>
              <w:t xml:space="preserve">Renders rate table with gateway + Setnayan Pay + total columns</w:t>
            </w:r>
          </w:p>
        </w:tc>
        <w:tc>
          <w:tcPr/>
          <w:p>
            <w:pPr>
              <w:pStyle w:val="Compact"/>
            </w:pPr>
            <w:r>
              <w:t xml:space="preserve">✅ (read-only by V1 design)</w:t>
            </w:r>
          </w:p>
        </w:tc>
      </w:tr>
    </w:tbl>
    <w:bookmarkEnd w:id="50"/>
    <w:bookmarkStart w:id="51" w:name="public-api-docs-1"/>
    <w:p>
      <w:pPr>
        <w:pStyle w:val="Heading3"/>
      </w:pPr>
      <w:r>
        <w:t xml:space="preserve">Public API docs (1)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Iter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Title/purpose</w:t>
            </w:r>
          </w:p>
        </w:tc>
        <w:tc>
          <w:tcPr/>
          <w:p>
            <w:pPr>
              <w:pStyle w:val="Compact"/>
            </w:pPr>
            <w:r>
              <w:t xml:space="preserve">Entry points</w:t>
            </w:r>
          </w:p>
        </w:tc>
        <w:tc>
          <w:tcPr/>
          <w:p>
            <w:pPr>
              <w:pStyle w:val="Compact"/>
            </w:pPr>
            <w:r>
              <w:t xml:space="preserve">Primary actions</w:t>
            </w:r>
          </w:p>
        </w:tc>
        <w:tc>
          <w:tcPr/>
          <w:p>
            <w:pPr>
              <w:pStyle w:val="Compact"/>
            </w:pPr>
            <w:r>
              <w:t xml:space="preserve">State persisted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</w:t>
            </w:r>
          </w:p>
        </w:tc>
        <w:tc>
          <w:tcPr/>
          <w:p>
            <w:pPr>
              <w:pStyle w:val="Compact"/>
            </w:pPr>
            <w:r>
              <w:t xml:space="preserve">0033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Public API docs landing</w:t>
            </w:r>
          </w:p>
        </w:tc>
        <w:tc>
          <w:tcPr/>
          <w:p>
            <w:pPr>
              <w:pStyle w:val="Compact"/>
            </w:pPr>
            <w:r>
              <w:t xml:space="preserve">External: curl / docs link</w:t>
            </w:r>
          </w:p>
        </w:tc>
        <w:tc>
          <w:tcPr/>
          <w:p>
            <w:pPr>
              <w:pStyle w:val="Compact"/>
            </w:pPr>
            <w:r>
              <w:t xml:space="preserve">(no interactive controls)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API reference rendered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51"/>
    <w:bookmarkStart w:id="54" w:name="health-ops-api-3"/>
    <w:p>
      <w:pPr>
        <w:pStyle w:val="Heading3"/>
      </w:pPr>
      <w:r>
        <w:t xml:space="preserve">Health + Ops API (3)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Iter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Title/purpose</w:t>
            </w:r>
          </w:p>
        </w:tc>
        <w:tc>
          <w:tcPr/>
          <w:p>
            <w:pPr>
              <w:pStyle w:val="Compact"/>
            </w:pPr>
            <w:r>
              <w:t xml:space="preserve">Entry points</w:t>
            </w:r>
          </w:p>
        </w:tc>
        <w:tc>
          <w:tcPr/>
          <w:p>
            <w:pPr>
              <w:pStyle w:val="Compact"/>
            </w:pPr>
            <w:r>
              <w:t xml:space="preserve">Primary actions</w:t>
            </w:r>
          </w:p>
        </w:tc>
        <w:tc>
          <w:tcPr/>
          <w:p>
            <w:pPr>
              <w:pStyle w:val="Compact"/>
            </w:pPr>
            <w:r>
              <w:t xml:space="preserve">State persisted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0035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Shallow health check (process alive, env present)</w:t>
            </w:r>
          </w:p>
        </w:tc>
        <w:tc>
          <w:tcPr/>
          <w:p>
            <w:pPr>
              <w:pStyle w:val="Compact"/>
            </w:pPr>
            <w:r>
              <w:t xml:space="preserve">External monitor (Better Stack uptime per 0035 § Better Stack) · cron pings · CI smoke</w:t>
            </w:r>
          </w:p>
        </w:tc>
        <w:tc>
          <w:tcPr/>
          <w:p>
            <w:pPr>
              <w:pStyle w:val="Compact"/>
            </w:pPr>
            <w:r>
              <w:t xml:space="preserve">GET → returns</w:t>
            </w:r>
            <w:r>
              <w:t xml:space="preserve"> </w:t>
            </w:r>
            <w:r>
              <w:rPr>
                <w:rStyle w:val="VerbatimChar"/>
              </w:rPr>
              <w:t xml:space="preserve">{status, version, ts}</w:t>
            </w:r>
            <w:r>
              <w:t xml:space="preserve"> </w:t>
            </w:r>
            <w:r>
              <w:t xml:space="preserve">200 OK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JSON response 200/5xx</w:t>
            </w:r>
          </w:p>
        </w:tc>
        <w:tc>
          <w:tcPr/>
          <w:p>
            <w:pPr>
              <w:pStyle w:val="Compact"/>
            </w:pPr>
            <w:r>
              <w:t xml:space="preserve">✅ (</w:t>
            </w:r>
            <w:hyperlink r:id="rId52">
              <w:r>
                <w:rPr>
                  <w:rStyle w:val="Hyperlink"/>
                </w:rPr>
                <w:t xml:space="preserve">#275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/api/health/deep</w:t>
            </w:r>
          </w:p>
        </w:tc>
        <w:tc>
          <w:tcPr/>
          <w:p>
            <w:pPr>
              <w:pStyle w:val="Compact"/>
            </w:pPr>
            <w:r>
              <w:t xml:space="preserve">0035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Deep health check (DB + R2 + Resend + PostHog + OAuth providers reachable)</w:t>
            </w:r>
          </w:p>
        </w:tc>
        <w:tc>
          <w:tcPr/>
          <w:p>
            <w:pPr>
              <w:pStyle w:val="Compact"/>
            </w:pPr>
            <w:r>
              <w:t xml:space="preserve">External monitor (5-min cron) · admin alert hooks · CI smoke</w:t>
            </w:r>
          </w:p>
        </w:tc>
        <w:tc>
          <w:tcPr/>
          <w:p>
            <w:pPr>
              <w:pStyle w:val="Compact"/>
            </w:pPr>
            <w:r>
              <w:t xml:space="preserve">GET → returns per-subsystem</w:t>
            </w:r>
            <w:r>
              <w:t xml:space="preserve"> </w:t>
            </w:r>
            <w:r>
              <w:rPr>
                <w:rStyle w:val="VerbatimChar"/>
              </w:rPr>
              <w:t xml:space="preserve">{ok, latency_ms, error?}</w:t>
            </w:r>
            <w:r>
              <w:t xml:space="preserve"> </w:t>
            </w:r>
            <w:r>
              <w:t xml:space="preserve">(typecheck fix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#289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JSON response 200/207/5xx with subsystem detail</w:t>
            </w:r>
          </w:p>
        </w:tc>
        <w:tc>
          <w:tcPr/>
          <w:p>
            <w:pPr>
              <w:pStyle w:val="Compact"/>
            </w:pPr>
            <w:r>
              <w:t xml:space="preserve">✅ (</w:t>
            </w:r>
            <w:hyperlink r:id="rId52">
              <w:r>
                <w:rPr>
                  <w:rStyle w:val="Hyperlink"/>
                </w:rPr>
                <w:t xml:space="preserve">#275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/api/admin/sentry-smoke-test</w:t>
            </w:r>
          </w:p>
        </w:tc>
        <w:tc>
          <w:tcPr/>
          <w:p>
            <w:pPr>
              <w:pStyle w:val="Compact"/>
            </w:pPr>
            <w:r>
              <w:t xml:space="preserve">0035</w:t>
            </w:r>
          </w:p>
        </w:tc>
        <w:tc>
          <w:tcPr/>
          <w:p>
            <w:pPr>
              <w:pStyle w:val="Compact"/>
            </w:pPr>
            <w:r>
              <w:t xml:space="preserve">admin-api</w:t>
            </w:r>
          </w:p>
        </w:tc>
        <w:tc>
          <w:tcPr/>
          <w:p>
            <w:pPr>
              <w:pStyle w:val="Compact"/>
            </w:pPr>
            <w:r>
              <w:t xml:space="preserve">Triggers controlled Sentry exception for prod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  <w:r>
              <w:t xml:space="preserve"> </w:t>
            </w:r>
            <w:r>
              <w:t xml:space="preserve">“Trigger Sentry smoke test”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POST (admin-only via RLS) → throws controlled exception captured by Sentry SDK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admin_audit_log</w:t>
            </w:r>
            <w:r>
              <w:t xml:space="preserve"> </w:t>
            </w:r>
            <w:r>
              <w:t xml:space="preserve">(action:</w:t>
            </w:r>
            <w:r>
              <w:t xml:space="preserve"> </w:t>
            </w:r>
            <w:r>
              <w:rPr>
                <w:rStyle w:val="VerbatimChar"/>
              </w:rPr>
              <w:t xml:space="preserve">sentry_smoke_test_triggered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Returns confirmation; Sentry captures + alerting routes per 0035</w:t>
            </w:r>
          </w:p>
        </w:tc>
        <w:tc>
          <w:tcPr/>
          <w:p>
            <w:pPr>
              <w:pStyle w:val="Compact"/>
            </w:pPr>
            <w:r>
              <w:t xml:space="preserve">✅ (</w:t>
            </w:r>
            <w:hyperlink r:id="rId49">
              <w:r>
                <w:rPr>
                  <w:rStyle w:val="Hyperlink"/>
                </w:rPr>
                <w:t xml:space="preserve">#280</w:t>
              </w:r>
            </w:hyperlink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how-to-regenerate-this-doc"/>
    <w:p>
      <w:pPr>
        <w:pStyle w:val="Heading2"/>
      </w:pPr>
      <w:r>
        <w:t xml:space="preserve">How to regenerate this doc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-C ~/setnayan-db-push fetch origin main</w:t>
      </w:r>
    </w:p>
    <w:p>
      <w:pPr>
        <w:pStyle w:val="Compact"/>
        <w:numPr>
          <w:ilvl w:val="0"/>
          <w:numId w:val="1005"/>
        </w:numPr>
      </w:pPr>
      <w:r>
        <w:t xml:space="preserve">List routes:</w:t>
      </w:r>
      <w:r>
        <w:t xml:space="preserve"> </w:t>
      </w:r>
      <w:r>
        <w:rPr>
          <w:rStyle w:val="VerbatimChar"/>
        </w:rPr>
        <w:t xml:space="preserve">git -C ~/setnayan-db-push ls-tree -r origin/main apps/web/app | awk '$4 ~ /\/page\.(tsx|ts|jsx|js)$/ {print $4}' | sort</w:t>
      </w:r>
    </w:p>
    <w:p>
      <w:pPr>
        <w:pStyle w:val="Compact"/>
        <w:numPr>
          <w:ilvl w:val="0"/>
          <w:numId w:val="1005"/>
        </w:numPr>
      </w:pPr>
      <w:r>
        <w:t xml:space="preserve">Diff against the route list above. New routes get rows; deleted routes get pruned.</w:t>
      </w:r>
    </w:p>
    <w:p>
      <w:pPr>
        <w:pStyle w:val="Compact"/>
        <w:numPr>
          <w:ilvl w:val="0"/>
          <w:numId w:val="1005"/>
        </w:numPr>
      </w:pPr>
      <w:r>
        <w:t xml:space="preserve">For each new/changed route, fill in 9 fields: Route · Iter · Role · Title · Entry points · Primary actions · State persisted · Outcome · Flag.</w:t>
      </w:r>
    </w:p>
    <w:p>
      <w:pPr>
        <w:pStyle w:val="Compact"/>
        <w:numPr>
          <w:ilvl w:val="0"/>
          <w:numId w:val="1005"/>
        </w:numPr>
      </w:pPr>
      <w:r>
        <w:t xml:space="preserve">Recompute headline numbers + dead-end findings section.</w:t>
      </w:r>
    </w:p>
    <w:p>
      <w:pPr>
        <w:pStyle w:val="Compact"/>
        <w:numPr>
          <w:ilvl w:val="0"/>
          <w:numId w:val="1005"/>
        </w:numPr>
      </w:pPr>
      <w:r>
        <w:t xml:space="preserve">Bump the date at the top.</w:t>
      </w:r>
    </w:p>
    <w:p>
      <w:pPr>
        <w:pStyle w:val="Compact"/>
        <w:numPr>
          <w:ilvl w:val="0"/>
          <w:numId w:val="1005"/>
        </w:numPr>
      </w:pPr>
      <w:r>
        <w:t xml:space="preserve">Cross-link with</w:t>
      </w:r>
      <w:r>
        <w:t xml:space="preserve"> </w:t>
      </w:r>
      <w:r>
        <w:rPr>
          <w:rStyle w:val="VerbatimChar"/>
        </w:rPr>
        <w:t xml:space="preserve">App_Build_Status.md</w:t>
      </w:r>
      <w:r>
        <w:t xml:space="preserve"> </w:t>
      </w:r>
      <w:r>
        <w:t xml:space="preserve">per-iteration row when bucket counts shift.</w:t>
      </w:r>
    </w:p>
    <w:p>
      <w:r>
        <w:pict>
          <v:rect style="width:0;height:1.5pt" o:hralign="center" o:hrstd="t" o:hr="t"/>
        </w:pict>
      </w:r>
    </w:p>
    <w:bookmarkEnd w:id="56"/>
    <w:bookmarkStart w:id="57" w:name="provenance"/>
    <w:p>
      <w:pPr>
        <w:pStyle w:val="Heading2"/>
      </w:pPr>
      <w:r>
        <w:t xml:space="preserve">Provenance</w:t>
      </w:r>
    </w:p>
    <w:p>
      <w:pPr>
        <w:pStyle w:val="FirstParagraph"/>
      </w:pPr>
      <w:r>
        <w:t xml:space="preserve">Phase 1 (this doc) assembled 2026-05-20 by a senior-dev audit dispatched at owner request. Six parallel Explore agents read every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, mapped entry points via repo-wide grep, and returned schema-conformant rows. The doc owner verified the two critical 🔴 findings (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chrome drift +</w:t>
      </w:r>
      <w:r>
        <w:t xml:space="preserve"> </w:t>
      </w:r>
      <w:r>
        <w:rPr>
          <w:rStyle w:val="VerbatimChar"/>
        </w:rPr>
        <w:t xml:space="preserve">/dashboard/[eventId]/contracts</w:t>
      </w:r>
      <w:r>
        <w:t xml:space="preserve"> </w:t>
      </w:r>
      <w:r>
        <w:t xml:space="preserve">orphan) with direct file reads of</w:t>
      </w:r>
      <w:r>
        <w:t xml:space="preserve"> </w:t>
      </w:r>
      <w:r>
        <w:rPr>
          <w:rStyle w:val="VerbatimChar"/>
        </w:rPr>
        <w:t xml:space="preserve">apps/web/lib/planner.ts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apps/web/app/dashboard/[eventId]/page.tsx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Refresh 2026-05-22 (this update)</w:t>
      </w:r>
      <w:r>
        <w:t xml:space="preserve"> </w:t>
      </w:r>
      <w:r>
        <w:t xml:space="preserve">— refreshed after the 17-PR autonomous sprint landing tasks #3–#22, #25. Eight existing rows updated to reflect today’s PRs (</w:t>
      </w:r>
      <w:r>
        <w:rPr>
          <w:rStyle w:val="VerbatimChar"/>
        </w:rPr>
        <w:t xml:space="preserve">/[slug]</w:t>
      </w:r>
      <w:r>
        <w:t xml:space="preserve"> </w:t>
      </w:r>
      <w:r>
        <w:t xml:space="preserve">ISR + day-of mode ·</w:t>
      </w:r>
      <w:r>
        <w:t xml:space="preserve"> </w:t>
      </w:r>
      <w:r>
        <w:rPr>
          <w:rStyle w:val="VerbatimChar"/>
        </w:rPr>
        <w:t xml:space="preserve">/features</w:t>
      </w:r>
      <w:r>
        <w:t xml:space="preserve"> </w:t>
      </w:r>
      <w:r>
        <w:t xml:space="preserve">Patiktok + Pakanta cards ·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 </w:t>
      </w:r>
      <w:r>
        <w:t xml:space="preserve">5% worked example + actor-terminology ·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 </w:t>
      </w:r>
      <w:r>
        <w:t xml:space="preserve">expanded coverage ·</w:t>
      </w:r>
      <w:r>
        <w:t xml:space="preserve"> </w:t>
      </w:r>
      <w:r>
        <w:rPr>
          <w:rStyle w:val="VerbatimChar"/>
        </w:rPr>
        <w:t xml:space="preserve">/v/[slug]</w:t>
      </w:r>
      <w:r>
        <w:t xml:space="preserve"> </w:t>
      </w:r>
      <w:r>
        <w:t xml:space="preserve">schema.org Pro 4999 + sitemap ·</w:t>
      </w:r>
      <w:r>
        <w:t xml:space="preserve"> </w:t>
      </w:r>
      <w:r>
        <w:rPr>
          <w:rStyle w:val="VerbatimChar"/>
        </w:rPr>
        <w:t xml:space="preserve">/dashboard/[eventId]/schedule</w:t>
      </w:r>
      <w:r>
        <w:t xml:space="preserve"> </w:t>
      </w:r>
      <w:r>
        <w:t xml:space="preserve">TILES + day-of ·</w:t>
      </w:r>
      <w:r>
        <w:t xml:space="preserve"> </w:t>
      </w:r>
      <w:r>
        <w:rPr>
          <w:rStyle w:val="VerbatimChar"/>
        </w:rPr>
        <w:t xml:space="preserve">/dashboard/[eventId]/disputes</w:t>
      </w:r>
      <w:r>
        <w:t xml:space="preserve"> </w:t>
      </w:r>
      <w:r>
        <w:t xml:space="preserve">TILES + admin inbound ·</w:t>
      </w:r>
      <w:r>
        <w:t xml:space="preserve"> </w:t>
      </w:r>
      <w:r>
        <w:rPr>
          <w:rStyle w:val="VerbatimChar"/>
        </w:rPr>
        <w:t xml:space="preserve">/admin/settings/payment-methods</w:t>
      </w:r>
      <w:r>
        <w:t xml:space="preserve"> </w:t>
      </w:r>
      <w:r>
        <w:t xml:space="preserve">admin-nav Money group ·</w:t>
      </w:r>
      <w:r>
        <w:t xml:space="preserve"> </w:t>
      </w:r>
      <w:r>
        <w:rPr>
          <w:rStyle w:val="VerbatimChar"/>
        </w:rPr>
        <w:t xml:space="preserve">/admin/settings</w:t>
      </w:r>
      <w:r>
        <w:t xml:space="preserve"> </w:t>
      </w:r>
      <w:r>
        <w:t xml:space="preserve">Sentry smoke-test button). Four new rows added (</w:t>
      </w:r>
      <w:r>
        <w:rPr>
          <w:rStyle w:val="VerbatimChar"/>
        </w:rPr>
        <w:t xml:space="preserve">/vendors/compare</w:t>
      </w:r>
      <w:r>
        <w:t xml:space="preserve"> </w:t>
      </w:r>
      <w:r>
        <w:t xml:space="preserve">as 🚫 retired per PR #274 V1.1 routing-rule enforcement ·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/api/health/deep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/api/admin/sentry-smoke-test</w:t>
      </w:r>
      <w:r>
        <w:t xml:space="preserve">). Headline numbers 99 → 103 routes (+4); ✅ 91 → 94 (+3 net new functional API endpoints); 🚫 0 → 1 (</w:t>
      </w:r>
      <w:r>
        <w:rPr>
          <w:rStyle w:val="VerbatimChar"/>
        </w:rPr>
        <w:t xml:space="preserve">/vendors/compare</w:t>
      </w:r>
      <w:r>
        <w:t xml:space="preserve">). Per [[feedback_setnayan_document_changes_with_why]]: this refresh preserves the orphan ledger accurate-to-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for future sessions. Full PR-to-row trail in</w:t>
      </w:r>
      <w:r>
        <w:t xml:space="preserve"> </w:t>
      </w:r>
      <w:hyperlink r:id="rId12">
        <w:r>
          <w:rPr>
            <w:rStyle w:val="Hyperlink"/>
          </w:rPr>
          <w:t xml:space="preserve">CLAUDE.md decision-log 2026-05-22</w:t>
        </w:r>
      </w:hyperlink>
      <w:r>
        <w:t xml:space="preserve">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pp_Build_Status.md" TargetMode="External" /><Relationship Type="http://schemas.openxmlformats.org/officeDocument/2006/relationships/hyperlink" Id="rId12" Target="CLAUDE.md" TargetMode="External" /><Relationship Type="http://schemas.openxmlformats.org/officeDocument/2006/relationships/hyperlink" Id="rId11" Target="Installed_Stack_Inventory.md" TargetMode="External" /><Relationship Type="http://schemas.openxmlformats.org/officeDocument/2006/relationships/hyperlink" Id="rId13" Target="System_Wiring_Map_2026-05-28.md" TargetMode="External" /><Relationship Type="http://schemas.openxmlformats.org/officeDocument/2006/relationships/hyperlink" Id="rId10" Target="V1_Gap_Analysis_Status.md" TargetMode="External" /><Relationship Type="http://schemas.openxmlformats.org/officeDocument/2006/relationships/hyperlink" Id="rId45" Target="https://github.com/iscasasola/setnayan-platform/pull/118" TargetMode="External" /><Relationship Type="http://schemas.openxmlformats.org/officeDocument/2006/relationships/hyperlink" Id="rId17" Target="https://github.com/iscasasola/setnayan-platform/pull/127" TargetMode="External" /><Relationship Type="http://schemas.openxmlformats.org/officeDocument/2006/relationships/hyperlink" Id="rId18" Target="https://github.com/iscasasola/setnayan-platform/pull/162" TargetMode="External" /><Relationship Type="http://schemas.openxmlformats.org/officeDocument/2006/relationships/hyperlink" Id="rId41" Target="https://github.com/iscasasola/setnayan-platform/pull/163" TargetMode="External" /><Relationship Type="http://schemas.openxmlformats.org/officeDocument/2006/relationships/hyperlink" Id="rId42" Target="https://github.com/iscasasola/setnayan-platform/pull/166" TargetMode="External" /><Relationship Type="http://schemas.openxmlformats.org/officeDocument/2006/relationships/hyperlink" Id="rId43" Target="https://github.com/iscasasola/setnayan-platform/pull/169" TargetMode="External" /><Relationship Type="http://schemas.openxmlformats.org/officeDocument/2006/relationships/hyperlink" Id="rId34" Target="https://github.com/iscasasola/setnayan-platform/pull/170" TargetMode="External" /><Relationship Type="http://schemas.openxmlformats.org/officeDocument/2006/relationships/hyperlink" Id="rId47" Target="https://github.com/iscasasola/setnayan-platform/pull/172" TargetMode="External" /><Relationship Type="http://schemas.openxmlformats.org/officeDocument/2006/relationships/hyperlink" Id="rId33" Target="https://github.com/iscasasola/setnayan-platform/pull/273" TargetMode="External" /><Relationship Type="http://schemas.openxmlformats.org/officeDocument/2006/relationships/hyperlink" Id="rId20" Target="https://github.com/iscasasola/setnayan-platform/pull/274" TargetMode="External" /><Relationship Type="http://schemas.openxmlformats.org/officeDocument/2006/relationships/hyperlink" Id="rId52" Target="https://github.com/iscasasola/setnayan-platform/pull/275" TargetMode="External" /><Relationship Type="http://schemas.openxmlformats.org/officeDocument/2006/relationships/hyperlink" Id="rId35" Target="https://github.com/iscasasola/setnayan-platform/pull/278" TargetMode="External" /><Relationship Type="http://schemas.openxmlformats.org/officeDocument/2006/relationships/hyperlink" Id="rId36" Target="https://github.com/iscasasola/setnayan-platform/pull/279" TargetMode="External" /><Relationship Type="http://schemas.openxmlformats.org/officeDocument/2006/relationships/hyperlink" Id="rId49" Target="https://github.com/iscasasola/setnayan-platform/pull/280" TargetMode="External" /><Relationship Type="http://schemas.openxmlformats.org/officeDocument/2006/relationships/hyperlink" Id="rId31" Target="https://github.com/iscasasola/setnayan-platform/pull/281" TargetMode="External" /><Relationship Type="http://schemas.openxmlformats.org/officeDocument/2006/relationships/hyperlink" Id="rId32" Target="https://github.com/iscasasola/setnayan-platform/pull/282" TargetMode="External" /><Relationship Type="http://schemas.openxmlformats.org/officeDocument/2006/relationships/hyperlink" Id="rId38" Target="https://github.com/iscasasola/setnayan-platform/pull/284" TargetMode="External" /><Relationship Type="http://schemas.openxmlformats.org/officeDocument/2006/relationships/hyperlink" Id="rId22" Target="https://github.com/iscasasola/setnayan-platform/pull/285" TargetMode="External" /><Relationship Type="http://schemas.openxmlformats.org/officeDocument/2006/relationships/hyperlink" Id="rId24" Target="https://github.com/iscasasola/setnayan-platform/pull/287" TargetMode="External" /><Relationship Type="http://schemas.openxmlformats.org/officeDocument/2006/relationships/hyperlink" Id="rId53" Target="https://github.com/iscasasola/setnayan-platform/pull/289" TargetMode="External" /><Relationship Type="http://schemas.openxmlformats.org/officeDocument/2006/relationships/hyperlink" Id="rId15" Target="https://github.com/iscasasola/setnayan-platform/pull/67" TargetMode="External" /><Relationship Type="http://schemas.openxmlformats.org/officeDocument/2006/relationships/hyperlink" Id="rId16" Target="https://github.com/iscasasola/setnayan-platform/pull/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pp_Build_Status.md" TargetMode="External" /><Relationship Type="http://schemas.openxmlformats.org/officeDocument/2006/relationships/hyperlink" Id="rId12" Target="CLAUDE.md" TargetMode="External" /><Relationship Type="http://schemas.openxmlformats.org/officeDocument/2006/relationships/hyperlink" Id="rId11" Target="Installed_Stack_Inventory.md" TargetMode="External" /><Relationship Type="http://schemas.openxmlformats.org/officeDocument/2006/relationships/hyperlink" Id="rId13" Target="System_Wiring_Map_2026-05-28.md" TargetMode="External" /><Relationship Type="http://schemas.openxmlformats.org/officeDocument/2006/relationships/hyperlink" Id="rId10" Target="V1_Gap_Analysis_Status.md" TargetMode="External" /><Relationship Type="http://schemas.openxmlformats.org/officeDocument/2006/relationships/hyperlink" Id="rId45" Target="https://github.com/iscasasola/setnayan-platform/pull/118" TargetMode="External" /><Relationship Type="http://schemas.openxmlformats.org/officeDocument/2006/relationships/hyperlink" Id="rId17" Target="https://github.com/iscasasola/setnayan-platform/pull/127" TargetMode="External" /><Relationship Type="http://schemas.openxmlformats.org/officeDocument/2006/relationships/hyperlink" Id="rId18" Target="https://github.com/iscasasola/setnayan-platform/pull/162" TargetMode="External" /><Relationship Type="http://schemas.openxmlformats.org/officeDocument/2006/relationships/hyperlink" Id="rId41" Target="https://github.com/iscasasola/setnayan-platform/pull/163" TargetMode="External" /><Relationship Type="http://schemas.openxmlformats.org/officeDocument/2006/relationships/hyperlink" Id="rId42" Target="https://github.com/iscasasola/setnayan-platform/pull/166" TargetMode="External" /><Relationship Type="http://schemas.openxmlformats.org/officeDocument/2006/relationships/hyperlink" Id="rId43" Target="https://github.com/iscasasola/setnayan-platform/pull/169" TargetMode="External" /><Relationship Type="http://schemas.openxmlformats.org/officeDocument/2006/relationships/hyperlink" Id="rId34" Target="https://github.com/iscasasola/setnayan-platform/pull/170" TargetMode="External" /><Relationship Type="http://schemas.openxmlformats.org/officeDocument/2006/relationships/hyperlink" Id="rId47" Target="https://github.com/iscasasola/setnayan-platform/pull/172" TargetMode="External" /><Relationship Type="http://schemas.openxmlformats.org/officeDocument/2006/relationships/hyperlink" Id="rId33" Target="https://github.com/iscasasola/setnayan-platform/pull/273" TargetMode="External" /><Relationship Type="http://schemas.openxmlformats.org/officeDocument/2006/relationships/hyperlink" Id="rId20" Target="https://github.com/iscasasola/setnayan-platform/pull/274" TargetMode="External" /><Relationship Type="http://schemas.openxmlformats.org/officeDocument/2006/relationships/hyperlink" Id="rId52" Target="https://github.com/iscasasola/setnayan-platform/pull/275" TargetMode="External" /><Relationship Type="http://schemas.openxmlformats.org/officeDocument/2006/relationships/hyperlink" Id="rId35" Target="https://github.com/iscasasola/setnayan-platform/pull/278" TargetMode="External" /><Relationship Type="http://schemas.openxmlformats.org/officeDocument/2006/relationships/hyperlink" Id="rId36" Target="https://github.com/iscasasola/setnayan-platform/pull/279" TargetMode="External" /><Relationship Type="http://schemas.openxmlformats.org/officeDocument/2006/relationships/hyperlink" Id="rId49" Target="https://github.com/iscasasola/setnayan-platform/pull/280" TargetMode="External" /><Relationship Type="http://schemas.openxmlformats.org/officeDocument/2006/relationships/hyperlink" Id="rId31" Target="https://github.com/iscasasola/setnayan-platform/pull/281" TargetMode="External" /><Relationship Type="http://schemas.openxmlformats.org/officeDocument/2006/relationships/hyperlink" Id="rId32" Target="https://github.com/iscasasola/setnayan-platform/pull/282" TargetMode="External" /><Relationship Type="http://schemas.openxmlformats.org/officeDocument/2006/relationships/hyperlink" Id="rId38" Target="https://github.com/iscasasola/setnayan-platform/pull/284" TargetMode="External" /><Relationship Type="http://schemas.openxmlformats.org/officeDocument/2006/relationships/hyperlink" Id="rId22" Target="https://github.com/iscasasola/setnayan-platform/pull/285" TargetMode="External" /><Relationship Type="http://schemas.openxmlformats.org/officeDocument/2006/relationships/hyperlink" Id="rId24" Target="https://github.com/iscasasola/setnayan-platform/pull/287" TargetMode="External" /><Relationship Type="http://schemas.openxmlformats.org/officeDocument/2006/relationships/hyperlink" Id="rId53" Target="https://github.com/iscasasola/setnayan-platform/pull/289" TargetMode="External" /><Relationship Type="http://schemas.openxmlformats.org/officeDocument/2006/relationships/hyperlink" Id="rId15" Target="https://github.com/iscasasola/setnayan-platform/pull/67" TargetMode="External" /><Relationship Type="http://schemas.openxmlformats.org/officeDocument/2006/relationships/hyperlink" Id="rId16" Target="https://github.com/iscasasola/setnayan-platform/pull/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2026-05-28T10:17:33Z</dcterms:created>
  <dcterms:modified xsi:type="dcterms:W3CDTF">2026-05-28T10:17:33Z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