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teration-0012-papic"/>
    <w:p>
      <w:pPr>
        <w:pStyle w:val="Heading1"/>
      </w:pPr>
      <w:r>
        <w:t xml:space="preserve">Iteration 0012 — Papic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0012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573a96c:0012_papic/0012_papic.md</w:t>
      </w:r>
      <w:r>
        <w:br/>
      </w:r>
      <w:r>
        <w:rPr>
          <w:rStyle w:val="VerbatimChar"/>
        </w:rPr>
        <w:t xml:space="preserve">git log --follow -- 0012_papic/0012_papic.md</w:t>
      </w:r>
    </w:p>
    <w:p>
      <w:pPr>
        <w:pStyle w:val="Heading3"/>
      </w:pPr>
      <w:bookmarkStart w:id="14" w:name="newer-material-still-live-in-this-folder"/>
      <w:r>
        <w:t xml:space="preserve">Newer material still live in this folder</w:t>
      </w:r>
      <w:bookmarkEnd w:id="14"/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Vendor_Portfolio_Credits_2026-09-05.md</w:t>
        </w:r>
      </w:hyperlink>
      <w:r>
        <w:t xml:space="preserve"> </w:t>
      </w:r>
      <w:r>
        <w:t xml:space="preserve">— a supplier’s own Papic credits: 5% of the booking fee (cap 1,000, no floor) + the ₱500 pack (100 credits since 2026-09-06), landed on approval; replaces the 2026-08-26 ₱5/point allowance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0012_Camera_Move_Integration_Handoff_2026-06-29.md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0012_papic_compatible_cameras.md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0012_papic_offline_note.md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0012_papic_sdk_notes.md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Camera_Bridge_Build_Plan_2026-06-11.md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Native_Capture_Capacitor_Plan_2026-06-28.md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Papic_Walkup_Face_Identity_Plan_2026-06-29.md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Papic_v2_Pricing_and_Funnel_Strategy_2026-06-26.md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Render_Pipeline_Hetzner_Build_Plan_2026-06-28.md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Render_Prototype_Oracle_30s_2026-06-28.md</w:t>
        </w:r>
      </w:hyperlink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6" Target="0012_Camera_Move_Integration_Handoff_2026-06-29.md" TargetMode="External" /><Relationship Type="http://schemas.openxmlformats.org/officeDocument/2006/relationships/hyperlink" Id="rId17" Target="0012_papic_compatible_cameras.md" TargetMode="External" /><Relationship Type="http://schemas.openxmlformats.org/officeDocument/2006/relationships/hyperlink" Id="rId18" Target="0012_papic_offline_note.md" TargetMode="External" /><Relationship Type="http://schemas.openxmlformats.org/officeDocument/2006/relationships/hyperlink" Id="rId19" Target="0012_papic_sdk_notes.md" TargetMode="External" /><Relationship Type="http://schemas.openxmlformats.org/officeDocument/2006/relationships/hyperlink" Id="rId20" Target="Camera_Bridge_Build_Plan_2026-06-11.md" TargetMode="External" /><Relationship Type="http://schemas.openxmlformats.org/officeDocument/2006/relationships/hyperlink" Id="rId21" Target="Native_Capture_Capacitor_Plan_2026-06-28.md" TargetMode="External" /><Relationship Type="http://schemas.openxmlformats.org/officeDocument/2006/relationships/hyperlink" Id="rId22" Target="Papic_Walkup_Face_Identity_Plan_2026-06-29.md" TargetMode="External" /><Relationship Type="http://schemas.openxmlformats.org/officeDocument/2006/relationships/hyperlink" Id="rId23" Target="Papic_v2_Pricing_and_Funnel_Strategy_2026-06-26.md" TargetMode="External" /><Relationship Type="http://schemas.openxmlformats.org/officeDocument/2006/relationships/hyperlink" Id="rId24" Target="Render_Pipeline_Hetzner_Build_Plan_2026-06-28.md" TargetMode="External" /><Relationship Type="http://schemas.openxmlformats.org/officeDocument/2006/relationships/hyperlink" Id="rId25" Target="Render_Prototype_Oracle_30s_2026-06-28.md" TargetMode="External" /><Relationship Type="http://schemas.openxmlformats.org/officeDocument/2006/relationships/hyperlink" Id="rId15" Target="Vendor_Portfolio_Credits_2026-09-05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6" Target="0012_Camera_Move_Integration_Handoff_2026-06-29.md" TargetMode="External" /><Relationship Type="http://schemas.openxmlformats.org/officeDocument/2006/relationships/hyperlink" Id="rId17" Target="0012_papic_compatible_cameras.md" TargetMode="External" /><Relationship Type="http://schemas.openxmlformats.org/officeDocument/2006/relationships/hyperlink" Id="rId18" Target="0012_papic_offline_note.md" TargetMode="External" /><Relationship Type="http://schemas.openxmlformats.org/officeDocument/2006/relationships/hyperlink" Id="rId19" Target="0012_papic_sdk_notes.md" TargetMode="External" /><Relationship Type="http://schemas.openxmlformats.org/officeDocument/2006/relationships/hyperlink" Id="rId20" Target="Camera_Bridge_Build_Plan_2026-06-11.md" TargetMode="External" /><Relationship Type="http://schemas.openxmlformats.org/officeDocument/2006/relationships/hyperlink" Id="rId21" Target="Native_Capture_Capacitor_Plan_2026-06-28.md" TargetMode="External" /><Relationship Type="http://schemas.openxmlformats.org/officeDocument/2006/relationships/hyperlink" Id="rId22" Target="Papic_Walkup_Face_Identity_Plan_2026-06-29.md" TargetMode="External" /><Relationship Type="http://schemas.openxmlformats.org/officeDocument/2006/relationships/hyperlink" Id="rId23" Target="Papic_v2_Pricing_and_Funnel_Strategy_2026-06-26.md" TargetMode="External" /><Relationship Type="http://schemas.openxmlformats.org/officeDocument/2006/relationships/hyperlink" Id="rId24" Target="Render_Pipeline_Hetzner_Build_Plan_2026-06-28.md" TargetMode="External" /><Relationship Type="http://schemas.openxmlformats.org/officeDocument/2006/relationships/hyperlink" Id="rId25" Target="Render_Prototype_Oracle_30s_2026-06-28.md" TargetMode="External" /><Relationship Type="http://schemas.openxmlformats.org/officeDocument/2006/relationships/hyperlink" Id="rId15" Target="Vendor_Portfolio_Credits_2026-09-05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2026-09-06T23:26:47Z</dcterms:created>
  <dcterms:modified xsi:type="dcterms:W3CDTF">2026-09-06T23:26:47Z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