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iteration-0013-platform-stack-sync-setup"/>
    <w:p>
      <w:pPr>
        <w:pStyle w:val="Heading1"/>
      </w:pPr>
      <w:r>
        <w:t xml:space="preserve">Iteration 0013 — Platform Stack &amp; Sync Setup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0013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573a96c:0013_platform_stack_and_sync/0013_platform_stack_and_sync.md</w:t>
      </w:r>
      <w:r>
        <w:br/>
      </w:r>
      <w:r>
        <w:rPr>
          <w:rStyle w:val="VerbatimChar"/>
        </w:rPr>
        <w:t xml:space="preserve">git log --follow -- 0013_platform_stack_and_sync/0013_platform_stack_and_sync.md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2026-07-02T06:33:38Z</dcterms:created>
  <dcterms:modified xsi:type="dcterms:W3CDTF">2026-07-02T06:33:38Z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