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966471882128496e8a75f363adf4650b77e67f"/>
    <w:p>
      <w:pPr>
        <w:pStyle w:val="Heading1"/>
      </w:pPr>
      <w:r>
        <w:t xml:space="preserve">Setnayan Wedding Planning Reference + Setnayan Concierge SKU</w:t>
      </w:r>
    </w:p>
    <w:p>
      <w:pPr>
        <w:pStyle w:val="Heading2"/>
      </w:pPr>
      <w:bookmarkStart w:id="9" w:name="X17a6b6e6838f4af1da373650f33328412e3ca50"/>
      <w:r>
        <w:t xml:space="preserve">🗄 ARCHIVE — original iteration spec · NOT current truth</w:t>
      </w:r>
      <w:bookmarkEnd w:id="9"/>
    </w:p>
    <w:p>
      <w:pPr>
        <w:pStyle w:val="BlockText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0016</w:t>
      </w:r>
      <w:r>
        <w:rPr>
          <w:b/>
          <w:bCs/>
        </w:rPr>
        <w:t xml:space="preserve"> </w:t>
      </w:r>
      <w:r>
        <w:rPr>
          <w:b/>
          <w:bCs/>
        </w:rPr>
        <w:t xml:space="preserve">iteration spec</w:t>
      </w:r>
      <w:r>
        <w:t xml:space="preserve">, kept only for lineage. It has</w:t>
      </w:r>
      <w:r>
        <w:t xml:space="preserve"> </w:t>
      </w:r>
      <w:r>
        <w:rPr>
          <w:b/>
          <w:bCs/>
        </w:rPr>
        <w:t xml:space="preserve">drifted</w:t>
      </w:r>
      <w:r>
        <w:t xml:space="preserve"> </w:t>
      </w:r>
      <w:r>
        <w:t xml:space="preserve">from what actually shipped (prices, SKU names, retired features, flows) and</w:t>
      </w:r>
      <w:r>
        <w:t xml:space="preserve"> </w:t>
      </w:r>
      <w:r>
        <w:rPr>
          <w:b/>
          <w:bCs/>
        </w:rPr>
        <w:t xml:space="preserve">must not be used to answer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does Setnayan do today.”</w:t>
      </w:r>
    </w:p>
    <w:p>
      <w:pPr>
        <w:pStyle w:val="Heading3"/>
      </w:pPr>
      <w:bookmarkStart w:id="10" w:name="where-current-truth-lives-in-this-order"/>
      <w:r>
        <w:t xml:space="preserve">Where current truth lives (in this order)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Live site — https://www.setnayan.com</w:t>
      </w:r>
    </w:p>
    <w:p>
      <w:pPr>
        <w:pStyle w:val="Compact"/>
        <w:numPr>
          <w:ilvl w:val="0"/>
          <w:numId w:val="1001"/>
        </w:numPr>
      </w:pPr>
      <w:r>
        <w:t xml:space="preserve">Shipped code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Compact"/>
        <w:numPr>
          <w:ilvl w:val="0"/>
          <w:numId w:val="1001"/>
        </w:numPr>
      </w:pPr>
      <w:r>
        <w:t xml:space="preserve">Prod database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AS_BUILT_GROUND_TRUTH_2026-06-07.md</w:t>
        </w:r>
      </w:hyperlink>
      <w:r>
        <w:t xml:space="preserve"> </w:t>
      </w:r>
      <w:r>
        <w:t xml:space="preserve">— the single living as-built doc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DECISION_LOG.md</w:t>
        </w:r>
      </w:hyperlink>
      <w:r>
        <w:t xml:space="preserve"> </w:t>
      </w:r>
      <w:r>
        <w:t xml:space="preserve">— newest decisions at the bottom</w:t>
      </w:r>
    </w:p>
    <w:p>
      <w:pPr>
        <w:pStyle w:val="Heading3"/>
      </w:pPr>
      <w:bookmarkStart w:id="13" w:name="the-full-original-spec-body"/>
      <w:r>
        <w:t xml:space="preserve">The full original spec body</w:t>
      </w:r>
      <w:bookmarkEnd w:id="13"/>
    </w:p>
    <w:p>
      <w:pPr>
        <w:pStyle w:val="BlockText"/>
      </w:pPr>
      <w:r>
        <w:t xml:space="preserve">Preserved verbatim in git — nothing was deleted:</w:t>
      </w:r>
    </w:p>
    <w:p>
      <w:pPr>
        <w:pStyle w:val="SourceCode"/>
      </w:pPr>
      <w:r>
        <w:rPr>
          <w:rStyle w:val="VerbatimChar"/>
        </w:rPr>
        <w:t xml:space="preserve">git show 573a96c:0016_step_by_step_plan_builder/0016_step_by_step_plan_builder.md</w:t>
      </w:r>
      <w:r>
        <w:br/>
      </w:r>
      <w:r>
        <w:rPr>
          <w:rStyle w:val="VerbatimChar"/>
        </w:rPr>
        <w:t xml:space="preserve">git log --follow -- 0016_step_by_step_plan_builder/0016_step_by_step_plan_builder.md</w:t>
      </w:r>
    </w:p>
    <w:p>
      <w:pPr>
        <w:pStyle w:val="BlockText"/>
      </w:pPr>
      <w:r>
        <w:rPr>
          <w:i/>
          <w:iCs/>
        </w:rPr>
        <w:t xml:space="preserve">Stubbed 2026-07-02 · corpus de-drift (append-and-banner → single living main). Rationale in</w:t>
      </w:r>
      <w:r>
        <w:rPr>
          <w:i/>
          <w:iCs/>
        </w:rPr>
        <w:t xml:space="preserve"> </w:t>
      </w:r>
      <w:hyperlink r:id="rId12">
        <w:r>
          <w:rPr>
            <w:rStyle w:val="VerbatimChar"/>
            <w:i/>
            <w:iCs/>
          </w:rPr>
          <w:t xml:space="preserve">DECISION_LOG.md</w:t>
        </w:r>
      </w:hyperlink>
      <w:r>
        <w:rPr>
          <w:i/>
          <w:iCs/>
        </w:rP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S_BUILT_GROUND_TRUTH_2026-06-07.md" TargetMode="External" /><Relationship Type="http://schemas.openxmlformats.org/officeDocument/2006/relationships/hyperlink" Id="rId12" Target="../DECISION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2026-07-02T06:33:38Z</dcterms:created>
  <dcterms:modified xsi:type="dcterms:W3CDTF">2026-07-02T06:33:38Z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