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teration-0030-first-time-guided-tour"/>
    <w:p>
      <w:pPr>
        <w:pStyle w:val="Heading1"/>
      </w:pPr>
      <w:r>
        <w:t xml:space="preserve">Iteration 0030 — First-time Guided Tour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0030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573a96c:0030_guided_tour/0030_guided_tour.md</w:t>
      </w:r>
      <w:r>
        <w:br/>
      </w:r>
      <w:r>
        <w:rPr>
          <w:rStyle w:val="VerbatimChar"/>
        </w:rPr>
        <w:t xml:space="preserve">git log --follow -- 0030_guided_tour/0030_guided_tour.md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