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a34edb10a610320d13f168ae1f3bbeebec28623"/>
    <w:p>
      <w:pPr>
        <w:pStyle w:val="Heading1"/>
      </w:pPr>
      <w:r>
        <w:t xml:space="preserve">Iteration 0032 — Contract Intelligence + Builder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0032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573a96c:0032_contract_intelligence/0032_contract_intelligence.md</w:t>
      </w:r>
      <w:r>
        <w:br/>
      </w:r>
      <w:r>
        <w:rPr>
          <w:rStyle w:val="VerbatimChar"/>
        </w:rPr>
        <w:t xml:space="preserve">git log --follow -- 0032_contract_intelligence/0032_contract_intelligence.md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