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14" wp14:anchorId="76258ADC">
                <wp:simplePos x="0" y="0"/>
                <wp:positionH relativeFrom="margin">
                  <wp:posOffset>4926965</wp:posOffset>
                </wp:positionH>
                <wp:positionV relativeFrom="paragraph">
                  <wp:posOffset>2562225</wp:posOffset>
                </wp:positionV>
                <wp:extent cx="4108450" cy="1879600"/>
                <wp:effectExtent l="0" t="0" r="0" b="6985"/>
                <wp:wrapNone/>
                <wp:docPr id="1" name="Cuadro de texto 7"/>
                <a:graphic xmlns:a="http://schemas.openxmlformats.org/drawingml/2006/main">
                  <a:graphicData uri="http://schemas.microsoft.com/office/word/2010/wordprocessingShape">
                    <wps:wsp>
                      <wps:cNvSpPr/>
                      <wps:spPr>
                        <a:xfrm>
                          <a:off x="0" y="0"/>
                          <a:ext cx="4107960" cy="1878840"/>
                        </a:xfrm>
                        <a:prstGeom prst="rect">
                          <a:avLst/>
                        </a:prstGeom>
                        <a:noFill/>
                        <a:ln>
                          <a:noFill/>
                        </a:ln>
                      </wps:spPr>
                      <wps:style>
                        <a:lnRef idx="0"/>
                        <a:fillRef idx="0"/>
                        <a:effectRef idx="0"/>
                        <a:fontRef idx="minor"/>
                      </wps:style>
                      <wps:txbx>
                        <w:txbxContent>
                          <w:p>
                            <w:pPr>
                              <w:pStyle w:val="FrameContents"/>
                              <w:jc w:val="center"/>
                              <w:rPr>
                                <w:sz w:val="64"/>
                                <w:szCs w:val="64"/>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Documento de </w:t>
                            </w:r>
                          </w:p>
                          <w:p>
                            <w:pPr>
                              <w:pStyle w:val="FrameContents"/>
                              <w:jc w:val="center"/>
                              <w:rPr>
                                <w:sz w:val="64"/>
                                <w:szCs w:val="64"/>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Códigos de Errores</w:t>
                            </w:r>
                          </w:p>
                          <w:p>
                            <w:pPr>
                              <w:pStyle w:val="FrameContents"/>
                              <w:spacing w:before="0" w:after="160"/>
                              <w:jc w:val="center"/>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Respuestas</w:t>
                            </w:r>
                          </w:p>
                        </w:txbxContent>
                      </wps:txbx>
                      <wps:bodyPr>
                        <a:prstTxWarp prst="textNoShape"/>
                        <a:spAutoFit/>
                      </wps:bodyPr>
                    </wps:wsp>
                  </a:graphicData>
                </a:graphic>
              </wp:anchor>
            </w:drawing>
          </mc:Choice>
          <mc:Fallback>
            <w:pict>
              <v:rect id="shape_0" ID="Cuadro de texto 7" stroked="f" style="position:absolute;margin-left:387.95pt;margin-top:201.75pt;width:323.4pt;height:147.9pt;mso-position-horizontal-relative:margin" wp14:anchorId="76258ADC">
                <w10:wrap type="square"/>
                <v:fill o:detectmouseclick="t" on="false"/>
                <v:stroke color="#3465a4" joinstyle="round" endcap="flat"/>
                <v:textbox>
                  <w:txbxContent>
                    <w:p>
                      <w:pPr>
                        <w:pStyle w:val="FrameContents"/>
                        <w:jc w:val="center"/>
                        <w:rPr>
                          <w:sz w:val="64"/>
                          <w:szCs w:val="64"/>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Documento de </w:t>
                      </w:r>
                    </w:p>
                    <w:p>
                      <w:pPr>
                        <w:pStyle w:val="FrameContents"/>
                        <w:jc w:val="center"/>
                        <w:rPr>
                          <w:sz w:val="64"/>
                          <w:szCs w:val="64"/>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Códigos de Errores</w:t>
                      </w:r>
                    </w:p>
                    <w:p>
                      <w:pPr>
                        <w:pStyle w:val="FrameContents"/>
                        <w:spacing w:before="0" w:after="160"/>
                        <w:jc w:val="center"/>
                        <w:rPr/>
                      </w:pPr>
                      <w:r>
                        <w:rPr>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Respuestas</w:t>
                      </w:r>
                    </w:p>
                  </w:txbxContent>
                </v:textbox>
              </v:rect>
            </w:pict>
          </mc:Fallback>
        </mc:AlternateContent>
        <mc:AlternateContent>
          <mc:Choice Requires="wps">
            <w:drawing>
              <wp:anchor behindDoc="0" distT="0" distB="0" distL="114300" distR="114300" simplePos="0" locked="0" layoutInCell="1" allowOverlap="1" relativeHeight="15" wp14:anchorId="3D4F169D">
                <wp:simplePos x="0" y="0"/>
                <wp:positionH relativeFrom="margin">
                  <wp:posOffset>4839335</wp:posOffset>
                </wp:positionH>
                <wp:positionV relativeFrom="paragraph">
                  <wp:posOffset>5975350</wp:posOffset>
                </wp:positionV>
                <wp:extent cx="3086100" cy="628015"/>
                <wp:effectExtent l="0" t="0" r="0" b="0"/>
                <wp:wrapNone/>
                <wp:docPr id="3" name="Cuadro de texto 11"/>
                <a:graphic xmlns:a="http://schemas.openxmlformats.org/drawingml/2006/main">
                  <a:graphicData uri="http://schemas.microsoft.com/office/word/2010/wordprocessingShape">
                    <wps:wsp>
                      <wps:cNvSpPr/>
                      <wps:spPr>
                        <a:xfrm>
                          <a:off x="0" y="0"/>
                          <a:ext cx="3085560" cy="627480"/>
                        </a:xfrm>
                        <a:prstGeom prst="rect">
                          <a:avLst/>
                        </a:prstGeom>
                        <a:noFill/>
                        <a:ln>
                          <a:noFill/>
                        </a:ln>
                      </wps:spPr>
                      <wps:style>
                        <a:lnRef idx="0"/>
                        <a:fillRef idx="0"/>
                        <a:effectRef idx="0"/>
                        <a:fontRef idx="minor"/>
                      </wps:style>
                      <wps:txbx>
                        <w:txbxContent>
                          <w:p>
                            <w:pPr>
                              <w:pStyle w:val="FrameContents"/>
                              <w:spacing w:before="0" w:after="12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 Francisco Antonio Puc Poot</w:t>
                            </w:r>
                          </w:p>
                          <w:p>
                            <w:pPr>
                              <w:pStyle w:val="FrameContents"/>
                              <w:spacing w:before="0" w:after="120"/>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Ultima Actualización: 08/05/2017</w:t>
                            </w:r>
                          </w:p>
                        </w:txbxContent>
                      </wps:txbx>
                      <wps:bodyPr>
                        <a:prstTxWarp prst="textNoShape"/>
                        <a:spAutoFit/>
                      </wps:bodyPr>
                    </wps:wsp>
                  </a:graphicData>
                </a:graphic>
              </wp:anchor>
            </w:drawing>
          </mc:Choice>
          <mc:Fallback>
            <w:pict>
              <v:rect id="shape_0" ID="Cuadro de texto 11" stroked="f" style="position:absolute;margin-left:381.05pt;margin-top:470.5pt;width:242.9pt;height:49.35pt;mso-position-horizontal-relative:margin" wp14:anchorId="3D4F169D">
                <w10:wrap type="square"/>
                <v:fill o:detectmouseclick="t" on="false"/>
                <v:stroke color="#3465a4" joinstyle="round" endcap="flat"/>
                <v:textbox>
                  <w:txbxContent>
                    <w:p>
                      <w:pPr>
                        <w:pStyle w:val="FrameContents"/>
                        <w:spacing w:before="0" w:after="12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 Francisco Antonio Puc Poot</w:t>
                      </w:r>
                    </w:p>
                    <w:p>
                      <w:pPr>
                        <w:pStyle w:val="FrameContents"/>
                        <w:spacing w:before="0" w:after="120"/>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Ultima Actualización: 08/05/2017</w:t>
                      </w:r>
                    </w:p>
                  </w:txbxContent>
                </v:textbox>
              </v:rect>
            </w:pict>
          </mc:Fallback>
        </mc:AlternateContent>
        <w:drawing>
          <wp:anchor behindDoc="0" distT="0" distB="0" distL="0" distR="0" simplePos="0" locked="0" layoutInCell="1" allowOverlap="1" relativeHeight="16">
            <wp:simplePos x="0" y="0"/>
            <wp:positionH relativeFrom="column">
              <wp:posOffset>440055</wp:posOffset>
            </wp:positionH>
            <wp:positionV relativeFrom="paragraph">
              <wp:posOffset>2623820</wp:posOffset>
            </wp:positionV>
            <wp:extent cx="3166745" cy="13811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3166745" cy="1381125"/>
                    </a:xfrm>
                    <a:prstGeom prst="rect">
                      <a:avLst/>
                    </a:prstGeom>
                  </pic:spPr>
                </pic:pic>
              </a:graphicData>
            </a:graphic>
          </wp:anchor>
        </w:drawing>
      </w:r>
      <w:bookmarkStart w:id="0" w:name="_GoBack"/>
      <w:bookmarkStart w:id="1" w:name="_GoBack"/>
      <w:bookmarkEnd w:id="1"/>
      <w:r>
        <w:br w:type="page"/>
      </w:r>
    </w:p>
    <w:p>
      <w:pPr>
        <w:pStyle w:val="Normal"/>
        <w:rPr/>
      </w:pPr>
      <w:r>
        <w:rPr/>
        <w:t>NOTA: Las respuestas van dirigidas al desarrollador, para describir lo que está sucediendo durante la implementación de los servicios web. No están construidas para ser mostradas al usuario de la aplicación ya que contienen información sobre las capas de los servicios, recursos externos, validaciones de negocio, etc.</w:t>
      </w:r>
    </w:p>
    <w:tbl>
      <w:tblPr>
        <w:tblStyle w:val="TableGrid"/>
        <w:tblW w:w="14264" w:type="dxa"/>
        <w:jc w:val="left"/>
        <w:tblInd w:w="-40" w:type="dxa"/>
        <w:tblCellMar>
          <w:top w:w="0" w:type="dxa"/>
          <w:left w:w="68" w:type="dxa"/>
          <w:bottom w:w="0" w:type="dxa"/>
          <w:right w:w="108" w:type="dxa"/>
        </w:tblCellMar>
        <w:tblLook w:noVBand="1" w:val="04a0" w:noHBand="0" w:lastColumn="0" w:firstColumn="1" w:lastRow="0" w:firstRow="1"/>
      </w:tblPr>
      <w:tblGrid>
        <w:gridCol w:w="1704"/>
        <w:gridCol w:w="984"/>
        <w:gridCol w:w="8788"/>
        <w:gridCol w:w="1559"/>
        <w:gridCol w:w="1229"/>
      </w:tblGrid>
      <w:tr>
        <w:trPr>
          <w:trHeight w:val="567" w:hRule="atLeast"/>
        </w:trPr>
        <w:tc>
          <w:tcPr>
            <w:tcW w:w="14264" w:type="dxa"/>
            <w:gridSpan w:val="5"/>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0" w:after="0"/>
              <w:jc w:val="center"/>
              <w:rPr>
                <w:rFonts w:ascii="Consolas" w:hAnsi="Consolas"/>
                <w:b/>
                <w:b/>
                <w:color w:val="66FF33"/>
                <w:sz w:val="20"/>
              </w:rPr>
            </w:pPr>
            <w:r>
              <w:rPr>
                <w:rFonts w:ascii="Consolas" w:hAnsi="Consolas"/>
                <w:b/>
                <w:color w:val="66FF33"/>
                <w:sz w:val="20"/>
              </w:rPr>
            </w:r>
          </w:p>
          <w:p>
            <w:pPr>
              <w:pStyle w:val="Normal"/>
              <w:spacing w:lineRule="auto" w:line="240" w:before="0" w:after="0"/>
              <w:jc w:val="center"/>
              <w:rPr>
                <w:rFonts w:ascii="Consolas" w:hAnsi="Consolas"/>
                <w:b/>
                <w:b/>
                <w:color w:val="66FF33"/>
                <w:sz w:val="24"/>
              </w:rPr>
            </w:pPr>
            <w:r>
              <w:rPr>
                <w:rFonts w:ascii="Consolas" w:hAnsi="Consolas"/>
                <w:b/>
                <w:color w:val="66FF33"/>
                <w:sz w:val="24"/>
              </w:rPr>
              <w:t>Clasificación de Códigos de Errores V0.1</w:t>
            </w:r>
          </w:p>
          <w:p>
            <w:pPr>
              <w:pStyle w:val="Normal"/>
              <w:spacing w:lineRule="auto" w:line="240" w:before="0" w:after="0"/>
              <w:rPr>
                <w:rFonts w:ascii="Consolas" w:hAnsi="Consolas"/>
                <w:b/>
                <w:b/>
                <w:color w:val="66FF33"/>
                <w:sz w:val="20"/>
              </w:rPr>
            </w:pPr>
            <w:r>
              <w:rPr>
                <w:rFonts w:ascii="Consolas" w:hAnsi="Consolas"/>
                <w:b/>
                <w:color w:val="66FF33"/>
                <w:sz w:val="20"/>
              </w:rPr>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b/>
                <w:b/>
                <w:color w:val="66FF33"/>
                <w:sz w:val="20"/>
              </w:rPr>
            </w:pPr>
            <w:r>
              <w:rPr>
                <w:rFonts w:ascii="Consolas" w:hAnsi="Consolas"/>
                <w:b/>
                <w:color w:val="66FF33"/>
                <w:sz w:val="20"/>
              </w:rPr>
              <w:t>Tipo</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b/>
                <w:b/>
                <w:color w:val="66FF33"/>
                <w:sz w:val="20"/>
              </w:rPr>
            </w:pPr>
            <w:r>
              <w:rPr>
                <w:rFonts w:ascii="Consolas" w:hAnsi="Consolas"/>
                <w:b/>
                <w:color w:val="66FF33"/>
                <w:sz w:val="20"/>
              </w:rPr>
              <w:t>Código</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b/>
                <w:b/>
                <w:color w:val="66FF33"/>
                <w:sz w:val="20"/>
              </w:rPr>
            </w:pPr>
            <w:r>
              <w:rPr>
                <w:rFonts w:ascii="Consolas" w:hAnsi="Consolas"/>
                <w:b/>
                <w:color w:val="66FF33"/>
                <w:sz w:val="20"/>
              </w:rPr>
              <w:t>Descripción</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b/>
                <w:b/>
                <w:color w:val="66FF33"/>
                <w:sz w:val="20"/>
              </w:rPr>
            </w:pPr>
            <w:r>
              <w:rPr>
                <w:rFonts w:ascii="Consolas" w:hAnsi="Consolas"/>
                <w:b/>
                <w:color w:val="66FF33"/>
                <w:sz w:val="20"/>
              </w:rPr>
              <w:t>Código Http</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b/>
                <w:b/>
                <w:color w:val="66FF33"/>
                <w:sz w:val="20"/>
              </w:rPr>
            </w:pPr>
            <w:r>
              <w:rPr>
                <w:rFonts w:ascii="Consolas" w:hAnsi="Consolas"/>
                <w:b/>
                <w:color w:val="66FF33"/>
                <w:sz w:val="20"/>
              </w:rPr>
              <w:t>Almacenar</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Errores de Estructura de datos inválida</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33"/>
                <w:sz w:val="16"/>
              </w:rPr>
            </w:pPr>
            <w:r>
              <w:rPr>
                <w:rFonts w:ascii="Consolas" w:hAnsi="Consolas"/>
                <w:color w:val="66FF33"/>
                <w:sz w:val="16"/>
              </w:rPr>
              <w:t>EDSXXX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b/>
                <w:b/>
                <w:color w:val="66FF33"/>
                <w:sz w:val="16"/>
              </w:rPr>
            </w:pPr>
            <w:r>
              <w:rPr>
                <w:rFonts w:ascii="Consolas" w:hAnsi="Consolas"/>
                <w:color w:val="66FF33"/>
                <w:sz w:val="16"/>
              </w:rPr>
              <w:t xml:space="preserve">** Errores que se producen debido a que se reciben datos inválidos como </w:t>
            </w:r>
            <w:r>
              <w:rPr>
                <w:rFonts w:ascii="Consolas" w:hAnsi="Consolas"/>
                <w:b/>
                <w:color w:val="FFFFFF" w:themeColor="background1"/>
                <w:sz w:val="16"/>
              </w:rPr>
              <w:t>valores nulos</w:t>
            </w:r>
          </w:p>
          <w:p>
            <w:pPr>
              <w:pStyle w:val="Normal"/>
              <w:spacing w:lineRule="auto" w:line="240" w:before="60" w:after="0"/>
              <w:rPr>
                <w:rFonts w:ascii="Consolas" w:hAnsi="Consolas"/>
                <w:color w:val="66FF33"/>
                <w:sz w:val="16"/>
              </w:rPr>
            </w:pPr>
            <w:r>
              <w:rPr>
                <w:rFonts w:ascii="Consolas" w:hAnsi="Consolas"/>
                <w:color w:val="66FF33"/>
                <w:sz w:val="16"/>
              </w:rPr>
              <w:t>** Errores de Formato de datos</w:t>
            </w:r>
          </w:p>
          <w:p>
            <w:pPr>
              <w:pStyle w:val="Normal"/>
              <w:spacing w:lineRule="auto" w:line="240" w:before="60" w:after="0"/>
              <w:rPr>
                <w:rFonts w:ascii="Consolas" w:hAnsi="Consolas"/>
                <w:color w:val="66FF33"/>
                <w:sz w:val="16"/>
              </w:rPr>
            </w:pPr>
            <w:r>
              <w:rPr>
                <w:rFonts w:ascii="Consolas" w:hAnsi="Consolas"/>
                <w:color w:val="66FF33"/>
                <w:sz w:val="16"/>
              </w:rPr>
              <w:t>Son los errores que se producen debido a que se viola alguna restricción del formato de datos. Solo se producen durante la fase de desarrollo de las aplicaciones front-end.</w:t>
            </w:r>
          </w:p>
          <w:p>
            <w:pPr>
              <w:pStyle w:val="Normal"/>
              <w:spacing w:lineRule="auto" w:line="240" w:before="60" w:after="0"/>
              <w:rPr>
                <w:rFonts w:ascii="Consolas" w:hAnsi="Consolas"/>
                <w:color w:val="66FF33"/>
                <w:sz w:val="16"/>
              </w:rPr>
            </w:pPr>
            <w:r>
              <w:rPr>
                <w:rFonts w:ascii="Consolas" w:hAnsi="Consolas"/>
                <w:color w:val="66FF33"/>
                <w:sz w:val="16"/>
              </w:rPr>
              <w:t>El back-end solo valida los datos críticos como el formato de correo electrónico.</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66FF33"/>
                <w:sz w:val="16"/>
              </w:rPr>
              <w:t>400: Bad Request</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33"/>
                <w:sz w:val="16"/>
              </w:rPr>
            </w:pPr>
            <w:r>
              <w:rPr>
                <w:rFonts w:ascii="Consolas" w:hAnsi="Consolas"/>
                <w:color w:val="66FF33"/>
                <w:sz w:val="16"/>
              </w:rPr>
              <w:t>No</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0000"/>
                <w:sz w:val="16"/>
              </w:rPr>
            </w:pPr>
            <w:r>
              <w:rPr>
                <w:rFonts w:ascii="Consolas" w:hAnsi="Consolas"/>
                <w:color w:val="FF0000"/>
                <w:sz w:val="16"/>
              </w:rPr>
              <w:t>Errores de Valores Inválidos en Base de Datos</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0000"/>
                <w:sz w:val="16"/>
              </w:rPr>
            </w:pPr>
            <w:r>
              <w:rPr>
                <w:rFonts w:ascii="Consolas" w:hAnsi="Consolas"/>
                <w:color w:val="FF0000"/>
                <w:sz w:val="16"/>
              </w:rPr>
              <w:t>EDVXXX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FF0000"/>
                <w:sz w:val="16"/>
              </w:rPr>
            </w:pPr>
            <w:r>
              <w:rPr>
                <w:rFonts w:ascii="Consolas" w:hAnsi="Consolas"/>
                <w:color w:val="FF0000"/>
                <w:sz w:val="16"/>
              </w:rPr>
              <w:t>** Valores que no permiten establecer las relaciones dentro de la base de datos.</w:t>
            </w:r>
          </w:p>
          <w:p>
            <w:pPr>
              <w:pStyle w:val="Normal"/>
              <w:spacing w:lineRule="auto" w:line="240" w:before="60" w:after="0"/>
              <w:rPr>
                <w:rFonts w:ascii="Consolas" w:hAnsi="Consolas"/>
                <w:color w:val="FF0000"/>
                <w:sz w:val="16"/>
              </w:rPr>
            </w:pPr>
            <w:r>
              <w:rPr>
                <w:rFonts w:ascii="Consolas" w:hAnsi="Consolas"/>
                <w:color w:val="FF0000"/>
                <w:sz w:val="16"/>
              </w:rPr>
              <w:t>Ejemplo de ellos son códigos de países o códigos de idiomas no existentes en la base de datos.</w:t>
            </w:r>
          </w:p>
          <w:p>
            <w:pPr>
              <w:pStyle w:val="Normal"/>
              <w:spacing w:lineRule="auto" w:line="240" w:before="60" w:after="0"/>
              <w:rPr>
                <w:rFonts w:ascii="Consolas" w:hAnsi="Consolas"/>
                <w:color w:val="FF0000"/>
                <w:sz w:val="16"/>
                <w:u w:val="single"/>
              </w:rPr>
            </w:pPr>
            <w:r>
              <w:rPr>
                <w:rFonts w:ascii="Consolas" w:hAnsi="Consolas"/>
                <w:color w:val="FF0000"/>
                <w:sz w:val="16"/>
              </w:rPr>
              <w:t>** Valores no encontrados en la base de datos, como id de usuarios, etc.</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F0000"/>
                <w:sz w:val="16"/>
              </w:rPr>
              <w:t>400: Bad Request</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33"/>
                <w:sz w:val="16"/>
              </w:rPr>
            </w:pPr>
            <w:r>
              <w:rPr>
                <w:rFonts w:ascii="Consolas" w:hAnsi="Consolas"/>
                <w:color w:val="FF0000"/>
                <w:sz w:val="16"/>
              </w:rPr>
              <w:t>No</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C000"/>
                <w:sz w:val="16"/>
              </w:rPr>
            </w:pPr>
            <w:r>
              <w:rPr>
                <w:rFonts w:ascii="Consolas" w:hAnsi="Consolas"/>
                <w:color w:val="FFC000"/>
                <w:sz w:val="16"/>
              </w:rPr>
              <w:t>Errores de Usuario</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C000"/>
                <w:sz w:val="16"/>
              </w:rPr>
            </w:pPr>
            <w:r>
              <w:rPr>
                <w:rFonts w:ascii="Consolas" w:hAnsi="Consolas"/>
                <w:color w:val="FFC000"/>
                <w:sz w:val="16"/>
              </w:rPr>
              <w:t>EUSXXX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FFC000"/>
                <w:sz w:val="16"/>
              </w:rPr>
            </w:pPr>
            <w:r>
              <w:rPr>
                <w:rFonts w:ascii="Consolas" w:hAnsi="Consolas"/>
                <w:color w:val="FFC000"/>
                <w:sz w:val="16"/>
              </w:rPr>
              <w:t>** Son datos que cumplen con todas las restricciones dentro del proceso de validación de la capa de front-end y por lo tanto son enviados hacia los servicios, sin embargo no cumplen con las restricciones de validación dentro del back-end.</w:t>
            </w:r>
          </w:p>
          <w:p>
            <w:pPr>
              <w:pStyle w:val="Normal"/>
              <w:spacing w:lineRule="auto" w:line="240" w:before="60" w:after="0"/>
              <w:rPr>
                <w:rFonts w:ascii="Consolas" w:hAnsi="Consolas"/>
                <w:color w:val="FFC000"/>
                <w:sz w:val="16"/>
              </w:rPr>
            </w:pPr>
            <w:r>
              <w:rPr>
                <w:rFonts w:ascii="Consolas" w:hAnsi="Consolas"/>
                <w:color w:val="FFC000"/>
                <w:sz w:val="16"/>
              </w:rPr>
              <w:t>Incluyen correos duplicados, correos inexistentes, contraseñas incorrectas, etc.</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FC000"/>
                <w:sz w:val="16"/>
              </w:rPr>
              <w:t>200: Ok</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95D73"/>
                <w:sz w:val="16"/>
              </w:rPr>
              <w:t>Errores de seguridad provocados por usuarios</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95D73"/>
                <w:sz w:val="16"/>
              </w:rPr>
            </w:pPr>
            <w:r>
              <w:rPr>
                <w:rFonts w:ascii="Consolas" w:hAnsi="Consolas"/>
                <w:color w:val="F95D73"/>
                <w:sz w:val="16"/>
              </w:rPr>
              <w:t>ESEXXX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pPr>
            <w:r>
              <w:rPr>
                <w:rFonts w:ascii="Consolas" w:hAnsi="Consolas"/>
                <w:color w:val="F95D73"/>
                <w:sz w:val="16"/>
              </w:rPr>
              <w:t>** Errores que se presentan cuando se reciben peticiones que pueden poner en riesgo la integridad de los datos y que son generador por valores o acciones producidas por los usuarios  atraves de las aplciaciones.</w:t>
            </w:r>
          </w:p>
          <w:p>
            <w:pPr>
              <w:pStyle w:val="Normal"/>
              <w:spacing w:lineRule="auto" w:line="240" w:before="60" w:after="0"/>
              <w:rPr/>
            </w:pPr>
            <w:r>
              <w:rPr>
                <w:rFonts w:ascii="Consolas" w:hAnsi="Consolas"/>
                <w:color w:val="F95D73"/>
                <w:sz w:val="16"/>
              </w:rPr>
              <w:t>Un ejemplo es cuando un usuario quiere dar de alta un central que ya esta registado con otro usuario</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95D73"/>
                <w:sz w:val="16"/>
              </w:rPr>
              <w:t>200: Ok</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95D73"/>
                <w:sz w:val="16"/>
              </w:rPr>
              <w:t>No</w:t>
            </w:r>
          </w:p>
        </w:tc>
      </w:tr>
      <w:tr>
        <w:trPr>
          <w:trHeight w:val="367" w:hRule="atLeast"/>
        </w:trPr>
        <w:tc>
          <w:tcPr>
            <w:tcW w:w="17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color w:val="FF00CC"/>
                <w:sz w:val="16"/>
                <w:szCs w:val="16"/>
              </w:rPr>
            </w:pPr>
            <w:r>
              <w:rPr>
                <w:color w:val="FF00CC"/>
                <w:sz w:val="16"/>
                <w:szCs w:val="16"/>
              </w:rPr>
              <w:t>Errores de seguridad provocador por request</w:t>
            </w:r>
          </w:p>
        </w:tc>
        <w:tc>
          <w:tcPr>
            <w:tcW w:w="98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color w:val="FF00CC"/>
                <w:sz w:val="16"/>
                <w:szCs w:val="16"/>
              </w:rPr>
              <w:t>ESRXXX</w:t>
            </w:r>
          </w:p>
        </w:tc>
        <w:tc>
          <w:tcPr>
            <w:tcW w:w="878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left"/>
              <w:rPr>
                <w:color w:val="FF00CC"/>
                <w:sz w:val="16"/>
                <w:szCs w:val="16"/>
              </w:rPr>
            </w:pPr>
            <w:r>
              <w:rPr>
                <w:color w:val="FF00CC"/>
                <w:sz w:val="16"/>
                <w:szCs w:val="16"/>
              </w:rPr>
              <w:t>** Errores que se presentan cuando se reciben peticiones que pueden poner en riesgo la integridad de los datos. Estas peticiones no son generadas por lo usuario a traves de las aplicaciones. Problamente se este usando scripts o alguna herramienta para generar las peticiones.</w:t>
            </w:r>
          </w:p>
        </w:tc>
        <w:tc>
          <w:tcPr>
            <w:tcW w:w="1559"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color w:val="FF00CC"/>
                <w:sz w:val="16"/>
                <w:szCs w:val="16"/>
              </w:rPr>
            </w:pPr>
            <w:r>
              <w:rPr>
                <w:color w:val="FF00CC"/>
                <w:sz w:val="16"/>
                <w:szCs w:val="16"/>
              </w:rPr>
              <w:t>403: Forbidden</w:t>
            </w:r>
          </w:p>
        </w:tc>
        <w:tc>
          <w:tcPr>
            <w:tcW w:w="1229"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color w:val="FF00CC"/>
                <w:sz w:val="16"/>
                <w:szCs w:val="16"/>
              </w:rPr>
            </w:pPr>
            <w:r>
              <w:rPr>
                <w:color w:val="FF00CC"/>
                <w:sz w:val="16"/>
                <w:szCs w:val="16"/>
              </w:rPr>
              <w:t>Por el momento No</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Errores de Base de datos</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ED7D31" w:themeColor="accent2"/>
                <w:sz w:val="16"/>
              </w:rPr>
            </w:pPr>
            <w:r>
              <w:rPr>
                <w:rFonts w:ascii="Consolas" w:hAnsi="Consolas"/>
                <w:color w:val="ED7D31" w:themeColor="accent2"/>
                <w:sz w:val="16"/>
              </w:rPr>
              <w:t>** Errores que se producen al interactuar con la base de datos o con la conexión a la misma.</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ED7D31" w:themeColor="accent2"/>
                <w:sz w:val="16"/>
              </w:rPr>
              <w:t>500: Internal Server Error</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00B0F0"/>
                <w:sz w:val="16"/>
              </w:rPr>
            </w:pPr>
            <w:r>
              <w:rPr>
                <w:rFonts w:ascii="Consolas" w:hAnsi="Consolas"/>
                <w:color w:val="00B0F0"/>
                <w:sz w:val="16"/>
              </w:rPr>
              <w:t>Errores del sistema</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00B0F0"/>
                <w:sz w:val="16"/>
              </w:rPr>
            </w:pPr>
            <w:r>
              <w:rPr>
                <w:rFonts w:ascii="Consolas" w:hAnsi="Consolas"/>
                <w:color w:val="00B0F0"/>
                <w:sz w:val="16"/>
              </w:rPr>
              <w:t>ESYXXX, ESFXXX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00B0F0"/>
                <w:sz w:val="16"/>
              </w:rPr>
            </w:pPr>
            <w:r>
              <w:rPr>
                <w:rFonts w:ascii="Consolas" w:hAnsi="Consolas"/>
                <w:color w:val="00B0F0"/>
                <w:sz w:val="16"/>
              </w:rPr>
              <w:t>** Errores no considerados que se puedan generar en algún momento durante el procesamiento de alguna petición.</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00B0F0"/>
                <w:sz w:val="16"/>
              </w:rPr>
              <w:t>500: Internal Server Error</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00B0F0"/>
                <w:sz w:val="16"/>
              </w:rPr>
            </w:pPr>
            <w:r>
              <w:rPr>
                <w:rFonts w:ascii="Consolas" w:hAnsi="Consolas"/>
                <w:color w:val="00B0F0"/>
                <w:sz w:val="16"/>
              </w:rPr>
              <w:t>Si</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Errores de recursos externos</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EERXXX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FFFFFF" w:themeColor="background1"/>
                <w:sz w:val="16"/>
              </w:rPr>
            </w:pPr>
            <w:r>
              <w:rPr>
                <w:rFonts w:ascii="Consolas" w:hAnsi="Consolas"/>
                <w:color w:val="FFFFFF" w:themeColor="background1"/>
                <w:sz w:val="16"/>
              </w:rPr>
              <w:t>** Errores que se produzcan durante la conexión, consulta o consumo de recursos o servicios de uso externo al sistema. Un ejemplo son el servicio de envío de SMS, la conexión hacia algún servidor de correo, etc.</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pPr>
            <w:r>
              <w:rPr>
                <w:rFonts w:ascii="Consolas" w:hAnsi="Consolas"/>
                <w:color w:val="FFFFFF" w:themeColor="background1"/>
                <w:sz w:val="16"/>
              </w:rPr>
              <w:t>500: Internal Server Error</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Si</w:t>
            </w:r>
          </w:p>
        </w:tc>
      </w:tr>
      <w:tr>
        <w:trPr>
          <w:trHeight w:val="367" w:hRule="atLeast"/>
        </w:trPr>
        <w:tc>
          <w:tcPr>
            <w:tcW w:w="17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FF"/>
                <w:sz w:val="16"/>
              </w:rPr>
            </w:pPr>
            <w:r>
              <w:rPr>
                <w:rFonts w:ascii="Consolas" w:hAnsi="Consolas"/>
                <w:color w:val="66FFFF"/>
                <w:sz w:val="16"/>
              </w:rPr>
              <w:t>Errores Internos Controlados</w:t>
            </w:r>
          </w:p>
        </w:tc>
        <w:tc>
          <w:tcPr>
            <w:tcW w:w="98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FF"/>
                <w:sz w:val="16"/>
              </w:rPr>
            </w:pPr>
            <w:r>
              <w:rPr>
                <w:rFonts w:ascii="Consolas" w:hAnsi="Consolas"/>
                <w:color w:val="66FFFF"/>
                <w:sz w:val="16"/>
              </w:rPr>
              <w:t>EIEXXX</w:t>
            </w:r>
          </w:p>
        </w:tc>
        <w:tc>
          <w:tcPr>
            <w:tcW w:w="878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rPr>
                <w:rFonts w:ascii="Consolas" w:hAnsi="Consolas"/>
                <w:color w:val="66FFFF"/>
                <w:sz w:val="16"/>
              </w:rPr>
            </w:pPr>
            <w:r>
              <w:rPr>
                <w:rFonts w:ascii="Consolas" w:hAnsi="Consolas"/>
                <w:color w:val="66FFFF"/>
                <w:sz w:val="16"/>
              </w:rPr>
              <w:t>** Errores que se presentan en algún momento dentro del procesamiento de las peticiones pero que NO son notificadas a las aplicaciones front-end si no que se encapsulan y almacenan en la base de datos.</w:t>
            </w:r>
          </w:p>
        </w:tc>
        <w:tc>
          <w:tcPr>
            <w:tcW w:w="155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33"/>
                <w:sz w:val="16"/>
              </w:rPr>
            </w:pPr>
            <w:r>
              <w:rPr>
                <w:rFonts w:ascii="Consolas" w:hAnsi="Consolas"/>
                <w:color w:val="66FF33"/>
                <w:sz w:val="16"/>
              </w:rPr>
              <w:t>No</w:t>
            </w:r>
          </w:p>
        </w:tc>
        <w:tc>
          <w:tcPr>
            <w:tcW w:w="1229"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tcPr>
          <w:p>
            <w:pPr>
              <w:pStyle w:val="Normal"/>
              <w:spacing w:lineRule="auto" w:line="240" w:before="60" w:after="0"/>
              <w:jc w:val="center"/>
              <w:rPr>
                <w:rFonts w:ascii="Consolas" w:hAnsi="Consolas"/>
                <w:color w:val="66FF33"/>
                <w:sz w:val="16"/>
              </w:rPr>
            </w:pPr>
            <w:r>
              <w:rPr>
                <w:rFonts w:ascii="Consolas" w:hAnsi="Consolas"/>
                <w:color w:val="66FF33"/>
                <w:sz w:val="16"/>
              </w:rPr>
              <w:t>Si</w:t>
            </w:r>
          </w:p>
        </w:tc>
      </w:tr>
    </w:tbl>
    <w:p>
      <w:pPr>
        <w:pStyle w:val="Normal"/>
        <w:rPr/>
      </w:pPr>
      <w:r>
        <w:rPr/>
      </w:r>
    </w:p>
    <w:p>
      <w:pPr>
        <w:pStyle w:val="Normal"/>
        <w:rPr/>
      </w:pPr>
      <w:r>
        <w:rPr/>
      </w:r>
      <w:r>
        <w:br w:type="page"/>
      </w:r>
    </w:p>
    <w:p>
      <w:pPr>
        <w:pStyle w:val="Normal"/>
        <w:rPr/>
      </w:pPr>
      <w:r>
        <w:rPr/>
      </w:r>
    </w:p>
    <w:tbl>
      <w:tblPr>
        <w:tblStyle w:val="TableGrid"/>
        <w:tblW w:w="14287" w:type="dxa"/>
        <w:jc w:val="left"/>
        <w:tblInd w:w="-40" w:type="dxa"/>
        <w:tblCellMar>
          <w:top w:w="0" w:type="dxa"/>
          <w:left w:w="68" w:type="dxa"/>
          <w:bottom w:w="0" w:type="dxa"/>
          <w:right w:w="108" w:type="dxa"/>
        </w:tblCellMar>
        <w:tblLook w:noVBand="1" w:val="04a0" w:noHBand="0" w:lastColumn="0" w:firstColumn="1" w:lastRow="0" w:firstRow="1"/>
      </w:tblPr>
      <w:tblGrid>
        <w:gridCol w:w="2204"/>
        <w:gridCol w:w="5832"/>
        <w:gridCol w:w="4782"/>
        <w:gridCol w:w="1468"/>
      </w:tblGrid>
      <w:tr>
        <w:trPr>
          <w:trHeight w:val="710" w:hRule="atLeast"/>
        </w:trPr>
        <w:tc>
          <w:tcPr>
            <w:tcW w:w="14286" w:type="dxa"/>
            <w:gridSpan w:val="4"/>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0" w:after="0"/>
              <w:jc w:val="center"/>
              <w:rPr>
                <w:rFonts w:ascii="Consolas" w:hAnsi="Consolas"/>
                <w:b/>
                <w:b/>
                <w:color w:val="66FF33"/>
                <w:sz w:val="20"/>
              </w:rPr>
            </w:pPr>
            <w:r>
              <w:rPr>
                <w:rFonts w:ascii="Consolas" w:hAnsi="Consolas"/>
                <w:b/>
                <w:color w:val="66FF33"/>
                <w:sz w:val="20"/>
              </w:rPr>
            </w:r>
          </w:p>
          <w:p>
            <w:pPr>
              <w:pStyle w:val="Normal"/>
              <w:spacing w:lineRule="auto" w:line="240" w:before="0" w:after="0"/>
              <w:jc w:val="center"/>
              <w:rPr>
                <w:rFonts w:ascii="Consolas" w:hAnsi="Consolas"/>
                <w:b/>
                <w:b/>
                <w:color w:val="66FF33"/>
                <w:sz w:val="24"/>
              </w:rPr>
            </w:pPr>
            <w:r>
              <w:rPr>
                <w:rFonts w:ascii="Consolas" w:hAnsi="Consolas"/>
                <w:b/>
                <w:color w:val="66FF33"/>
                <w:sz w:val="24"/>
              </w:rPr>
              <w:t>Códigos de Errores</w:t>
            </w:r>
          </w:p>
          <w:p>
            <w:pPr>
              <w:pStyle w:val="Normal"/>
              <w:spacing w:lineRule="auto" w:line="240" w:before="0" w:after="0"/>
              <w:rPr>
                <w:rFonts w:ascii="Consolas" w:hAnsi="Consolas"/>
                <w:b/>
                <w:b/>
                <w:color w:val="66FF33"/>
                <w:sz w:val="20"/>
              </w:rPr>
            </w:pPr>
            <w:r>
              <w:rPr>
                <w:rFonts w:ascii="Consolas" w:hAnsi="Consolas"/>
                <w:b/>
                <w:color w:val="66FF33"/>
                <w:sz w:val="20"/>
              </w:rPr>
            </w:r>
          </w:p>
        </w:tc>
      </w:tr>
      <w:tr>
        <w:trPr>
          <w:trHeight w:val="496"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Código</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Mensaje Predeterminado</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Descripción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Almacenar</w:t>
            </w:r>
          </w:p>
          <w:p>
            <w:pPr>
              <w:pStyle w:val="Normal"/>
              <w:spacing w:lineRule="auto" w:line="240" w:before="60" w:after="0"/>
              <w:jc w:val="center"/>
              <w:rPr>
                <w:rFonts w:ascii="Consolas" w:hAnsi="Consolas"/>
                <w:b/>
                <w:b/>
                <w:color w:val="66FF33"/>
                <w:sz w:val="16"/>
              </w:rPr>
            </w:pPr>
            <w:r>
              <w:rPr>
                <w:rFonts w:ascii="Consolas" w:hAnsi="Consolas"/>
                <w:b/>
                <w:color w:val="66FF33"/>
                <w:sz w:val="16"/>
              </w:rPr>
            </w:r>
          </w:p>
          <w:p>
            <w:pPr>
              <w:pStyle w:val="Normal"/>
              <w:spacing w:lineRule="auto" w:line="240" w:before="60" w:after="0"/>
              <w:jc w:val="center"/>
              <w:rPr>
                <w:rFonts w:ascii="Consolas" w:hAnsi="Consolas"/>
                <w:b/>
                <w:b/>
                <w:color w:val="66FF33"/>
                <w:sz w:val="16"/>
              </w:rPr>
            </w:pPr>
            <w:r>
              <w:rPr>
                <w:rFonts w:ascii="Consolas" w:hAnsi="Consolas"/>
                <w:b/>
                <w:color w:val="66FF33"/>
                <w:sz w:val="16"/>
              </w:rPr>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FF"/>
                <w:sz w:val="16"/>
              </w:rPr>
            </w:pPr>
            <w:r>
              <w:rPr>
                <w:rFonts w:ascii="Consolas" w:hAnsi="Consolas"/>
                <w:color w:val="FF00FF"/>
                <w:sz w:val="16"/>
              </w:rPr>
              <w:t>-1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FF"/>
                <w:sz w:val="16"/>
                <w:lang w:val="en-US"/>
              </w:rPr>
            </w:pPr>
            <w:r>
              <w:rPr>
                <w:rFonts w:ascii="Consolas" w:hAnsi="Consolas"/>
                <w:color w:val="FF00FF"/>
                <w:sz w:val="16"/>
                <w:lang w:val="en-US"/>
              </w:rPr>
              <w:t>“</w:t>
            </w:r>
            <w:r>
              <w:rPr>
                <w:rFonts w:ascii="Consolas" w:hAnsi="Consolas"/>
                <w:color w:val="FF00FF"/>
                <w:sz w:val="16"/>
                <w:lang w:val="en-US"/>
              </w:rPr>
              <w:t>An error occurred while processing your operation”</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FF"/>
                <w:sz w:val="16"/>
                <w:szCs w:val="18"/>
                <w:lang w:val="en-US"/>
              </w:rPr>
            </w:pPr>
            <w:r>
              <w:rPr>
                <w:rFonts w:cs="Arial" w:ascii="Consolas" w:hAnsi="Consolas"/>
                <w:color w:val="FF00FF"/>
                <w:sz w:val="16"/>
                <w:szCs w:val="18"/>
                <w:lang w:val="en-US"/>
              </w:rPr>
              <w:t xml:space="preserve">Error no </w:t>
            </w:r>
            <w:r>
              <w:rPr>
                <w:rFonts w:cs="Arial" w:ascii="Consolas" w:hAnsi="Consolas"/>
                <w:color w:val="FF00FF"/>
                <w:sz w:val="16"/>
                <w:szCs w:val="18"/>
                <w:lang w:val="es-ES"/>
              </w:rPr>
              <w:t>identificado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FF"/>
                <w:sz w:val="16"/>
                <w:szCs w:val="18"/>
                <w:lang w:val="en-US"/>
              </w:rPr>
            </w:pPr>
            <w:r>
              <w:rPr>
                <w:rFonts w:cs="Arial" w:ascii="Consolas" w:hAnsi="Consolas"/>
                <w:color w:val="FF00FF"/>
                <w:sz w:val="16"/>
                <w:szCs w:val="18"/>
                <w:lang w:val="en-US"/>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u w:val="single"/>
              </w:rPr>
            </w:pPr>
            <w:r>
              <w:rPr>
                <w:rFonts w:ascii="Consolas" w:hAnsi="Consolas"/>
                <w:color w:val="66FF33"/>
                <w:sz w:val="16"/>
              </w:rPr>
              <w:t>EDS001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Null or empty Values not Permitted”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Se recibió un valor nulo en alguno de los parámetros enviados al servicio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u w:val="single"/>
              </w:rPr>
            </w:pPr>
            <w:r>
              <w:rPr>
                <w:rFonts w:ascii="Consolas" w:hAnsi="Consolas"/>
                <w:color w:val="66FF33"/>
                <w:sz w:val="16"/>
              </w:rPr>
              <w:t>EDS002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Some data format invalid has been detected”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Algún formato de los datos recibos es incorrecto.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u w:val="single"/>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EDS003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Error decoding body”</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La estructura JSON recibida es inválida y se produjo un error al deserializar.</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u w:val="single"/>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EDS004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Wrong email format”</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Formato de correo erróneo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u w:val="single"/>
              </w:rPr>
            </w:pPr>
            <w:r>
              <w:rPr>
                <w:rFonts w:ascii="Consolas" w:hAnsi="Consolas"/>
                <w:color w:val="66FF33"/>
                <w:sz w:val="16"/>
              </w:rPr>
              <w:t>EDS005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Wrong password format”</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Formato de contraseña erróneo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u w:val="single"/>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u w:val="single"/>
              </w:rPr>
            </w:pPr>
            <w:r>
              <w:rPr>
                <w:rFonts w:ascii="Consolas" w:hAnsi="Consolas"/>
                <w:color w:val="66FF33"/>
                <w:sz w:val="16"/>
              </w:rPr>
              <w:t>EDS006</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Wrong date format”</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Formato de fecha erróneo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u w:val="single"/>
              </w:rPr>
            </w:pPr>
            <w:r>
              <w:rPr>
                <w:rFonts w:cs="Arial" w:ascii="Consolas" w:hAnsi="Consolas"/>
                <w:color w:val="66FF33"/>
                <w:sz w:val="16"/>
                <w:szCs w:val="18"/>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EDS007</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lang w:val="en-US"/>
              </w:rPr>
              <w:t>“</w:t>
            </w:r>
            <w:r>
              <w:rPr>
                <w:rFonts w:ascii="Consolas" w:hAnsi="Consolas"/>
                <w:color w:val="66FF33"/>
                <w:sz w:val="16"/>
                <w:lang w:val="en-US"/>
              </w:rPr>
              <w:t>Controls number invalid, according the 'deviceView' received”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Cada vista requiere de un numero especifico de controles, este numero es verificado a partir de la longitud del arrego de controles recibido. En este caso se obtuvo un valor menor o mayor de controles, de los requeridos por las reglas de la vista recibida.</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EDS008</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lang w:val="en-US"/>
              </w:rPr>
              <w:t>“</w:t>
            </w:r>
            <w:r>
              <w:rPr>
                <w:rFonts w:ascii="Consolas" w:hAnsi="Consolas"/>
                <w:color w:val="66FF33"/>
                <w:sz w:val="16"/>
                <w:lang w:val="en-US"/>
              </w:rPr>
              <w:t>Control state invalid, according the 'deviceView' received”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Cada vista requiere para controlId uno o mas estados permitidos. En este caso se recibio un valor no permitido  por las reglas de la vista recibida.</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EDS009</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lang w:val="en-US"/>
              </w:rPr>
              <w:t>“</w:t>
            </w:r>
            <w:r>
              <w:rPr>
                <w:rFonts w:ascii="Consolas" w:hAnsi="Consolas"/>
                <w:color w:val="66FF33"/>
                <w:sz w:val="16"/>
                <w:lang w:val="en-US"/>
              </w:rPr>
              <w:t>One or more controls not received, according the 'deviceView' received”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Cada vista espera ciertos controlIds, en este caso no se recibio por lo menos uno de los controlIds esperado</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66FF33"/>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Invalid Country”</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código de país recibido no existe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Invalid Gender”</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código de género recibido no existe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Invalid Language”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código de idioma recibido no existe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User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 se encontró el registro de usuario en la base de datos puede ser por un id erróneo o que no esté registrado.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Invalid Model”</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modelo recibido no existe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u w:val="single"/>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EDV006</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Klever Hub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Klever Hub recibido no se encontró en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EDV007</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Invalid Icon”</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icono no existe en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EDV008</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Device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dispositivo recibido no se encontró en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EDV009</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Unsupported Type”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El tipo de favorito recibido no es soportado por la aplicación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EDV010</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Record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 se encontró un registro debido a que se proporcionaron datos incorrectos o no existente</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rPr>
            </w:pPr>
            <w:r>
              <w:rPr>
                <w:rFonts w:ascii="Consolas" w:hAnsi="Consolas"/>
                <w:color w:val="FF0000"/>
                <w:sz w:val="16"/>
              </w:rPr>
              <w:t>EDV011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0000"/>
                <w:sz w:val="16"/>
                <w:lang w:val="en-US"/>
              </w:rPr>
            </w:pPr>
            <w:r>
              <w:rPr>
                <w:rFonts w:ascii="Consolas" w:hAnsi="Consolas"/>
                <w:color w:val="FF0000"/>
                <w:sz w:val="16"/>
                <w:lang w:val="en-US"/>
              </w:rPr>
              <w:t>“</w:t>
            </w:r>
            <w:r>
              <w:rPr>
                <w:rFonts w:ascii="Consolas" w:hAnsi="Consolas"/>
                <w:color w:val="FF0000"/>
                <w:sz w:val="16"/>
                <w:lang w:val="en-US"/>
              </w:rPr>
              <w:t>Command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 se encontró el comando recibido en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0000"/>
                <w:sz w:val="16"/>
                <w:szCs w:val="18"/>
              </w:rPr>
            </w:pPr>
            <w:r>
              <w:rPr>
                <w:rFonts w:cs="Arial" w:ascii="Consolas" w:hAnsi="Consolas"/>
                <w:color w:val="FF0000"/>
                <w:sz w:val="16"/>
                <w:szCs w:val="18"/>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00"/>
                <w:sz w:val="16"/>
              </w:rPr>
              <w:t>EDV012</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w:t>
            </w:r>
            <w:r>
              <w:rPr>
                <w:rFonts w:eastAsia="Calibri" w:cs="" w:ascii="Consolas" w:hAnsi="Consolas"/>
                <w:color w:val="FF0000"/>
                <w:sz w:val="16"/>
                <w:szCs w:val="22"/>
                <w:lang w:val="en-US" w:eastAsia="en-US" w:bidi="ar-SA"/>
              </w:rPr>
              <w:t>DeviceViewId Not Found”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El parametro “deviceViewId” no se encontro en su catalogo correspondiente, ver doc: Catalogs.docx</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00"/>
                <w:sz w:val="16"/>
              </w:rPr>
              <w:t>EDV013</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w:t>
            </w:r>
            <w:r>
              <w:rPr>
                <w:rFonts w:eastAsia="Calibri" w:cs="" w:ascii="Consolas" w:hAnsi="Consolas"/>
                <w:color w:val="FF0000"/>
                <w:sz w:val="16"/>
                <w:szCs w:val="22"/>
                <w:lang w:val="en-US" w:eastAsia="en-US" w:bidi="ar-SA"/>
              </w:rPr>
              <w:t>ModelDeviceView Not Found”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El “modelId” y “deviceViewId” recibidos no se encuentran relacionados dentro de la tabla “ModelDeviceView”. Ver doc: Catalogs.docx</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00"/>
                <w:sz w:val="16"/>
              </w:rPr>
              <w:t>EDV014</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w:t>
            </w:r>
            <w:r>
              <w:rPr>
                <w:rFonts w:eastAsia="Calibri" w:cs="" w:ascii="Consolas" w:hAnsi="Consolas"/>
                <w:color w:val="FF0000"/>
                <w:sz w:val="16"/>
                <w:szCs w:val="22"/>
                <w:lang w:val="en-US" w:eastAsia="en-US" w:bidi="ar-SA"/>
              </w:rPr>
              <w:t>Invalid Category”</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El parametro “categoryId” no se encontro en la tabla Category</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00"/>
                <w:sz w:val="16"/>
              </w:rPr>
              <w:t>EDV015</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w:t>
            </w:r>
            <w:r>
              <w:rPr>
                <w:rFonts w:eastAsia="Calibri" w:cs="" w:ascii="Consolas" w:hAnsi="Consolas"/>
                <w:color w:val="FF0000"/>
                <w:sz w:val="16"/>
                <w:szCs w:val="22"/>
                <w:lang w:val="en-US" w:eastAsia="en-US" w:bidi="ar-SA"/>
              </w:rPr>
              <w:t>Icon Not Fount In Category”</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El icono recibido no pertenece a la categoria especificada.</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eastAsia="Calibri" w:cs=""/>
                <w:color w:val="FF0000"/>
                <w:sz w:val="16"/>
                <w:szCs w:val="22"/>
                <w:lang w:val="en-US" w:eastAsia="en-US" w:bidi="ar-SA"/>
              </w:rPr>
            </w:pPr>
            <w:r>
              <w:rPr>
                <w:rFonts w:eastAsia="Calibri" w:cs="" w:ascii="Consolas" w:hAnsi="Consolas"/>
                <w:color w:val="FF0000"/>
                <w:sz w:val="16"/>
                <w:szCs w:val="22"/>
                <w:lang w:val="en-US" w:eastAsia="en-US" w:bidi="ar-SA"/>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00"/>
                <w:sz w:val="16"/>
              </w:rPr>
              <w:t>EDV016</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eastAsia="Calibri" w:cs="" w:ascii="Consolas" w:hAnsi="Consolas"/>
                <w:color w:val="FF0000"/>
                <w:sz w:val="16"/>
                <w:szCs w:val="22"/>
                <w:lang w:val="en-US" w:eastAsia="en-US" w:bidi="ar-SA"/>
              </w:rPr>
              <w:t>“</w:t>
            </w:r>
            <w:r>
              <w:rPr>
                <w:rFonts w:eastAsia="Calibri" w:cs="" w:ascii="Consolas" w:hAnsi="Consolas"/>
                <w:color w:val="FF0000"/>
                <w:sz w:val="16"/>
                <w:szCs w:val="22"/>
                <w:lang w:val="en-US" w:eastAsia="en-US" w:bidi="ar-SA"/>
              </w:rPr>
              <w:t>invitationGroup Not Found”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eastAsia="Calibri" w:cs="" w:ascii="Consolas" w:hAnsi="Consolas"/>
                <w:color w:val="FF0000"/>
                <w:sz w:val="16"/>
                <w:szCs w:val="22"/>
                <w:lang w:val="en-US" w:eastAsia="en-US" w:bidi="ar-SA"/>
              </w:rPr>
              <w:t>No se encontro el parametro “InvitationGroup” (a veces llamado “invitationId”) en base de datos.</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eastAsia="Calibri" w:cs="" w:ascii="Consolas" w:hAnsi="Consolas"/>
                <w:color w:val="FF0000"/>
                <w:sz w:val="16"/>
                <w:szCs w:val="22"/>
                <w:lang w:val="en-US" w:eastAsia="en-US" w:bidi="ar-SA"/>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C000"/>
                <w:sz w:val="16"/>
                <w:lang w:val="en-US"/>
              </w:rPr>
              <w:t>“</w:t>
            </w:r>
            <w:r>
              <w:rPr>
                <w:rFonts w:ascii="Consolas" w:hAnsi="Consolas"/>
                <w:color w:val="FFC000"/>
                <w:sz w:val="16"/>
                <w:lang w:val="en-US"/>
              </w:rPr>
              <w:t>Email already exists”</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sz w:val="16"/>
                <w:szCs w:val="18"/>
              </w:rPr>
            </w:pPr>
            <w:r>
              <w:rPr>
                <w:rFonts w:cs="Arial" w:ascii="Consolas" w:hAnsi="Consolas"/>
                <w:color w:val="FFC000"/>
                <w:sz w:val="16"/>
                <w:szCs w:val="18"/>
              </w:rPr>
              <w:t xml:space="preserve">El correo de usuario ya se encuentra registrado </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sz w:val="16"/>
                <w:szCs w:val="18"/>
              </w:rPr>
            </w:pPr>
            <w:r>
              <w:rPr>
                <w:rFonts w:cs="Arial" w:ascii="Consolas" w:hAnsi="Consolas"/>
                <w:color w:val="FFC000"/>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Nickname already exists”</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El Nickname ya se encuentra registrado.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Phone already exists”</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Teléfono existe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Activation code not found for this user”</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El usuario no tiene un código de activación registrado en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Max attempts exceeded for this activation code”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El usuario ha rebasado el máximo de intentos permitidos para este código de activación, el máximo permitido por default es de 5 intentos.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EUS006</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Activation code incorrect”</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El código de usuario recibido no coincide con el código de activación registrado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EUS007</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User or Password is incorrect”</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La contraseña para iniciar sesión o para otra operación que se requiera es incorrecta de acuerdo al usuario.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EUS008</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Account not activated”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La cuenta no ha sido activada</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EUS009</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lang w:val="en-US"/>
              </w:rPr>
            </w:pPr>
            <w:r>
              <w:rPr>
                <w:rFonts w:ascii="Consolas" w:hAnsi="Consolas"/>
                <w:color w:val="FFC000"/>
                <w:sz w:val="16"/>
                <w:lang w:val="en-US"/>
              </w:rPr>
              <w:t>“</w:t>
            </w:r>
            <w:r>
              <w:rPr>
                <w:rFonts w:ascii="Consolas" w:hAnsi="Consolas"/>
                <w:color w:val="FFC000"/>
                <w:sz w:val="16"/>
                <w:lang w:val="en-US"/>
              </w:rPr>
              <w:t>Email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rPr>
            </w:pPr>
            <w:r>
              <w:rPr>
                <w:rFonts w:ascii="Consolas" w:hAnsi="Consolas"/>
                <w:color w:val="FFC000"/>
                <w:sz w:val="16"/>
              </w:rPr>
              <w:t>El email no se encontró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sz w:val="16"/>
                <w:u w:val="single"/>
              </w:rPr>
            </w:pPr>
            <w:r>
              <w:rPr>
                <w:rFonts w:ascii="Consolas" w:hAnsi="Consolas"/>
                <w:color w:val="FFC000"/>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rPr>
            </w:pPr>
            <w:r>
              <w:rPr>
                <w:rFonts w:ascii="Consolas" w:hAnsi="Consolas"/>
                <w:color w:val="FFC000" w:themeColor="accent4"/>
                <w:sz w:val="16"/>
              </w:rPr>
              <w:t>EUS010</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The device has already registered in favorites”</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El dispositivo que se intenta registrar en favoritos ya se encuentra en dicha tabla, probablemente se duplico una petición o hay discrepancia de datos en la entidad que realiza la petición.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rPr>
            </w:pPr>
            <w:r>
              <w:rPr>
                <w:rFonts w:ascii="Consolas" w:hAnsi="Consolas"/>
                <w:color w:val="FFC000" w:themeColor="accent4"/>
                <w:sz w:val="16"/>
              </w:rPr>
              <w:t>EUS011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The old password is not valid.”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Actualizar contraseña: la contraseña anterior recibida es incorrecta.</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rPr>
            </w:pPr>
            <w:r>
              <w:rPr>
                <w:rFonts w:ascii="Consolas" w:hAnsi="Consolas"/>
                <w:color w:val="FFC000" w:themeColor="accent4"/>
                <w:sz w:val="16"/>
              </w:rPr>
              <w:t>EUS012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Shared user already registered”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El usuario compartido ya se ha registrado antes y se está intentando registrar de nuevo.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EUS013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The code is incorrect. Try again please.”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Algún código recibido no es el mismo almacenado en bd.</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EUS014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You have exceeded all 3 attempts.”</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Algún codigo recibido y que está almacenado en bd, ha excedido el límite máximo de intentos permitidos (3 intentos)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lang w:val="en-US"/>
              </w:rPr>
            </w:pPr>
            <w:r>
              <w:rPr>
                <w:rFonts w:cs="Arial" w:ascii="Consolas" w:hAnsi="Consolas"/>
                <w:color w:val="FFC000" w:themeColor="accent4"/>
                <w:sz w:val="16"/>
                <w:szCs w:val="18"/>
                <w:lang w:val="en-US"/>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EUS015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lang w:val="en-US"/>
              </w:rPr>
            </w:pPr>
            <w:r>
              <w:rPr>
                <w:rFonts w:ascii="Consolas" w:hAnsi="Consolas"/>
                <w:color w:val="FFC000" w:themeColor="accent4"/>
                <w:sz w:val="16"/>
                <w:lang w:val="en-US"/>
              </w:rPr>
              <w:t>“</w:t>
            </w:r>
            <w:r>
              <w:rPr>
                <w:rFonts w:ascii="Consolas" w:hAnsi="Consolas"/>
                <w:color w:val="FFC000" w:themeColor="accent4"/>
                <w:sz w:val="16"/>
                <w:lang w:val="en-US"/>
              </w:rPr>
              <w:t>Demo code not found”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El código demo recibido no se encontró.</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rPr>
            </w:pPr>
            <w:r>
              <w:rPr>
                <w:rFonts w:ascii="Consolas" w:hAnsi="Consolas"/>
                <w:color w:val="FFC000" w:themeColor="accent4"/>
                <w:sz w:val="16"/>
              </w:rPr>
              <w:t>EUS016</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C000" w:themeColor="accent4"/>
                <w:sz w:val="16"/>
              </w:rPr>
            </w:pPr>
            <w:r>
              <w:rPr>
                <w:rFonts w:ascii="Consolas" w:hAnsi="Consolas"/>
                <w:color w:val="FFC000" w:themeColor="accent4"/>
                <w:sz w:val="16"/>
              </w:rPr>
              <w:t>“</w:t>
            </w:r>
            <w:r>
              <w:rPr>
                <w:rFonts w:ascii="Consolas" w:hAnsi="Consolas"/>
                <w:color w:val="FFC000" w:themeColor="accent4"/>
                <w:sz w:val="16"/>
              </w:rPr>
              <w:t>Demo code used”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El código demo recibido ya ha sido usado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FFC000" w:themeColor="accent4"/>
                <w:sz w:val="16"/>
                <w:szCs w:val="18"/>
              </w:rPr>
            </w:pPr>
            <w:r>
              <w:rPr>
                <w:rFonts w:cs="Arial" w:ascii="Consolas" w:hAnsi="Consolas"/>
                <w:color w:val="FFC000" w:themeColor="accent4"/>
                <w:sz w:val="16"/>
                <w:szCs w:val="18"/>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C000" w:themeColor="accent4"/>
                <w:sz w:val="16"/>
              </w:rPr>
              <w:t>EUS017</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C000" w:themeColor="accent4"/>
                <w:sz w:val="16"/>
              </w:rPr>
              <w:t>“</w:t>
            </w:r>
            <w:r>
              <w:rPr>
                <w:rFonts w:ascii="Consolas" w:hAnsi="Consolas"/>
                <w:color w:val="FFC000" w:themeColor="accent4"/>
                <w:sz w:val="16"/>
              </w:rPr>
              <w:t>New email already exists”</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FFC000" w:themeColor="accent4"/>
                <w:sz w:val="16"/>
                <w:szCs w:val="18"/>
              </w:rPr>
              <w:t>Se recibio un email que ya se encuentra registrado en la base de datos.</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cs="Arial" w:ascii="Consolas" w:hAnsi="Consolas"/>
                <w:color w:val="FFC000" w:themeColor="accent4"/>
                <w:sz w:val="16"/>
                <w:szCs w:val="18"/>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ESE001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w:t>
            </w:r>
            <w:r>
              <w:rPr>
                <w:rFonts w:ascii="Consolas" w:hAnsi="Consolas"/>
                <w:color w:val="F95D73"/>
                <w:sz w:val="16"/>
                <w:lang w:val="en-US"/>
              </w:rPr>
              <w:t>The user has already registered an email”</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El usuario ya ha registrado un correo previamente, probablemente se duplico la petición. El siguiente paso permitido es la actualización del correo (después de haber iniciado una sesión) siguiendo el proceso de validación del mismo.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ESE002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w:t>
            </w:r>
            <w:r>
              <w:rPr>
                <w:rFonts w:ascii="Consolas" w:hAnsi="Consolas"/>
                <w:color w:val="F95D73"/>
                <w:sz w:val="16"/>
                <w:lang w:val="en-US"/>
              </w:rPr>
              <w:t>The user have not administrator role”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El usuario intenta realizar una operación sobre un recurso que no le pertenece.</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ESE003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w:t>
            </w:r>
            <w:r>
              <w:rPr>
                <w:rFonts w:ascii="Consolas" w:hAnsi="Consolas"/>
                <w:color w:val="F95D73"/>
                <w:sz w:val="16"/>
                <w:lang w:val="en-US"/>
              </w:rPr>
              <w:t>Device registered in other Klever Hub”</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El dispositivo que se intenta dar de alta ya se encuentra en otro Klever Hub. Es necesario contactar con el administrador y eliminarlo del anterior Klever Hub, para poder realizar la instalación en otro Klever Hub</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ESE004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w:t>
            </w:r>
            <w:r>
              <w:rPr>
                <w:rFonts w:ascii="Consolas" w:hAnsi="Consolas"/>
                <w:color w:val="F95D73"/>
                <w:sz w:val="16"/>
                <w:lang w:val="en-US"/>
              </w:rPr>
              <w:t>The User not exist in this Klever Hub”</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El usuario no es un usuario del Klever Hub especificado.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ESE005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w:t>
            </w:r>
            <w:r>
              <w:rPr>
                <w:rFonts w:ascii="Consolas" w:hAnsi="Consolas"/>
                <w:color w:val="F95D73"/>
                <w:sz w:val="16"/>
                <w:lang w:val="en-US"/>
              </w:rPr>
              <w:t>The user have not administrator or co-administrator role”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rPr>
            </w:pPr>
            <w:r>
              <w:rPr>
                <w:rFonts w:ascii="Consolas" w:hAnsi="Consolas"/>
                <w:color w:val="F95D73"/>
                <w:sz w:val="16"/>
              </w:rPr>
              <w:t>El usuario no tiene el nivel de permisos requeridos.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95D73"/>
                <w:sz w:val="16"/>
                <w:lang w:val="en-US"/>
              </w:rPr>
            </w:pPr>
            <w:r>
              <w:rPr>
                <w:rFonts w:ascii="Consolas" w:hAnsi="Consolas"/>
                <w:color w:val="F95D73"/>
                <w:sz w:val="16"/>
                <w:lang w:val="en-US"/>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color w:val="FF00CC"/>
              </w:rPr>
            </w:pPr>
            <w:r>
              <w:rPr>
                <w:rFonts w:ascii="Consolas" w:hAnsi="Consolas"/>
                <w:color w:val="FF00CC"/>
                <w:sz w:val="16"/>
              </w:rPr>
              <w:t>ESR006</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color w:val="FF00CC"/>
              </w:rPr>
            </w:pPr>
            <w:r>
              <w:rPr>
                <w:rFonts w:ascii="Consolas" w:hAnsi="Consolas"/>
                <w:color w:val="FF00CC"/>
                <w:sz w:val="16"/>
                <w:lang w:val="en-US"/>
              </w:rPr>
              <w:t>“</w:t>
            </w:r>
            <w:r>
              <w:rPr>
                <w:rFonts w:ascii="Consolas" w:hAnsi="Consolas"/>
                <w:color w:val="FF00CC"/>
                <w:sz w:val="16"/>
                <w:lang w:val="en-US"/>
              </w:rPr>
              <w:t>User is not authorized”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color w:val="FF00CC"/>
              </w:rPr>
            </w:pPr>
            <w:r>
              <w:rPr>
                <w:rFonts w:ascii="Consolas" w:hAnsi="Consolas"/>
                <w:color w:val="FF00CC"/>
                <w:sz w:val="16"/>
              </w:rPr>
              <w:t>El usuario no existe dentro de un recurso o no tiene los permisos necesarios que se requieren para ejecutar su petición.</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color w:val="FF00CC"/>
              </w:rPr>
            </w:pPr>
            <w:r>
              <w:rPr>
                <w:rFonts w:ascii="Consolas" w:hAnsi="Consolas"/>
                <w:color w:val="FF00CC"/>
                <w:sz w:val="16"/>
                <w:lang w:val="en-US"/>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rPr>
              <w:t>ESR007</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lang w:val="en-US"/>
              </w:rPr>
              <w:t>“</w:t>
            </w:r>
            <w:r>
              <w:rPr>
                <w:rFonts w:ascii="Consolas" w:hAnsi="Consolas"/>
                <w:color w:val="FF00CC"/>
                <w:sz w:val="16"/>
                <w:lang w:val="en-US"/>
              </w:rPr>
              <w:t>Account is already activated”</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rPr>
              <w:t xml:space="preserve">Se esta realizando una tarea que requiere que la cuenta no este activada. </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lang w:val="en-US"/>
              </w:rPr>
              <w:t>No</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rPr>
              <w:t>ESR008</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PreformattedText"/>
              <w:spacing w:lineRule="auto" w:line="240" w:before="60" w:after="0"/>
              <w:jc w:val="center"/>
              <w:rPr/>
            </w:pPr>
            <w:r>
              <w:rPr>
                <w:rFonts w:ascii="Consolas" w:hAnsi="Consolas"/>
                <w:color w:val="FF00CC"/>
                <w:sz w:val="16"/>
                <w:lang w:val="en-US"/>
              </w:rPr>
              <w:t>The requesting user is not owner of "invitationGroup"</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rPr>
              <w:t>El parametro “InvitationGroup” pertenece a un usuario diferente al que realiza la petición.</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00CC"/>
                <w:sz w:val="16"/>
                <w:lang w:val="en-US"/>
              </w:rPr>
              <w:t>No</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ED7D31" w:themeColor="accent2"/>
                <w:sz w:val="16"/>
              </w:rPr>
              <w:t>EDB001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ED7D31" w:themeColor="accent2"/>
                <w:sz w:val="16"/>
                <w:lang w:val="en-US"/>
              </w:rPr>
              <w:t>“</w:t>
            </w:r>
            <w:r>
              <w:rPr>
                <w:rFonts w:ascii="Consolas" w:hAnsi="Consolas"/>
                <w:color w:val="ED7D31" w:themeColor="accent2"/>
                <w:sz w:val="16"/>
                <w:lang w:val="en-US"/>
              </w:rPr>
              <w:t>Error in database connection”</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ED7D31" w:themeColor="accent2"/>
                <w:sz w:val="16"/>
              </w:rPr>
              <w:t>Un error ocurrió en la base de datos, probablemente sea una cadena de conexión, o el servidor de Base de datos no está disponible.</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w:t>
            </w:r>
            <w:r>
              <w:rPr>
                <w:rFonts w:ascii="Consolas" w:hAnsi="Consolas"/>
                <w:color w:val="ED7D31" w:themeColor="accent2"/>
                <w:sz w:val="16"/>
                <w:lang w:val="en-US"/>
              </w:rPr>
              <w:t>Error creating transaction”</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u w:val="single"/>
              </w:rPr>
            </w:pPr>
            <w:r>
              <w:rPr>
                <w:rFonts w:ascii="Consolas" w:hAnsi="Consolas"/>
                <w:color w:val="ED7D31" w:themeColor="accent2"/>
                <w:sz w:val="16"/>
              </w:rPr>
              <w:t>Error al momento de crear el objeto de una transacción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w:t>
            </w:r>
            <w:r>
              <w:rPr>
                <w:rFonts w:ascii="Consolas" w:hAnsi="Consolas"/>
                <w:color w:val="ED7D31" w:themeColor="accent2"/>
                <w:sz w:val="16"/>
                <w:lang w:val="en-US"/>
              </w:rPr>
              <w:t>Persistent Layer: Error creating record in database”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Error ocurrido dentro de la capa de persistencia al momento de insertar un registro en la base de datos, esto pude ser por valores nulos, llaves duplicadas, claves foráneas no existentes, error en código, etc.</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u w:val="single"/>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EDB004</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 xml:space="preserve"> “</w:t>
            </w:r>
            <w:r>
              <w:rPr>
                <w:rFonts w:ascii="Consolas" w:hAnsi="Consolas"/>
                <w:color w:val="ED7D31" w:themeColor="accent2"/>
                <w:sz w:val="16"/>
                <w:lang w:val="en-US"/>
              </w:rPr>
              <w:t>Persistence layer: Error getting record”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Error ocurrido dentro de la capa de persistencia al momento de recuperar un registro, se pude deber a un query mal estructurado, la falta de un store en base de datos, etc.</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u w:val="single"/>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EDB005</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w:t>
            </w:r>
            <w:r>
              <w:rPr>
                <w:rFonts w:ascii="Consolas" w:hAnsi="Consolas"/>
                <w:color w:val="ED7D31" w:themeColor="accent2"/>
                <w:sz w:val="16"/>
              </w:rPr>
              <w:t>Error in commit”</w:t>
            </w:r>
          </w:p>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 xml:space="preserve">Error al ejecutar commit </w:t>
            </w:r>
          </w:p>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EDB006</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w:t>
            </w:r>
            <w:r>
              <w:rPr>
                <w:rFonts w:ascii="Consolas" w:hAnsi="Consolas"/>
                <w:color w:val="ED7D31" w:themeColor="accent2"/>
                <w:sz w:val="16"/>
                <w:lang w:val="en-US"/>
              </w:rPr>
              <w:t>Persistence layer: Error deleting record”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Error ocurrido dentro de la capa de persistencia al momento de eliminar algún registro.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EDB007</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w:t>
            </w:r>
            <w:r>
              <w:rPr>
                <w:rFonts w:ascii="Consolas" w:hAnsi="Consolas"/>
                <w:color w:val="ED7D31" w:themeColor="accent2"/>
                <w:sz w:val="16"/>
                <w:lang w:val="en-US"/>
              </w:rPr>
              <w:t>Persistence layer: Error updating record”</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Error ocurrido dentro de la capa de persistencia al momento de actualizar algún registro.</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u w:val="single"/>
              </w:rPr>
            </w:pPr>
            <w:r>
              <w:rPr>
                <w:rFonts w:ascii="Consolas" w:hAnsi="Consolas"/>
                <w:color w:val="ED7D31" w:themeColor="accent2"/>
                <w:sz w:val="16"/>
              </w:rPr>
              <w:t>EDB008</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lang w:val="en-US"/>
              </w:rPr>
            </w:pPr>
            <w:r>
              <w:rPr>
                <w:rFonts w:ascii="Consolas" w:hAnsi="Consolas"/>
                <w:color w:val="ED7D31" w:themeColor="accent2"/>
                <w:sz w:val="16"/>
                <w:lang w:val="en-US"/>
              </w:rPr>
              <w:t>“</w:t>
            </w:r>
            <w:r>
              <w:rPr>
                <w:rFonts w:ascii="Consolas" w:hAnsi="Consolas"/>
                <w:color w:val="ED7D31" w:themeColor="accent2"/>
                <w:sz w:val="16"/>
                <w:lang w:val="en-US"/>
              </w:rPr>
              <w:t>Error in rollback”</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u w:val="single"/>
              </w:rPr>
            </w:pPr>
            <w:r>
              <w:rPr>
                <w:rFonts w:ascii="Consolas" w:hAnsi="Consolas"/>
                <w:color w:val="ED7D31" w:themeColor="accent2"/>
                <w:sz w:val="16"/>
              </w:rPr>
              <w:t>Error al ejecutar rollback</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ED7D31" w:themeColor="accent2"/>
                <w:sz w:val="16"/>
              </w:rPr>
            </w:pPr>
            <w:r>
              <w:rPr>
                <w:rFonts w:ascii="Consolas" w:hAnsi="Consolas"/>
                <w:color w:val="ED7D31" w:themeColor="accent2"/>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ESY001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lang w:val="en-US"/>
              </w:rPr>
            </w:pPr>
            <w:r>
              <w:rPr>
                <w:rFonts w:ascii="Consolas" w:hAnsi="Consolas"/>
                <w:color w:val="00B0F0"/>
                <w:sz w:val="16"/>
                <w:lang w:val="en-US"/>
              </w:rPr>
              <w:t>“</w:t>
            </w:r>
            <w:r>
              <w:rPr>
                <w:rFonts w:ascii="Consolas" w:hAnsi="Consolas"/>
                <w:color w:val="00B0F0"/>
                <w:sz w:val="16"/>
                <w:lang w:val="en-US"/>
              </w:rPr>
              <w:t>Error in System. Try again”</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Se puede dar debido a alguna excepción no controlada que se presente a lo largo del flujo de vida del procesamiento de una petición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ESF001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tabs>
                <w:tab w:val="left" w:pos="3471" w:leader="none"/>
              </w:tabs>
              <w:spacing w:lineRule="auto" w:line="240" w:before="60" w:after="0"/>
              <w:jc w:val="center"/>
              <w:rPr>
                <w:rFonts w:ascii="Consolas" w:hAnsi="Consolas"/>
                <w:color w:val="00B0F0"/>
                <w:sz w:val="16"/>
                <w:lang w:val="en-US"/>
              </w:rPr>
            </w:pPr>
            <w:r>
              <w:rPr>
                <w:rFonts w:ascii="Consolas" w:hAnsi="Consolas"/>
                <w:color w:val="00B0F0"/>
                <w:sz w:val="16"/>
                <w:lang w:val="en-US"/>
              </w:rPr>
              <w:t>“</w:t>
            </w:r>
            <w:r>
              <w:rPr>
                <w:rFonts w:ascii="Consolas" w:hAnsi="Consolas"/>
                <w:color w:val="00B0F0"/>
                <w:sz w:val="16"/>
                <w:lang w:val="en-US"/>
              </w:rPr>
              <w:t>Error in System. Cannot decode base64 data”</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Error al decodificar una cadena en base64</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ESF002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lang w:val="en-US"/>
              </w:rPr>
            </w:pPr>
            <w:r>
              <w:rPr>
                <w:rFonts w:ascii="Consolas" w:hAnsi="Consolas"/>
                <w:color w:val="00B0F0"/>
                <w:sz w:val="16"/>
                <w:lang w:val="en-US"/>
              </w:rPr>
              <w:t>“</w:t>
            </w:r>
            <w:r>
              <w:rPr>
                <w:rFonts w:ascii="Consolas" w:hAnsi="Consolas"/>
                <w:color w:val="00B0F0"/>
                <w:sz w:val="16"/>
                <w:lang w:val="en-US"/>
              </w:rPr>
              <w:t>Error in System. Cannot open image file”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No se pudo leer una imagen del Sistema de archivos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00B0F0"/>
                <w:sz w:val="16"/>
              </w:rPr>
            </w:pPr>
            <w:r>
              <w:rPr>
                <w:rFonts w:ascii="Consolas" w:hAnsi="Consolas"/>
                <w:color w:val="00B0F0"/>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EER001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FFFF" w:themeColor="background1"/>
                <w:sz w:val="16"/>
                <w:lang w:val="en-US"/>
              </w:rPr>
            </w:pPr>
            <w:r>
              <w:rPr>
                <w:rFonts w:ascii="Consolas" w:hAnsi="Consolas"/>
                <w:color w:val="FFFFFF" w:themeColor="background1"/>
                <w:sz w:val="16"/>
                <w:lang w:val="en-US"/>
              </w:rPr>
              <w:t>“</w:t>
            </w:r>
            <w:r>
              <w:rPr>
                <w:rFonts w:ascii="Consolas" w:hAnsi="Consolas"/>
                <w:color w:val="FFFFFF" w:themeColor="background1"/>
                <w:sz w:val="16"/>
                <w:lang w:val="en-US"/>
              </w:rPr>
              <w:t>Service not available”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El envío de correos fallo, esto se puede producir si el servidor de correo no está disponible, existe un error en la implementación de lado del backend, entre otros.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FFFFFF" w:themeColor="background1"/>
                <w:sz w:val="16"/>
              </w:rPr>
            </w:pPr>
            <w:r>
              <w:rPr>
                <w:rFonts w:ascii="Consolas" w:hAnsi="Consolas"/>
                <w:color w:val="FFFFFF" w:themeColor="background1"/>
                <w:sz w:val="16"/>
              </w:rPr>
              <w:t>Si</w:t>
            </w:r>
          </w:p>
        </w:tc>
      </w:tr>
      <w:tr>
        <w:trPr>
          <w:trHeight w:val="321" w:hRule="atLeast"/>
        </w:trPr>
        <w:tc>
          <w:tcPr>
            <w:tcW w:w="2204"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FFFF" w:themeColor="background1"/>
                <w:sz w:val="16"/>
              </w:rPr>
              <w:t>EER00</w:t>
            </w:r>
            <w:r>
              <w:rPr>
                <w:rFonts w:ascii="Consolas" w:hAnsi="Consolas"/>
                <w:color w:val="FFFFFF" w:themeColor="background1"/>
                <w:sz w:val="16"/>
              </w:rPr>
              <w:t>2</w:t>
            </w:r>
          </w:p>
        </w:tc>
        <w:tc>
          <w:tcPr>
            <w:tcW w:w="583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FFFF" w:themeColor="background1"/>
                <w:sz w:val="16"/>
                <w:lang w:val="en-US"/>
              </w:rPr>
              <w:t>“</w:t>
            </w:r>
            <w:r>
              <w:rPr>
                <w:rFonts w:ascii="Consolas" w:hAnsi="Consolas"/>
                <w:color w:val="FFFFFF" w:themeColor="background1"/>
                <w:sz w:val="16"/>
                <w:lang w:val="en-US"/>
              </w:rPr>
              <w:t>Error connecting to the mqtt broker”</w:t>
            </w:r>
          </w:p>
        </w:tc>
        <w:tc>
          <w:tcPr>
            <w:tcW w:w="4782"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FFFF" w:themeColor="background1"/>
                <w:sz w:val="16"/>
              </w:rPr>
              <w:t>No se pudo connectar a</w:t>
            </w:r>
            <w:r>
              <w:rPr>
                <w:rFonts w:ascii="Consolas" w:hAnsi="Consolas"/>
                <w:color w:val="FFFFFF" w:themeColor="background1"/>
                <w:sz w:val="16"/>
              </w:rPr>
              <w:t>l broker mqtt</w:t>
            </w:r>
            <w:r>
              <w:rPr>
                <w:rFonts w:ascii="Consolas" w:hAnsi="Consolas"/>
                <w:color w:val="FFFFFF" w:themeColor="background1"/>
                <w:sz w:val="16"/>
              </w:rPr>
              <w:t>, esto se puede deber a que el recurso no esta disponible, una mala implementacion, etc.</w:t>
            </w:r>
          </w:p>
        </w:tc>
        <w:tc>
          <w:tcPr>
            <w:tcW w:w="1468"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FFFFFF" w:themeColor="background1"/>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4"/>
              </w:rPr>
            </w:pPr>
            <w:r>
              <w:rPr>
                <w:rFonts w:ascii="Consolas" w:hAnsi="Consolas"/>
                <w:color w:val="66FFFF"/>
                <w:sz w:val="16"/>
              </w:rPr>
              <w:t>EIE001</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lang w:val="en-US"/>
              </w:rPr>
            </w:pPr>
            <w:r>
              <w:rPr>
                <w:rFonts w:ascii="Consolas" w:hAnsi="Consolas"/>
                <w:color w:val="66FFFF"/>
                <w:sz w:val="16"/>
                <w:lang w:val="en-US"/>
              </w:rPr>
              <w:t>“</w:t>
            </w:r>
            <w:r>
              <w:rPr>
                <w:rFonts w:ascii="Consolas" w:hAnsi="Consolas"/>
                <w:color w:val="66FFFF"/>
                <w:sz w:val="16"/>
                <w:lang w:val="en-US"/>
              </w:rPr>
              <w:t>Could not delete activation code”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ind w:left="708" w:hanging="0"/>
              <w:jc w:val="center"/>
              <w:rPr>
                <w:rFonts w:ascii="Consolas" w:hAnsi="Consolas"/>
                <w:color w:val="66FFFF"/>
                <w:sz w:val="16"/>
              </w:rPr>
            </w:pPr>
            <w:r>
              <w:rPr>
                <w:rFonts w:ascii="Consolas" w:hAnsi="Consolas"/>
                <w:color w:val="66FFFF"/>
                <w:sz w:val="16"/>
              </w:rPr>
              <w:t>No se pudo eliminar el código de activación debido a algún problema.</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t>EIE002</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lang w:val="en-US"/>
              </w:rPr>
            </w:pPr>
            <w:r>
              <w:rPr>
                <w:rFonts w:ascii="Consolas" w:hAnsi="Consolas"/>
                <w:color w:val="66FFFF"/>
                <w:sz w:val="16"/>
                <w:lang w:val="en-US"/>
              </w:rPr>
              <w:t>“</w:t>
            </w:r>
            <w:r>
              <w:rPr>
                <w:rFonts w:ascii="Consolas" w:hAnsi="Consolas"/>
                <w:color w:val="66FFFF"/>
                <w:sz w:val="16"/>
                <w:lang w:val="en-US"/>
              </w:rPr>
              <w:t>Could not increment attempt to activation code”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ind w:left="708" w:hanging="0"/>
              <w:jc w:val="center"/>
              <w:rPr>
                <w:rFonts w:ascii="Consolas" w:hAnsi="Consolas"/>
                <w:color w:val="66FFFF"/>
                <w:sz w:val="16"/>
              </w:rPr>
            </w:pPr>
            <w:r>
              <w:rPr>
                <w:rFonts w:ascii="Consolas" w:hAnsi="Consolas"/>
                <w:color w:val="66FFFF"/>
                <w:sz w:val="16"/>
              </w:rPr>
              <w:t>No se puedo incrementar algún código de activación.</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t>EIE003</w:t>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lang w:val="en-US"/>
              </w:rPr>
            </w:pPr>
            <w:r>
              <w:rPr>
                <w:rFonts w:ascii="Consolas" w:hAnsi="Consolas"/>
                <w:color w:val="66FFFF"/>
                <w:sz w:val="16"/>
                <w:lang w:val="en-US"/>
              </w:rPr>
              <w:t>“</w:t>
            </w:r>
            <w:r>
              <w:rPr>
                <w:rFonts w:ascii="Consolas" w:hAnsi="Consolas"/>
                <w:color w:val="66FFFF"/>
                <w:sz w:val="16"/>
                <w:lang w:val="en-US"/>
              </w:rPr>
              <w:t>Could not read resource from database”</w:t>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ind w:left="708" w:hanging="0"/>
              <w:jc w:val="center"/>
              <w:rPr>
                <w:rFonts w:ascii="Consolas" w:hAnsi="Consolas"/>
                <w:color w:val="66FFFF"/>
                <w:sz w:val="16"/>
              </w:rPr>
            </w:pPr>
            <w:r>
              <w:rPr>
                <w:rFonts w:ascii="Consolas" w:hAnsi="Consolas"/>
                <w:color w:val="66FFFF"/>
                <w:sz w:val="16"/>
              </w:rPr>
              <w:t>No se pudo recuperar algún registro dentro de la base de datos.</w:t>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t>Si</w:t>
            </w:r>
          </w:p>
        </w:tc>
      </w:tr>
      <w:tr>
        <w:trPr>
          <w:trHeight w:val="321" w:hRule="atLeast"/>
        </w:trPr>
        <w:tc>
          <w:tcPr>
            <w:tcW w:w="2204"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r>
          </w:p>
        </w:tc>
        <w:tc>
          <w:tcPr>
            <w:tcW w:w="583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lang w:val="en-US"/>
              </w:rPr>
            </w:pPr>
            <w:r>
              <w:rPr>
                <w:rFonts w:ascii="Consolas" w:hAnsi="Consolas"/>
                <w:color w:val="66FFFF"/>
                <w:sz w:val="16"/>
                <w:lang w:val="en-US"/>
              </w:rPr>
            </w:r>
          </w:p>
        </w:tc>
        <w:tc>
          <w:tcPr>
            <w:tcW w:w="4782"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ind w:left="708" w:hanging="0"/>
              <w:jc w:val="center"/>
              <w:rPr>
                <w:rFonts w:ascii="Consolas" w:hAnsi="Consolas"/>
                <w:color w:val="66FFFF"/>
                <w:sz w:val="16"/>
              </w:rPr>
            </w:pPr>
            <w:r>
              <w:rPr>
                <w:rFonts w:ascii="Consolas" w:hAnsi="Consolas"/>
                <w:color w:val="66FFFF"/>
                <w:sz w:val="16"/>
              </w:rPr>
            </w:r>
          </w:p>
        </w:tc>
        <w:tc>
          <w:tcPr>
            <w:tcW w:w="1468"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FF"/>
                <w:sz w:val="16"/>
              </w:rPr>
            </w:pPr>
            <w:r>
              <w:rPr>
                <w:rFonts w:ascii="Consolas" w:hAnsi="Consolas"/>
                <w:color w:val="66FFFF"/>
                <w:sz w:val="16"/>
              </w:rPr>
            </w:r>
          </w:p>
        </w:tc>
      </w:tr>
    </w:tbl>
    <w:p>
      <w:pPr>
        <w:pStyle w:val="Normal"/>
        <w:rPr/>
      </w:pPr>
      <w:r>
        <w:rPr/>
      </w:r>
    </w:p>
    <w:tbl>
      <w:tblPr>
        <w:tblStyle w:val="TableGrid"/>
        <w:tblW w:w="14297" w:type="dxa"/>
        <w:jc w:val="left"/>
        <w:tblInd w:w="-40" w:type="dxa"/>
        <w:tblCellMar>
          <w:top w:w="0" w:type="dxa"/>
          <w:left w:w="68" w:type="dxa"/>
          <w:bottom w:w="0" w:type="dxa"/>
          <w:right w:w="108" w:type="dxa"/>
        </w:tblCellMar>
        <w:tblLook w:noVBand="1" w:val="04a0" w:noHBand="0" w:lastColumn="0" w:firstColumn="1" w:lastRow="0" w:firstRow="1"/>
      </w:tblPr>
      <w:tblGrid>
        <w:gridCol w:w="2207"/>
        <w:gridCol w:w="5835"/>
        <w:gridCol w:w="6255"/>
      </w:tblGrid>
      <w:tr>
        <w:trPr>
          <w:trHeight w:val="757" w:hRule="atLeast"/>
        </w:trPr>
        <w:tc>
          <w:tcPr>
            <w:tcW w:w="14297" w:type="dxa"/>
            <w:gridSpan w:val="3"/>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0" w:after="0"/>
              <w:jc w:val="center"/>
              <w:rPr>
                <w:rFonts w:ascii="Consolas" w:hAnsi="Consolas"/>
                <w:b/>
                <w:b/>
                <w:color w:val="66FF33"/>
                <w:sz w:val="20"/>
              </w:rPr>
            </w:pPr>
            <w:r>
              <w:rPr>
                <w:rFonts w:ascii="Consolas" w:hAnsi="Consolas"/>
                <w:b/>
                <w:color w:val="66FF33"/>
                <w:sz w:val="20"/>
              </w:rPr>
            </w:r>
          </w:p>
          <w:p>
            <w:pPr>
              <w:pStyle w:val="Normal"/>
              <w:spacing w:lineRule="auto" w:line="240" w:before="0" w:after="0"/>
              <w:jc w:val="center"/>
              <w:rPr>
                <w:rFonts w:ascii="Consolas" w:hAnsi="Consolas"/>
                <w:b/>
                <w:b/>
                <w:color w:val="66FF33"/>
                <w:sz w:val="24"/>
              </w:rPr>
            </w:pPr>
            <w:r>
              <w:rPr>
                <w:rFonts w:ascii="Consolas" w:hAnsi="Consolas"/>
                <w:b/>
                <w:color w:val="66FF33"/>
                <w:sz w:val="24"/>
              </w:rPr>
              <w:t>Códigos de Respuestas exitosas</w:t>
            </w:r>
          </w:p>
          <w:p>
            <w:pPr>
              <w:pStyle w:val="Normal"/>
              <w:spacing w:lineRule="auto" w:line="240" w:before="0" w:after="0"/>
              <w:rPr>
                <w:rFonts w:ascii="Consolas" w:hAnsi="Consolas"/>
                <w:b/>
                <w:b/>
                <w:color w:val="66FF33"/>
                <w:sz w:val="20"/>
              </w:rPr>
            </w:pPr>
            <w:r>
              <w:rPr>
                <w:rFonts w:ascii="Consolas" w:hAnsi="Consolas"/>
                <w:b/>
                <w:color w:val="66FF33"/>
                <w:sz w:val="20"/>
              </w:rPr>
            </w:r>
          </w:p>
        </w:tc>
      </w:tr>
      <w:tr>
        <w:trPr>
          <w:trHeight w:val="529" w:hRule="atLeast"/>
        </w:trPr>
        <w:tc>
          <w:tcPr>
            <w:tcW w:w="220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Código</w:t>
            </w:r>
          </w:p>
        </w:tc>
        <w:tc>
          <w:tcPr>
            <w:tcW w:w="583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Mensaje Predeterminado</w:t>
            </w:r>
          </w:p>
        </w:tc>
        <w:tc>
          <w:tcPr>
            <w:tcW w:w="625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b/>
                <w:b/>
                <w:color w:val="66FF33"/>
                <w:sz w:val="16"/>
              </w:rPr>
            </w:pPr>
            <w:r>
              <w:rPr>
                <w:rFonts w:ascii="Consolas" w:hAnsi="Consolas"/>
                <w:b/>
                <w:color w:val="66FF33"/>
                <w:sz w:val="16"/>
              </w:rPr>
              <w:t>Descripción</w:t>
            </w:r>
          </w:p>
        </w:tc>
      </w:tr>
      <w:tr>
        <w:trPr>
          <w:trHeight w:val="342" w:hRule="atLeast"/>
        </w:trPr>
        <w:tc>
          <w:tcPr>
            <w:tcW w:w="220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0</w:t>
            </w:r>
          </w:p>
        </w:tc>
        <w:tc>
          <w:tcPr>
            <w:tcW w:w="583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w:t>
            </w:r>
            <w:r>
              <w:rPr>
                <w:rFonts w:ascii="Consolas" w:hAnsi="Consolas"/>
                <w:color w:val="66FF33"/>
                <w:sz w:val="16"/>
              </w:rPr>
              <w:t>Success”</w:t>
            </w:r>
          </w:p>
        </w:tc>
        <w:tc>
          <w:tcPr>
            <w:tcW w:w="625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s="Arial"/>
                <w:color w:val="66FF33"/>
                <w:sz w:val="16"/>
                <w:szCs w:val="18"/>
              </w:rPr>
            </w:pPr>
            <w:r>
              <w:rPr>
                <w:rFonts w:cs="Arial" w:ascii="Consolas" w:hAnsi="Consolas"/>
                <w:color w:val="66FF33"/>
                <w:sz w:val="16"/>
                <w:szCs w:val="18"/>
              </w:rPr>
              <w:t>La operación se realizó con éxito.</w:t>
            </w:r>
          </w:p>
        </w:tc>
      </w:tr>
      <w:tr>
        <w:trPr>
          <w:trHeight w:val="342" w:hRule="atLeast"/>
        </w:trPr>
        <w:tc>
          <w:tcPr>
            <w:tcW w:w="220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ROK001</w:t>
            </w:r>
          </w:p>
        </w:tc>
        <w:tc>
          <w:tcPr>
            <w:tcW w:w="583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w:t>
            </w:r>
            <w:r>
              <w:rPr>
                <w:rFonts w:ascii="Consolas" w:hAnsi="Consolas"/>
                <w:color w:val="66FF33"/>
                <w:sz w:val="16"/>
              </w:rPr>
              <w:t>Klever Hub reinstalled”</w:t>
            </w:r>
          </w:p>
        </w:tc>
        <w:tc>
          <w:tcPr>
            <w:tcW w:w="625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Se realizó una reinstalación en vez de una instalación de los datos de un Klever Hub</w:t>
            </w:r>
          </w:p>
        </w:tc>
      </w:tr>
      <w:tr>
        <w:trPr>
          <w:trHeight w:val="342" w:hRule="atLeast"/>
        </w:trPr>
        <w:tc>
          <w:tcPr>
            <w:tcW w:w="220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ROK002</w:t>
            </w:r>
          </w:p>
        </w:tc>
        <w:tc>
          <w:tcPr>
            <w:tcW w:w="583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Device exist in DB. Select one option and consume service again”</w:t>
            </w:r>
          </w:p>
        </w:tc>
        <w:tc>
          <w:tcPr>
            <w:tcW w:w="625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Se intentó realizar una instalación pero se detectó que el recurso ya existe en la base de datos. Se retorna este código para determinar si se ejecutara una actualización de los datos (Opción 1: alias, icono, etc.) o se eliminarán todos los datos (Opción 2: controles, usuarios, favoritos, rutinas, etc.) y se reinstalar el dispositivo.</w:t>
            </w:r>
          </w:p>
        </w:tc>
      </w:tr>
      <w:tr>
        <w:trPr>
          <w:trHeight w:val="342" w:hRule="atLeast"/>
        </w:trPr>
        <w:tc>
          <w:tcPr>
            <w:tcW w:w="220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ROK003</w:t>
            </w:r>
          </w:p>
        </w:tc>
        <w:tc>
          <w:tcPr>
            <w:tcW w:w="583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lang w:val="en-US"/>
              </w:rPr>
            </w:pPr>
            <w:r>
              <w:rPr>
                <w:rFonts w:ascii="Consolas" w:hAnsi="Consolas"/>
                <w:color w:val="66FF33"/>
                <w:sz w:val="16"/>
                <w:lang w:val="en-US"/>
              </w:rPr>
              <w:t>“</w:t>
            </w:r>
            <w:r>
              <w:rPr>
                <w:rFonts w:ascii="Consolas" w:hAnsi="Consolas"/>
                <w:color w:val="66FF33"/>
                <w:sz w:val="16"/>
                <w:lang w:val="en-US"/>
              </w:rPr>
              <w:t>Device updated”</w:t>
            </w:r>
          </w:p>
        </w:tc>
        <w:tc>
          <w:tcPr>
            <w:tcW w:w="6255"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rFonts w:ascii="Consolas" w:hAnsi="Consolas"/>
                <w:color w:val="66FF33"/>
                <w:sz w:val="16"/>
              </w:rPr>
            </w:pPr>
            <w:r>
              <w:rPr>
                <w:rFonts w:ascii="Consolas" w:hAnsi="Consolas"/>
                <w:color w:val="66FF33"/>
                <w:sz w:val="16"/>
              </w:rPr>
              <w:t>Se realizó una actualización de un Dispositivo</w:t>
            </w:r>
          </w:p>
        </w:tc>
      </w:tr>
      <w:tr>
        <w:trPr>
          <w:trHeight w:val="342" w:hRule="atLeast"/>
        </w:trPr>
        <w:tc>
          <w:tcPr>
            <w:tcW w:w="2207"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ROK004</w:t>
            </w:r>
          </w:p>
        </w:tc>
        <w:tc>
          <w:tcPr>
            <w:tcW w:w="5835"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lang w:val="en-US"/>
              </w:rPr>
              <w:t>“</w:t>
            </w:r>
            <w:r>
              <w:rPr>
                <w:rFonts w:ascii="Consolas" w:hAnsi="Consolas"/>
                <w:color w:val="66FF33"/>
                <w:sz w:val="16"/>
                <w:lang w:val="en-US"/>
              </w:rPr>
              <w:t>Some features not implemented”</w:t>
            </w:r>
          </w:p>
        </w:tc>
        <w:tc>
          <w:tcPr>
            <w:tcW w:w="6255"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Indica que el servicio aun no esta completo</w:t>
            </w:r>
          </w:p>
        </w:tc>
      </w:tr>
      <w:tr>
        <w:trPr>
          <w:trHeight w:val="342" w:hRule="atLeast"/>
        </w:trPr>
        <w:tc>
          <w:tcPr>
            <w:tcW w:w="2207"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ROK005</w:t>
            </w:r>
          </w:p>
        </w:tc>
        <w:tc>
          <w:tcPr>
            <w:tcW w:w="5835"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lang w:val="en-US"/>
              </w:rPr>
              <w:t>“</w:t>
            </w:r>
            <w:r>
              <w:rPr>
                <w:rFonts w:ascii="Consolas" w:hAnsi="Consolas"/>
                <w:color w:val="66FF33"/>
                <w:sz w:val="16"/>
                <w:lang w:val="en-US"/>
              </w:rPr>
              <w:t>All tasks have been completed, but one or more tasks return a code != 0 (Success)”</w:t>
            </w:r>
          </w:p>
        </w:tc>
        <w:tc>
          <w:tcPr>
            <w:tcW w:w="6255" w:type="dxa"/>
            <w:tcBorders>
              <w:top w:val="nil"/>
              <w:left w:val="single" w:sz="4" w:space="0" w:color="404040"/>
              <w:bottom w:val="single" w:sz="4" w:space="0" w:color="404040"/>
              <w:right w:val="single" w:sz="4" w:space="0" w:color="404040"/>
              <w:insideH w:val="single" w:sz="4" w:space="0" w:color="404040"/>
              <w:insideV w:val="single" w:sz="4" w:space="0" w:color="404040"/>
            </w:tcBorders>
            <w:shd w:color="auto" w:fill="000000" w:themeFill="text1" w:val="clear"/>
            <w:vAlign w:val="center"/>
          </w:tcPr>
          <w:p>
            <w:pPr>
              <w:pStyle w:val="Normal"/>
              <w:spacing w:lineRule="auto" w:line="240" w:before="60" w:after="0"/>
              <w:jc w:val="center"/>
              <w:rPr/>
            </w:pPr>
            <w:r>
              <w:rPr>
                <w:rFonts w:ascii="Consolas" w:hAnsi="Consolas"/>
                <w:color w:val="66FF33"/>
                <w:sz w:val="16"/>
              </w:rPr>
              <w:t>Usado cuando un servicio realiza diferentes tareas y necesita regresar el resultado de una o mas de las tareas. Entonces necesita una respuesta general que indique si existen una o mas respuestas especificas de las tareas ejecutadas.</w:t>
            </w:r>
          </w:p>
        </w:tc>
      </w:tr>
    </w:tbl>
    <w:p>
      <w:pPr>
        <w:pStyle w:val="Normal"/>
        <w:rPr/>
      </w:pPr>
      <w:r>
        <w:rPr/>
      </w:r>
    </w:p>
    <w:p>
      <w:pPr>
        <w:pStyle w:val="Normal"/>
        <w:widowControl/>
        <w:bidi w:val="0"/>
        <w:spacing w:lineRule="auto" w:line="259" w:before="0" w:after="160"/>
        <w:jc w:val="left"/>
        <w:rPr/>
      </w:pPr>
      <w:r>
        <w:rPr/>
      </w:r>
    </w:p>
    <w:sectPr>
      <w:headerReference w:type="default" r:id="rId3"/>
      <w:type w:val="nextPage"/>
      <w:pgSz w:orient="landscape" w:w="15840" w:h="12240"/>
      <w:pgMar w:left="720" w:right="720" w:header="708" w:top="765" w:footer="0" w:bottom="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3" wp14:anchorId="0B1D1877">
              <wp:simplePos x="0" y="0"/>
              <wp:positionH relativeFrom="margin">
                <wp:posOffset>6689725</wp:posOffset>
              </wp:positionH>
              <wp:positionV relativeFrom="paragraph">
                <wp:posOffset>-191770</wp:posOffset>
              </wp:positionV>
              <wp:extent cx="1835150" cy="596265"/>
              <wp:effectExtent l="0" t="0" r="0" b="0"/>
              <wp:wrapNone/>
              <wp:docPr id="6" name="Cuadro de texto 1"/>
              <a:graphic xmlns:a="http://schemas.openxmlformats.org/drawingml/2006/main">
                <a:graphicData uri="http://schemas.microsoft.com/office/word/2010/wordprocessingShape">
                  <wps:wsp>
                    <wps:cNvSpPr/>
                    <wps:spPr>
                      <a:xfrm>
                        <a:off x="0" y="0"/>
                        <a:ext cx="1834560" cy="595800"/>
                      </a:xfrm>
                      <a:prstGeom prst="rect">
                        <a:avLst/>
                      </a:prstGeom>
                      <a:noFill/>
                      <a:ln>
                        <a:noFill/>
                      </a:ln>
                    </wps:spPr>
                    <wps:style>
                      <a:lnRef idx="0"/>
                      <a:fillRef idx="0"/>
                      <a:effectRef idx="0"/>
                      <a:fontRef idx="minor"/>
                    </wps:style>
                    <wps:txbx>
                      <w:txbxContent>
                        <w:p>
                          <w:pPr>
                            <w:pStyle w:val="Header"/>
                            <w:jc w:val="right"/>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Códigos de Errores</w:t>
                          </w:r>
                        </w:p>
                      </w:txbxContent>
                    </wps:txbx>
                    <wps:bodyPr>
                      <a:prstTxWarp prst="textNoShape"/>
                      <a:spAutoFit/>
                    </wps:bodyPr>
                  </wps:wsp>
                </a:graphicData>
              </a:graphic>
            </wp:anchor>
          </w:drawing>
        </mc:Choice>
        <mc:Fallback>
          <w:pict>
            <v:rect id="shape_0" ID="Cuadro de texto 1" stroked="f" style="position:absolute;margin-left:526.75pt;margin-top:-15.1pt;width:144.4pt;height:46.85pt;mso-position-horizontal-relative:margin" wp14:anchorId="0B1D1877">
              <w10:wrap type="square"/>
              <v:fill o:detectmouseclick="t" on="false"/>
              <v:stroke color="#3465a4" joinstyle="round" endcap="flat"/>
              <v:textbox>
                <w:txbxContent>
                  <w:p>
                    <w:pPr>
                      <w:pStyle w:val="Header"/>
                      <w:jc w:val="right"/>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Códigos de Errores</w:t>
                    </w:r>
                  </w:p>
                </w:txbxContent>
              </v:textbox>
            </v:rect>
          </w:pict>
        </mc:Fallback>
      </mc:AlternateContent>
      <w:drawing>
        <wp:anchor behindDoc="1" distT="0" distB="0" distL="0" distR="0" simplePos="0" locked="0" layoutInCell="1" allowOverlap="1" relativeHeight="22">
          <wp:simplePos x="0" y="0"/>
          <wp:positionH relativeFrom="column">
            <wp:posOffset>65405</wp:posOffset>
          </wp:positionH>
          <wp:positionV relativeFrom="paragraph">
            <wp:posOffset>-259715</wp:posOffset>
          </wp:positionV>
          <wp:extent cx="1017270" cy="44386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1017270" cy="443865"/>
                  </a:xfrm>
                  <a:prstGeom prst="rect">
                    <a:avLst/>
                  </a:prstGeom>
                </pic:spPr>
              </pic:pic>
            </a:graphicData>
          </a:graphic>
        </wp:anchor>
      </w:drawing>
    </w:r>
  </w:p>
  <w:p>
    <w:pPr>
      <w:pStyle w:val="Header"/>
      <w:rPr/>
    </w:pPr>
    <w:r>
      <w:rPr/>
      <mc:AlternateContent>
        <mc:Choice Requires="wps">
          <w:drawing>
            <wp:anchor behindDoc="1" distT="0" distB="0" distL="114300" distR="114300" simplePos="0" locked="0" layoutInCell="1" allowOverlap="1" relativeHeight="7" wp14:anchorId="6B990A4E">
              <wp:simplePos x="0" y="0"/>
              <wp:positionH relativeFrom="column">
                <wp:posOffset>-42545</wp:posOffset>
              </wp:positionH>
              <wp:positionV relativeFrom="paragraph">
                <wp:posOffset>121285</wp:posOffset>
              </wp:positionV>
              <wp:extent cx="8413115" cy="6985"/>
              <wp:effectExtent l="0" t="0" r="33020" b="19050"/>
              <wp:wrapNone/>
              <wp:docPr id="9" name="Conector recto 2"/>
              <a:graphic xmlns:a="http://schemas.openxmlformats.org/drawingml/2006/main">
                <a:graphicData uri="http://schemas.microsoft.com/office/word/2010/wordprocessingShape">
                  <wps:wsp>
                    <wps:cNvSpPr/>
                    <wps:spPr>
                      <a:xfrm>
                        <a:off x="0" y="0"/>
                        <a:ext cx="8412480" cy="504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4pt,9.4pt" to="658.95pt,9.75pt" ID="Conector recto 2" stroked="t" style="position:absolute" wp14:anchorId="6B990A4E">
              <v:stroke color="black" weight="12600" joinstyle="miter" endcap="flat"/>
              <v:fill o:detectmouseclick="t" on="false"/>
            </v:line>
          </w:pict>
        </mc:Fallback>
      </mc:AlternateContent>
    </w:r>
  </w:p>
</w:hd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1556"/>
    <w:pPr>
      <w:widowControl/>
      <w:bidi w:val="0"/>
      <w:spacing w:lineRule="auto" w:line="259" w:before="0" w:after="160"/>
      <w:jc w:val="left"/>
    </w:pPr>
    <w:rPr>
      <w:rFonts w:ascii="Calibri" w:hAnsi="Calibri" w:eastAsia="Calibri" w:cs=""/>
      <w:color w:val="00000A"/>
      <w:kern w:val="0"/>
      <w:sz w:val="22"/>
      <w:szCs w:val="22"/>
      <w:lang w:val="es-MX"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81556"/>
    <w:rPr/>
  </w:style>
  <w:style w:type="character" w:styleId="FooterChar" w:customStyle="1">
    <w:name w:val="Footer Char"/>
    <w:basedOn w:val="DefaultParagraphFont"/>
    <w:link w:val="Footer"/>
    <w:uiPriority w:val="99"/>
    <w:qFormat/>
    <w:rsid w:val="00d8155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Arial"/>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81556"/>
    <w:pPr>
      <w:spacing w:before="0" w:after="160"/>
      <w:ind w:left="720" w:hanging="0"/>
      <w:contextualSpacing/>
    </w:pPr>
    <w:rPr/>
  </w:style>
  <w:style w:type="paragraph" w:styleId="Header">
    <w:name w:val="Header"/>
    <w:basedOn w:val="Normal"/>
    <w:link w:val="HeaderChar"/>
    <w:uiPriority w:val="99"/>
    <w:unhideWhenUsed/>
    <w:rsid w:val="00d81556"/>
    <w:pPr>
      <w:tabs>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d81556"/>
    <w:pPr>
      <w:tabs>
        <w:tab w:val="center" w:pos="4419" w:leader="none"/>
        <w:tab w:val="right" w:pos="8838" w:leader="none"/>
      </w:tabs>
      <w:spacing w:lineRule="auto" w:line="240" w:before="0" w:after="0"/>
    </w:pPr>
    <w:rPr/>
  </w:style>
  <w:style w:type="paragraph" w:styleId="FrameContents" w:customStyle="1">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8155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17606</TotalTime>
  <Application>LibreOffice/6.0.1.1$Linux_X86_64 LibreOffice_project/00m0$Build-1</Application>
  <Pages>7</Pages>
  <Words>2143</Words>
  <Characters>10890</Characters>
  <CharactersWithSpaces>12681</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2017-04-25T21:11:00Z</dcterms:created>
  <dc:creator>Yonusa Dev Web</dc:creator>
  <dc:description/>
  <dc:language>en-US</dc:language>
  <cp:lastModifiedBy/>
  <dcterms:modified xsi:type="dcterms:W3CDTF">2018-02-26T07:57:40Z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