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конструирование-программного-обеспечения"/>
    <w:p>
      <w:pPr>
        <w:pStyle w:val="Heading1"/>
        <w:keepNext/>
        <w:pageBreakBefore/>
        <w:spacing w:before="240" w:after="120" w:line="360" w:lineRule="auto"/>
        <w:ind w:firstLine="0"/>
        <w:jc w:val="center"/>
      </w:pPr>
      <w:r>
        <w:rPr>
          <w:rFonts w:ascii="Times New Roman" w:hAnsi="Times New Roman" w:cs="Times New Roman" w:eastAsia="Times New Roman"/>
          <w:b/>
          <w:color w:val="000000"/>
          <w:sz w:val="32"/>
        </w:rPr>
        <w:t xml:space="preserve">КОНСТРУИРОВАНИЕ ПРОГРАММНОГО ОБЕСПЕЧЕНИЯ</w:t>
      </w:r>
    </w:p>
    <w:bookmarkStart w:id="21" w:name="курсовая-работа"/>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КУРСОВАЯ РАБОТА</w:t>
      </w:r>
    </w:p>
    <w:bookmarkStart w:id="20" w:name="X81cdcc3186ea699f6e67e0f7cadb746840556fe"/>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Тема: Разработка распределенной отказоустойчивой системы совместного редактирования текста в реальном времени на основе алгоритма Fugue CRDT и микросервисной архитектуры</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20"/>
    <w:bookmarkEnd w:id="21"/>
    <w:bookmarkStart w:id="22" w:name="содержание-временное-для-отчета"/>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СОДЕРЖАНИЕ (Временное для отчета)</w:t>
      </w:r>
    </w:p>
    <w:p>
      <w:pPr>
        <w:numPr>
          <w:ilvl w:val="0"/>
          <w:numId w:val="1001"/>
        </w:numPr>
        <w:pStyle w:val="Compact"/>
        <w:spacing w:before="0" w:after="0" w:line="360" w:lineRule="auto"/>
        <w:jc w:val="left"/>
      </w:pPr>
      <w:r>
        <w:rPr>
          <w:bCs/>
          <w:rFonts w:ascii="Times New Roman" w:hAnsi="Times New Roman" w:cs="Times New Roman" w:eastAsia="Times New Roman"/>
          <w:b/>
          <w:color w:val="000000"/>
          <w:sz w:val="28"/>
        </w:rPr>
        <w:t xml:space="preserve">Введение</w:t>
      </w:r>
    </w:p>
    <w:p>
      <w:pPr>
        <w:numPr>
          <w:ilvl w:val="0"/>
          <w:numId w:val="1001"/>
        </w:numPr>
        <w:pStyle w:val="Compact"/>
        <w:spacing w:before="0" w:after="0" w:line="360" w:lineRule="auto"/>
        <w:jc w:val="left"/>
      </w:pPr>
      <w:r>
        <w:rPr>
          <w:bCs/>
          <w:rFonts w:ascii="Times New Roman" w:hAnsi="Times New Roman" w:cs="Times New Roman" w:eastAsia="Times New Roman"/>
          <w:b/>
          <w:color w:val="000000"/>
          <w:sz w:val="28"/>
        </w:rPr>
        <w:t xml:space="preserve">Глава 1. Теоретические основы синхронизации и бесконфликтных структур данных (CRDT)</w:t>
      </w:r>
    </w:p>
    <w:p>
      <w:pPr>
        <w:numPr>
          <w:ilvl w:val="1"/>
          <w:numId w:val="1002"/>
        </w:numPr>
        <w:pStyle w:val="Compact"/>
        <w:spacing w:before="0" w:after="0" w:line="360" w:lineRule="auto"/>
        <w:jc w:val="left"/>
      </w:pPr>
      <w:r>
        <w:rPr>
          <w:rFonts w:ascii="Times New Roman" w:hAnsi="Times New Roman" w:cs="Times New Roman" w:eastAsia="Times New Roman"/>
          <w:color w:val="000000"/>
          <w:sz w:val="28"/>
        </w:rPr>
        <w:t xml:space="preserve">1.1. Проблемы согласованности данных в распределенных системах реального времени</w:t>
      </w:r>
    </w:p>
    <w:p>
      <w:pPr>
        <w:numPr>
          <w:ilvl w:val="1"/>
          <w:numId w:val="1002"/>
        </w:numPr>
        <w:pStyle w:val="Compact"/>
        <w:spacing w:before="0" w:after="0" w:line="360" w:lineRule="auto"/>
        <w:jc w:val="left"/>
      </w:pPr>
      <w:r>
        <w:rPr>
          <w:rFonts w:ascii="Times New Roman" w:hAnsi="Times New Roman" w:cs="Times New Roman" w:eastAsia="Times New Roman"/>
          <w:color w:val="000000"/>
          <w:sz w:val="28"/>
        </w:rPr>
        <w:t xml:space="preserve">1.2. Сравнительный анализ: Операционные преобразования (OT) против CRDT</w:t>
      </w:r>
    </w:p>
    <w:p>
      <w:pPr>
        <w:numPr>
          <w:ilvl w:val="1"/>
          <w:numId w:val="1002"/>
        </w:numPr>
        <w:pStyle w:val="Compact"/>
        <w:spacing w:before="0" w:after="0" w:line="360" w:lineRule="auto"/>
        <w:jc w:val="left"/>
      </w:pPr>
      <w:r>
        <w:rPr>
          <w:rFonts w:ascii="Times New Roman" w:hAnsi="Times New Roman" w:cs="Times New Roman" w:eastAsia="Times New Roman"/>
          <w:color w:val="000000"/>
          <w:sz w:val="28"/>
        </w:rPr>
        <w:t xml:space="preserve">1.3. Математический аппарат CRDT (CvRDT vs CmRDT)</w:t>
      </w:r>
    </w:p>
    <w:p>
      <w:pPr>
        <w:numPr>
          <w:ilvl w:val="1"/>
          <w:numId w:val="1002"/>
        </w:numPr>
        <w:pStyle w:val="Compact"/>
        <w:spacing w:before="0" w:after="0" w:line="360" w:lineRule="auto"/>
        <w:jc w:val="left"/>
      </w:pPr>
      <w:r>
        <w:rPr>
          <w:rFonts w:ascii="Times New Roman" w:hAnsi="Times New Roman" w:cs="Times New Roman" w:eastAsia="Times New Roman"/>
          <w:color w:val="000000"/>
          <w:sz w:val="28"/>
        </w:rPr>
        <w:t xml:space="preserve">1.4. Алгоритм Fugue и решение проблемы interleaving (переплетения текста)</w:t>
      </w:r>
    </w:p>
    <w:p>
      <w:pPr>
        <w:numPr>
          <w:ilvl w:val="0"/>
          <w:numId w:val="1001"/>
        </w:numPr>
        <w:pStyle w:val="Compact"/>
        <w:spacing w:before="0" w:after="0" w:line="360" w:lineRule="auto"/>
        <w:jc w:val="left"/>
      </w:pPr>
      <w:r>
        <w:rPr>
          <w:bCs/>
          <w:rFonts w:ascii="Times New Roman" w:hAnsi="Times New Roman" w:cs="Times New Roman" w:eastAsia="Times New Roman"/>
          <w:b/>
          <w:color w:val="000000"/>
          <w:sz w:val="28"/>
        </w:rPr>
        <w:t xml:space="preserve">Глава 2. Архитектурное проектирование распределенного движка совместного редактирования</w:t>
      </w:r>
    </w:p>
    <w:p>
      <w:pPr>
        <w:numPr>
          <w:ilvl w:val="1"/>
          <w:numId w:val="1003"/>
        </w:numPr>
        <w:pStyle w:val="Compact"/>
        <w:spacing w:before="0" w:after="0" w:line="360" w:lineRule="auto"/>
        <w:jc w:val="left"/>
      </w:pPr>
      <w:r>
        <w:rPr>
          <w:rFonts w:ascii="Times New Roman" w:hAnsi="Times New Roman" w:cs="Times New Roman" w:eastAsia="Times New Roman"/>
          <w:color w:val="000000"/>
          <w:sz w:val="28"/>
        </w:rPr>
        <w:t xml:space="preserve">2.1. Применение принципов «Чистой архитектуры» (Clean Architecture) на языке Go</w:t>
      </w:r>
    </w:p>
    <w:p>
      <w:pPr>
        <w:numPr>
          <w:ilvl w:val="1"/>
          <w:numId w:val="1003"/>
        </w:numPr>
        <w:pStyle w:val="Compact"/>
        <w:spacing w:before="0" w:after="0" w:line="360" w:lineRule="auto"/>
        <w:jc w:val="left"/>
      </w:pPr>
      <w:r>
        <w:rPr>
          <w:rFonts w:ascii="Times New Roman" w:hAnsi="Times New Roman" w:cs="Times New Roman" w:eastAsia="Times New Roman"/>
          <w:color w:val="000000"/>
          <w:sz w:val="28"/>
        </w:rPr>
        <w:t xml:space="preserve">2.2. Событийно-ориентированная обработка на основе пула горутин (Worker Pool и Fan-In/Fan-Out)</w:t>
      </w:r>
    </w:p>
    <w:p>
      <w:pPr>
        <w:numPr>
          <w:ilvl w:val="1"/>
          <w:numId w:val="1003"/>
        </w:numPr>
        <w:pStyle w:val="Compact"/>
        <w:spacing w:before="0" w:after="0" w:line="360" w:lineRule="auto"/>
        <w:jc w:val="left"/>
      </w:pPr>
      <w:r>
        <w:rPr>
          <w:rFonts w:ascii="Times New Roman" w:hAnsi="Times New Roman" w:cs="Times New Roman" w:eastAsia="Times New Roman"/>
          <w:color w:val="000000"/>
          <w:sz w:val="28"/>
        </w:rPr>
        <w:t xml:space="preserve">2.3. Горизонтальное масштабирование и синхронизация узлов через Redis Pub/Sub</w:t>
      </w:r>
    </w:p>
    <w:p>
      <w:pPr>
        <w:numPr>
          <w:ilvl w:val="1"/>
          <w:numId w:val="1003"/>
        </w:numPr>
        <w:pStyle w:val="Compact"/>
        <w:spacing w:before="0" w:after="0" w:line="360" w:lineRule="auto"/>
        <w:jc w:val="left"/>
      </w:pPr>
      <w:r>
        <w:rPr>
          <w:rFonts w:ascii="Times New Roman" w:hAnsi="Times New Roman" w:cs="Times New Roman" w:eastAsia="Times New Roman"/>
          <w:color w:val="000000"/>
          <w:sz w:val="28"/>
        </w:rPr>
        <w:t xml:space="preserve">2.4. Спецификация межсервисного взаимодействия и структура метаданных (Delta Event Schema)</w:t>
      </w:r>
    </w:p>
    <w:p>
      <w:pPr>
        <w:numPr>
          <w:ilvl w:val="0"/>
          <w:numId w:val="1001"/>
        </w:numPr>
        <w:pStyle w:val="Compact"/>
        <w:spacing w:before="0" w:after="0" w:line="360" w:lineRule="auto"/>
        <w:jc w:val="left"/>
      </w:pPr>
      <w:r>
        <w:rPr>
          <w:bCs/>
          <w:rFonts w:ascii="Times New Roman" w:hAnsi="Times New Roman" w:cs="Times New Roman" w:eastAsia="Times New Roman"/>
          <w:b/>
          <w:color w:val="000000"/>
          <w:sz w:val="28"/>
        </w:rPr>
        <w:t xml:space="preserve">Глава 3. Микросервисная инфраструктура и Event Sourcing</w:t>
      </w:r>
    </w:p>
    <w:p>
      <w:pPr>
        <w:numPr>
          <w:ilvl w:val="1"/>
          <w:numId w:val="1004"/>
        </w:numPr>
        <w:pStyle w:val="Compact"/>
        <w:spacing w:before="0" w:after="0" w:line="360" w:lineRule="auto"/>
        <w:jc w:val="left"/>
      </w:pPr>
      <w:r>
        <w:rPr>
          <w:rFonts w:ascii="Times New Roman" w:hAnsi="Times New Roman" w:cs="Times New Roman" w:eastAsia="Times New Roman"/>
          <w:color w:val="000000"/>
          <w:sz w:val="28"/>
        </w:rPr>
        <w:t xml:space="preserve">3.1. Архитектурная топология микросервисов в Docker Compose</w:t>
      </w:r>
    </w:p>
    <w:p>
      <w:pPr>
        <w:numPr>
          <w:ilvl w:val="1"/>
          <w:numId w:val="1004"/>
        </w:numPr>
        <w:pStyle w:val="Compact"/>
        <w:spacing w:before="0" w:after="0" w:line="360" w:lineRule="auto"/>
        <w:jc w:val="left"/>
      </w:pPr>
      <w:r>
        <w:rPr>
          <w:rFonts w:ascii="Times New Roman" w:hAnsi="Times New Roman" w:cs="Times New Roman" w:eastAsia="Times New Roman"/>
          <w:color w:val="000000"/>
          <w:sz w:val="28"/>
        </w:rPr>
        <w:t xml:space="preserve">3.2. Сервис аналитики изменений (crdt-analytics-service)</w:t>
      </w:r>
    </w:p>
    <w:p>
      <w:pPr>
        <w:numPr>
          <w:ilvl w:val="1"/>
          <w:numId w:val="1004"/>
        </w:numPr>
        <w:pStyle w:val="Compact"/>
        <w:spacing w:before="0" w:after="0" w:line="360" w:lineRule="auto"/>
        <w:jc w:val="left"/>
      </w:pPr>
      <w:r>
        <w:rPr>
          <w:rFonts w:ascii="Times New Roman" w:hAnsi="Times New Roman" w:cs="Times New Roman" w:eastAsia="Times New Roman"/>
          <w:color w:val="000000"/>
          <w:sz w:val="28"/>
        </w:rPr>
        <w:t xml:space="preserve">3.3. Сервис версионирования истории документов на основе паттерна Event Sourcing (crdt-history-service)</w:t>
      </w:r>
    </w:p>
    <w:p>
      <w:pPr>
        <w:numPr>
          <w:ilvl w:val="0"/>
          <w:numId w:val="1001"/>
        </w:numPr>
        <w:pStyle w:val="Compact"/>
        <w:spacing w:before="0" w:after="0" w:line="360" w:lineRule="auto"/>
        <w:jc w:val="left"/>
      </w:pPr>
      <w:r>
        <w:rPr>
          <w:bCs/>
          <w:rFonts w:ascii="Times New Roman" w:hAnsi="Times New Roman" w:cs="Times New Roman" w:eastAsia="Times New Roman"/>
          <w:b/>
          <w:color w:val="000000"/>
          <w:sz w:val="28"/>
        </w:rPr>
        <w:t xml:space="preserve">Глава 4. Безопасность и разграничение прав доступа в распределенной среде</w:t>
      </w:r>
    </w:p>
    <w:p>
      <w:pPr>
        <w:numPr>
          <w:ilvl w:val="1"/>
          <w:numId w:val="1005"/>
        </w:numPr>
        <w:pStyle w:val="Compact"/>
        <w:spacing w:before="0" w:after="0" w:line="360" w:lineRule="auto"/>
        <w:jc w:val="left"/>
      </w:pPr>
      <w:r>
        <w:rPr>
          <w:rFonts w:ascii="Times New Roman" w:hAnsi="Times New Roman" w:cs="Times New Roman" w:eastAsia="Times New Roman"/>
          <w:color w:val="000000"/>
          <w:sz w:val="28"/>
        </w:rPr>
        <w:t xml:space="preserve">4.1. Ролевая модель соавторства (Editor vs Viewer)</w:t>
      </w:r>
    </w:p>
    <w:p>
      <w:pPr>
        <w:numPr>
          <w:ilvl w:val="1"/>
          <w:numId w:val="1005"/>
        </w:numPr>
        <w:pStyle w:val="Compact"/>
        <w:spacing w:before="0" w:after="0" w:line="360" w:lineRule="auto"/>
        <w:jc w:val="left"/>
      </w:pPr>
      <w:r>
        <w:rPr>
          <w:rFonts w:ascii="Times New Roman" w:hAnsi="Times New Roman" w:cs="Times New Roman" w:eastAsia="Times New Roman"/>
          <w:color w:val="000000"/>
          <w:sz w:val="28"/>
        </w:rPr>
        <w:t xml:space="preserve">4.2. Механизм симуляции JWT и проверка токенов при установлении WebSocket-соединения</w:t>
      </w:r>
    </w:p>
    <w:p>
      <w:pPr>
        <w:numPr>
          <w:ilvl w:val="1"/>
          <w:numId w:val="1005"/>
        </w:numPr>
        <w:pStyle w:val="Compact"/>
        <w:spacing w:before="0" w:after="0" w:line="360" w:lineRule="auto"/>
        <w:jc w:val="left"/>
      </w:pPr>
      <w:r>
        <w:rPr>
          <w:rFonts w:ascii="Times New Roman" w:hAnsi="Times New Roman" w:cs="Times New Roman" w:eastAsia="Times New Roman"/>
          <w:color w:val="000000"/>
          <w:sz w:val="28"/>
        </w:rPr>
        <w:t xml:space="preserve">4.3. Ограничение прав доступа и валидация CRDT-операций на уровне SyncUseCase</w:t>
      </w:r>
    </w:p>
    <w:p>
      <w:pPr>
        <w:numPr>
          <w:ilvl w:val="0"/>
          <w:numId w:val="1001"/>
        </w:numPr>
        <w:pStyle w:val="Compact"/>
        <w:spacing w:before="0" w:after="0" w:line="360" w:lineRule="auto"/>
        <w:jc w:val="left"/>
      </w:pPr>
      <w:r>
        <w:rPr>
          <w:bCs/>
          <w:rFonts w:ascii="Times New Roman" w:hAnsi="Times New Roman" w:cs="Times New Roman" w:eastAsia="Times New Roman"/>
          <w:b/>
          <w:color w:val="000000"/>
          <w:sz w:val="28"/>
        </w:rPr>
        <w:t xml:space="preserve">Глава 5. Тестирование и верификация (Testing &amp; Benchmarking)</w:t>
      </w:r>
    </w:p>
    <w:p>
      <w:pPr>
        <w:numPr>
          <w:ilvl w:val="1"/>
          <w:numId w:val="1006"/>
        </w:numPr>
        <w:pStyle w:val="Compact"/>
        <w:spacing w:before="0" w:after="0" w:line="360" w:lineRule="auto"/>
        <w:jc w:val="left"/>
      </w:pPr>
      <w:r>
        <w:rPr>
          <w:rFonts w:ascii="Times New Roman" w:hAnsi="Times New Roman" w:cs="Times New Roman" w:eastAsia="Times New Roman"/>
          <w:color w:val="000000"/>
          <w:sz w:val="28"/>
        </w:rPr>
        <w:t xml:space="preserve">5.1. Методология тестирования распределенного CRDT-движка</w:t>
      </w:r>
    </w:p>
    <w:p>
      <w:pPr>
        <w:numPr>
          <w:ilvl w:val="1"/>
          <w:numId w:val="1006"/>
        </w:numPr>
        <w:pStyle w:val="Compact"/>
        <w:spacing w:before="0" w:after="0" w:line="360" w:lineRule="auto"/>
        <w:jc w:val="left"/>
      </w:pPr>
      <w:r>
        <w:rPr>
          <w:rFonts w:ascii="Times New Roman" w:hAnsi="Times New Roman" w:cs="Times New Roman" w:eastAsia="Times New Roman"/>
          <w:color w:val="000000"/>
          <w:sz w:val="28"/>
        </w:rPr>
        <w:t xml:space="preserve">5.2. Интеграционный тест межузловой синхронизации (Multi-Node Integration Test)</w:t>
      </w:r>
    </w:p>
    <w:p>
      <w:pPr>
        <w:numPr>
          <w:ilvl w:val="1"/>
          <w:numId w:val="1006"/>
        </w:numPr>
        <w:pStyle w:val="Compact"/>
        <w:spacing w:before="0" w:after="0" w:line="360" w:lineRule="auto"/>
        <w:jc w:val="left"/>
      </w:pPr>
      <w:r>
        <w:rPr>
          <w:rFonts w:ascii="Times New Roman" w:hAnsi="Times New Roman" w:cs="Times New Roman" w:eastAsia="Times New Roman"/>
          <w:color w:val="000000"/>
          <w:sz w:val="28"/>
        </w:rPr>
        <w:t xml:space="preserve">5.3. Нагрузочное тестирование и оценка масштабируемости (Бенчмарки)</w:t>
      </w:r>
    </w:p>
    <w:p>
      <w:pPr>
        <w:numPr>
          <w:ilvl w:val="0"/>
          <w:numId w:val="1001"/>
        </w:numPr>
        <w:pStyle w:val="Compact"/>
        <w:spacing w:before="0" w:after="0" w:line="360" w:lineRule="auto"/>
        <w:jc w:val="left"/>
      </w:pPr>
      <w:r>
        <w:rPr>
          <w:bCs/>
          <w:rFonts w:ascii="Times New Roman" w:hAnsi="Times New Roman" w:cs="Times New Roman" w:eastAsia="Times New Roman"/>
          <w:b/>
          <w:color w:val="000000"/>
          <w:sz w:val="28"/>
        </w:rPr>
        <w:t xml:space="preserve">Заключение</w:t>
      </w:r>
    </w:p>
    <w:p>
      <w:pPr>
        <w:numPr>
          <w:ilvl w:val="0"/>
          <w:numId w:val="1001"/>
        </w:numPr>
        <w:pStyle w:val="Compact"/>
        <w:spacing w:before="0" w:after="0" w:line="360" w:lineRule="auto"/>
        <w:jc w:val="left"/>
      </w:pPr>
      <w:r>
        <w:rPr>
          <w:bCs/>
          <w:rFonts w:ascii="Times New Roman" w:hAnsi="Times New Roman" w:cs="Times New Roman" w:eastAsia="Times New Roman"/>
          <w:b/>
          <w:color w:val="000000"/>
          <w:sz w:val="28"/>
        </w:rPr>
        <w:t xml:space="preserve">Список литературы</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22"/>
    <w:bookmarkEnd w:id="23"/>
    <w:bookmarkStart w:id="28" w:name="введение"/>
    <w:p>
      <w:pPr>
        <w:pStyle w:val="Heading1"/>
        <w:keepNext/>
        <w:pageBreakBefore/>
        <w:spacing w:before="240" w:after="120" w:line="360" w:lineRule="auto"/>
        <w:ind w:firstLine="0"/>
        <w:jc w:val="center"/>
      </w:pPr>
      <w:r>
        <w:rPr>
          <w:rFonts w:ascii="Times New Roman" w:hAnsi="Times New Roman" w:cs="Times New Roman" w:eastAsia="Times New Roman"/>
          <w:b/>
          <w:color w:val="000000"/>
          <w:sz w:val="32"/>
        </w:rPr>
        <w:t xml:space="preserve">ВВЕДЕНИЕ</w:t>
      </w:r>
    </w:p>
    <w:bookmarkStart w:id="24" w:name="актуальность-темы"/>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Актуальность темы</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Современный этап развития индустрии программной инженерии характеризуется повсеместным переходом от изолированных локальных приложений к облачным (Cloud-Native) распределенным программным комплексам. В частности, стандартом де-факто для офисного программного обеспечения, систем проектирования, баз знаний и сред разработки (IDE) стала поддержка совместной работы пользователей над общими документами в режиме реального времени. Такие платформы, как Google Docs, Notion, Figma, Miro и Miro-подобные веб-приложения, приучили конечных пользователей к мгновенному отображению изменений, вносимых коллегами, находящимися в различных частях земного шара.</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С технической точки зрения создание систем совместного редактирования представляет собой одну из наиболее сложных задач распределенных вычислений и системного анализа (Deep Tech). Разработчику приходится сталкиваться с фундаментальными физическими ограничениями компьютерных сетей:</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Задержка распространения сигналов (Network Latency):</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Из-за конечности скорости света в оптических кабелях задержка передачи пакета между континентами может превышать 100–200 миллисекунд.</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Асинхронность и нестабильность сетевого транспорта: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Сетевые пакеты могут задерживаться, доставляться не в том порядке, в котором они были отправлены (out-of-order delivery), дублироваться или полностью теряться.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3.</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Разделение сети (Network Partitions):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Временная изоляция отдельных сегментов сети или переход клиентов в автономный режим (offline mode) приводят к тому, что узлы вынуждены накапливать изменения изолированно друг от друга.</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Классические подходы к координации распределенного состояния, основанные на жесткой синхронизации транзакций и блокировках ресурсов (двухфазный коммит — 2PC, распределенные транзакции), абсолютно неприменимы в интерактивных реалтайм-приложениях. Попытка заблокировать документ на время ввода одного символа приведет к деградации производительности системы до неприемлемого уровня, делая невозможным интерактивный пользовательский опыт (User Experience — UX).</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Следовательно, возникает острая необходимость в использовании специализированных распределенных алгоритмов и архитектурных паттернов, способных обеспечивать согласованность данных в условиях высокой конкуренции, асинхронности и сбоев. Двумя ключевыми технологическими столпами таких систем выступают концепция</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бесконфликтных реплицируемых типов данных (Conflict-free Replicated Data Types — CRDT)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микросервисная контейнеризированная архитектура</w:t>
      </w:r>
      <w:r>
        <w:rPr>
          <w:rFonts w:ascii="Times New Roman" w:hAnsi="Times New Roman" w:cs="Times New Roman" w:eastAsia="Times New Roman"/>
          <w:color w:val="000000"/>
          <w:sz w:val="28"/>
        </w:rPr>
        <w:t xml:space="preserve">, гарантирующая легкое горизонтальное масштабирование и отказоустойчивость инфраструктуры.</w:t>
      </w:r>
    </w:p>
    <w:bookmarkEnd w:id="24"/>
    <w:bookmarkStart w:id="25" w:name="цель-работы"/>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Цель работы</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Целью данной курсовой работы является проектирование, реализация и верификация распределенного отказоустойчивого движка для совместного редактирования текстовых документов в реальном времени. В качестве математической основы синхронизации выбран современный алгоритм</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Fugue CRDT</w:t>
      </w:r>
      <w:r>
        <w:rPr>
          <w:rFonts w:ascii="Times New Roman" w:hAnsi="Times New Roman" w:cs="Times New Roman" w:eastAsia="Times New Roman"/>
          <w:color w:val="000000"/>
          <w:sz w:val="28"/>
        </w:rPr>
        <w:t xml:space="preserve">, гарантирующий отсутствие аномалий переплетения текста при конкурентных вставках. В качестве инфраструктурной платформы спроектирована микросервисная экосистема на языке программирования Go с использованием брокера сообщений Redis Pub/Sub, реляционной СУБД PostgreSQL и контейнеризацией всех компонентов через Docker и Docker Compose.</w:t>
      </w:r>
    </w:p>
    <w:bookmarkEnd w:id="25"/>
    <w:bookmarkStart w:id="26" w:name="задачи-исследования"/>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Задачи исследования</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достижения поставленной цели необходимо решить следующие задачи: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 Изучить теоретические проблемы согласованности данных в распределенных системах и провести сравнительный анализ алгоритмов синхронизации (Operational Transformation против CRDT).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 Исследовать математические принципы работы CmRDT (Operation-based CRDT) и алгоритма Fugue для управления текстовыми последовательностями.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3. Спроектировать архитектуру системы на основе принципов Clean Architecture (Чистой архитектуры) для обеспечения независимости бизнес-логики от внешних фреймворков и баз данных.</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4. Разработать ядро CRDT-движка на языке Go с использованием строгой статической типизации и возможностей обобщенного программирования (Generics).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5. Спроектировать и реализовать микросервисную топологию системы, включающую сервер реалтайм-синхронизации (demo-app), сервис аналитики (analytics-service) и сервис версионирования истории изменений (history-service) с применением паттерна Event Sourcing.</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6. Интегрировать ролевую модель доступа (RBAC) и JWT-авторизацию для защиты каналов связи.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7. Контейнеризировать разработанные микросервисы, настроить их оркестрацию через Docker Compose с обеспечением плавного запуска и сетевой безопасности.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8. Разработать тестовые сценарии (unit-тесты, интеграционные тесты) для подтверждения математической сходимости состояния реплик (Strong Eventual Consistency) под конкурентной нагрузкой.</w:t>
      </w:r>
    </w:p>
    <w:bookmarkEnd w:id="26"/>
    <w:bookmarkStart w:id="27" w:name="практическая-значимость"/>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Практическая значимость</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Разработанная система представляет собой готовое к горизонтальному масштабированию инфраструктурное решение для организации совместной работы. Она демонстрирует глубокое применение принципов системного проектирования распределенных систем, оптимизацию работы с памятью в конкурентной среде и интеграцию современных паттернов микросервисного взаимодействия. Проект может служить эталоном при проектировании Cloud-Native систем совместного редактирования уровня Enterprise.</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27"/>
    <w:bookmarkEnd w:id="28"/>
    <w:bookmarkStart w:id="42" w:name="Xea303e72d5aeabe5db93a5703b4332e8fc56dc0"/>
    <w:p>
      <w:pPr>
        <w:pStyle w:val="Heading1"/>
        <w:keepNext/>
        <w:pageBreakBefore/>
        <w:spacing w:before="240" w:after="120" w:line="360" w:lineRule="auto"/>
        <w:ind w:firstLine="0"/>
        <w:jc w:val="center"/>
      </w:pPr>
      <w:r>
        <w:rPr>
          <w:rFonts w:ascii="Times New Roman" w:hAnsi="Times New Roman" w:cs="Times New Roman" w:eastAsia="Times New Roman"/>
          <w:b/>
          <w:color w:val="000000"/>
          <w:sz w:val="32"/>
        </w:rPr>
        <w:t xml:space="preserve">ГЛАВА 1. ТЕОРЕТИЧЕСКИЕ ОСНОВЫ СИНХРОНИЗАЦИИ И БЕСКОНФЛИКТНЫХ СТРУКТУР ДАННЫХ (CRDT)</w:t>
      </w:r>
    </w:p>
    <w:bookmarkStart w:id="29" w:name="X636cc40aef262844ca099264634b4a69cf1a229"/>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1.1. Проблемы согласованности данных в распределенных системах реального времени</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При проектировании любой распределенной системы хранения и обработки данных разработчик неизбежно сталкивается со строгими ограничениями, накладываемыми фундаментальными законами теории распределенных систем. Ключевым среди них является</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теорема CAP</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(теорема Брюера), сформулированная в 2000 году. Согласно этой теореме, распределенная система может одновременно обеспечивать не более двух из трех следующих свойств:</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C (Consistency) — Согласованность данных:</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Во всех узлах системы в один и тот же момент времени данные не противоречат друг другу (все клиенты видят одинаковые данные при чтении).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A (Availability) — Доступность:</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Любой запрос к неработающему узлу системы завершается корректным ответом (без ошибки или тайм-аута), хотя и без гарантии того, что этот ответ содержит самые свежие изменения.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P (Partition tolerance) — Устойчивость к разделению:</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Система продолжает функционировать даже в случае потери связности между ее узлами (разделение сети на изолированные сегменты).</w:t>
      </w:r>
    </w:p>
    <w:p>
      <w:pPr>
        <w:pStyle w:val="SourceCode"/>
        <w:spacing w:before="80" w:after="80" w:line="240" w:lineRule="auto"/>
        <w:ind w:firstLine="0" w:left="567"/>
        <w:jc w:val="left"/>
      </w:pPr>
      <w:r>
        <w:rPr>
          <w:rStyle w:val="VerbatimChar"/>
          <w:rFonts w:ascii="Consolas" w:hAnsi="Consolas" w:cs="Consolas" w:eastAsia="Consolas"/>
          <w:color w:val="282828"/>
          <w:sz w:val="21"/>
        </w:rPr>
        <w:t xml:space="preserve">@startuml CAP_Theorem</w:t>
      </w:r>
      <w:r>
        <w:rPr>
          <w:rFonts w:ascii="Consolas" w:hAnsi="Consolas" w:cs="Consolas" w:eastAsia="Consolas"/>
          <w:color w:val="282828"/>
          <w:sz w:val="21"/>
        </w:rPr>
        <w:br/>
      </w:r>
      <w:r>
        <w:rPr>
          <w:rStyle w:val="VerbatimChar"/>
          <w:rFonts w:ascii="Consolas" w:hAnsi="Consolas" w:cs="Consolas" w:eastAsia="Consolas"/>
          <w:color w:val="282828"/>
          <w:sz w:val="21"/>
        </w:rPr>
        <w:t xml:space="preserve">skinparam componentStyle uml2</w:t>
      </w:r>
      <w:r>
        <w:rPr>
          <w:rFonts w:ascii="Consolas" w:hAnsi="Consolas" w:cs="Consolas" w:eastAsia="Consolas"/>
          <w:color w:val="282828"/>
          <w:sz w:val="21"/>
        </w:rPr>
        <w:br/>
      </w:r>
      <w:r>
        <w:rPr>
          <w:rStyle w:val="VerbatimChar"/>
          <w:rFonts w:ascii="Consolas" w:hAnsi="Consolas" w:cs="Consolas" w:eastAsia="Consolas"/>
          <w:color w:val="282828"/>
          <w:sz w:val="21"/>
        </w:rPr>
        <w:t xml:space="preserve">skinparam RectPadding 10</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rectangle "Теорема CAP" as CAP {</w:t>
      </w:r>
      <w:r>
        <w:rPr>
          <w:rFonts w:ascii="Consolas" w:hAnsi="Consolas" w:cs="Consolas" w:eastAsia="Consolas"/>
          <w:color w:val="282828"/>
          <w:sz w:val="21"/>
        </w:rPr>
        <w:br/>
      </w:r>
      <w:r>
        <w:rPr>
          <w:rStyle w:val="VerbatimChar"/>
          <w:rFonts w:ascii="Consolas" w:hAnsi="Consolas" w:cs="Consolas" w:eastAsia="Consolas"/>
          <w:color w:val="282828"/>
          <w:sz w:val="21"/>
        </w:rPr>
        <w:t xml:space="preserve">  card "Consistency (C)\n(Согласованность)" as C #LightBlue</w:t>
      </w:r>
      <w:r>
        <w:rPr>
          <w:rFonts w:ascii="Consolas" w:hAnsi="Consolas" w:cs="Consolas" w:eastAsia="Consolas"/>
          <w:color w:val="282828"/>
          <w:sz w:val="21"/>
        </w:rPr>
        <w:br/>
      </w:r>
      <w:r>
        <w:rPr>
          <w:rStyle w:val="VerbatimChar"/>
          <w:rFonts w:ascii="Consolas" w:hAnsi="Consolas" w:cs="Consolas" w:eastAsia="Consolas"/>
          <w:color w:val="282828"/>
          <w:sz w:val="21"/>
        </w:rPr>
        <w:t xml:space="preserve">  card "Availability (A)\n(Доступность)" as A #LightGreen</w:t>
      </w:r>
      <w:r>
        <w:rPr>
          <w:rFonts w:ascii="Consolas" w:hAnsi="Consolas" w:cs="Consolas" w:eastAsia="Consolas"/>
          <w:color w:val="282828"/>
          <w:sz w:val="21"/>
        </w:rPr>
        <w:br/>
      </w:r>
      <w:r>
        <w:rPr>
          <w:rStyle w:val="VerbatimChar"/>
          <w:rFonts w:ascii="Consolas" w:hAnsi="Consolas" w:cs="Consolas" w:eastAsia="Consolas"/>
          <w:color w:val="282828"/>
          <w:sz w:val="21"/>
        </w:rPr>
        <w:t xml:space="preserve">  card "Partition Tolerance (P)\n(Устойчивость к разделению)" as P #LightYellow</w:t>
      </w:r>
      <w:r>
        <w:rPr>
          <w:rFonts w:ascii="Consolas" w:hAnsi="Consolas" w:cs="Consolas" w:eastAsia="Consolas"/>
          <w:color w:val="282828"/>
          <w:sz w:val="21"/>
        </w:rPr>
        <w:br/>
      </w:r>
      <w:r>
        <w:rPr>
          <w:rStyle w:val="VerbatimChar"/>
          <w:rFonts w:ascii="Consolas" w:hAnsi="Consolas" w:cs="Consolas" w:eastAsia="Consolas"/>
          <w:color w:val="282828"/>
          <w:sz w:val="21"/>
        </w:rPr>
        <w:t xml:space="preserve">  </w:t>
      </w:r>
      <w:r>
        <w:rPr>
          <w:rFonts w:ascii="Consolas" w:hAnsi="Consolas" w:cs="Consolas" w:eastAsia="Consolas"/>
          <w:color w:val="282828"/>
          <w:sz w:val="21"/>
        </w:rPr>
        <w:br/>
      </w:r>
      <w:r>
        <w:rPr>
          <w:rStyle w:val="VerbatimChar"/>
          <w:rFonts w:ascii="Consolas" w:hAnsi="Consolas" w:cs="Consolas" w:eastAsia="Consolas"/>
          <w:color w:val="282828"/>
          <w:sz w:val="21"/>
        </w:rPr>
        <w:t xml:space="preserve">  C &lt;--&gt; A</w:t>
      </w:r>
      <w:r>
        <w:rPr>
          <w:rFonts w:ascii="Consolas" w:hAnsi="Consolas" w:cs="Consolas" w:eastAsia="Consolas"/>
          <w:color w:val="282828"/>
          <w:sz w:val="21"/>
        </w:rPr>
        <w:br/>
      </w:r>
      <w:r>
        <w:rPr>
          <w:rStyle w:val="VerbatimChar"/>
          <w:rFonts w:ascii="Consolas" w:hAnsi="Consolas" w:cs="Consolas" w:eastAsia="Consolas"/>
          <w:color w:val="282828"/>
          <w:sz w:val="21"/>
        </w:rPr>
        <w:t xml:space="preserve">  A &lt;--&gt; P</w:t>
      </w:r>
      <w:r>
        <w:rPr>
          <w:rFonts w:ascii="Consolas" w:hAnsi="Consolas" w:cs="Consolas" w:eastAsia="Consolas"/>
          <w:color w:val="282828"/>
          <w:sz w:val="21"/>
        </w:rPr>
        <w:br/>
      </w:r>
      <w:r>
        <w:rPr>
          <w:rStyle w:val="VerbatimChar"/>
          <w:rFonts w:ascii="Consolas" w:hAnsi="Consolas" w:cs="Consolas" w:eastAsia="Consolas"/>
          <w:color w:val="282828"/>
          <w:sz w:val="21"/>
        </w:rPr>
        <w:t xml:space="preserve">  P &lt;--&gt; C</w:t>
      </w:r>
      <w:r>
        <w:rPr>
          <w:rFonts w:ascii="Consolas" w:hAnsi="Consolas" w:cs="Consolas" w:eastAsia="Consolas"/>
          <w:color w:val="282828"/>
          <w:sz w:val="21"/>
        </w:rPr>
        <w:br/>
      </w:r>
      <w:r>
        <w:rPr>
          <w:rStyle w:val="VerbatimChar"/>
          <w:rFonts w:ascii="Consolas" w:hAnsi="Consolas" w:cs="Consolas" w:eastAsia="Consolas"/>
          <w:color w:val="282828"/>
          <w:sz w:val="21"/>
        </w:rPr>
        <w:t xml:space="preserve">  </w:t>
      </w:r>
      <w:r>
        <w:rPr>
          <w:rFonts w:ascii="Consolas" w:hAnsi="Consolas" w:cs="Consolas" w:eastAsia="Consolas"/>
          <w:color w:val="282828"/>
          <w:sz w:val="21"/>
        </w:rPr>
        <w:br/>
      </w:r>
      <w:r>
        <w:rPr>
          <w:rStyle w:val="VerbatimChar"/>
          <w:rFonts w:ascii="Consolas" w:hAnsi="Consolas" w:cs="Consolas" w:eastAsia="Consolas"/>
          <w:color w:val="282828"/>
          <w:sz w:val="21"/>
        </w:rPr>
        <w:t xml:space="preserve">  note right of P</w:t>
      </w:r>
      <w:r>
        <w:rPr>
          <w:rFonts w:ascii="Consolas" w:hAnsi="Consolas" w:cs="Consolas" w:eastAsia="Consolas"/>
          <w:color w:val="282828"/>
          <w:sz w:val="21"/>
        </w:rPr>
        <w:br/>
      </w:r>
      <w:r>
        <w:rPr>
          <w:rStyle w:val="VerbatimChar"/>
          <w:rFonts w:ascii="Consolas" w:hAnsi="Consolas" w:cs="Consolas" w:eastAsia="Consolas"/>
          <w:color w:val="282828"/>
          <w:sz w:val="21"/>
        </w:rPr>
        <w:t xml:space="preserve">    Разработанный CRDT-Engine</w:t>
      </w:r>
      <w:r>
        <w:rPr>
          <w:rFonts w:ascii="Consolas" w:hAnsi="Consolas" w:cs="Consolas" w:eastAsia="Consolas"/>
          <w:color w:val="282828"/>
          <w:sz w:val="21"/>
        </w:rPr>
        <w:br/>
      </w:r>
      <w:r>
        <w:rPr>
          <w:rStyle w:val="VerbatimChar"/>
          <w:rFonts w:ascii="Consolas" w:hAnsi="Consolas" w:cs="Consolas" w:eastAsia="Consolas"/>
          <w:color w:val="282828"/>
          <w:sz w:val="21"/>
        </w:rPr>
        <w:t xml:space="preserve">    выбирает AP-модель</w:t>
      </w:r>
      <w:r>
        <w:rPr>
          <w:rFonts w:ascii="Consolas" w:hAnsi="Consolas" w:cs="Consolas" w:eastAsia="Consolas"/>
          <w:color w:val="282828"/>
          <w:sz w:val="21"/>
        </w:rPr>
        <w:br/>
      </w:r>
      <w:r>
        <w:rPr>
          <w:rStyle w:val="VerbatimChar"/>
          <w:rFonts w:ascii="Consolas" w:hAnsi="Consolas" w:cs="Consolas" w:eastAsia="Consolas"/>
          <w:color w:val="282828"/>
          <w:sz w:val="21"/>
        </w:rPr>
        <w:t xml:space="preserve">    (Доступность + Устойчивость)</w:t>
      </w:r>
      <w:r>
        <w:rPr>
          <w:rFonts w:ascii="Consolas" w:hAnsi="Consolas" w:cs="Consolas" w:eastAsia="Consolas"/>
          <w:color w:val="282828"/>
          <w:sz w:val="21"/>
        </w:rPr>
        <w:br/>
      </w:r>
      <w:r>
        <w:rPr>
          <w:rStyle w:val="VerbatimChar"/>
          <w:rFonts w:ascii="Consolas" w:hAnsi="Consolas" w:cs="Consolas" w:eastAsia="Consolas"/>
          <w:color w:val="282828"/>
          <w:sz w:val="21"/>
        </w:rPr>
        <w:t xml:space="preserve">  end note</w:t>
      </w:r>
      <w:r>
        <w:rPr>
          <w:rFonts w:ascii="Consolas" w:hAnsi="Consolas" w:cs="Consolas" w:eastAsia="Consolas"/>
          <w:color w:val="282828"/>
          <w:sz w:val="21"/>
        </w:rPr>
        <w:br/>
      </w:r>
      <w:r>
        <w:rPr>
          <w:rStyle w:val="VerbatimChar"/>
          <w:rFonts w:ascii="Consolas" w:hAnsi="Consolas" w:cs="Consolas" w:eastAsia="Consolas"/>
          <w:color w:val="282828"/>
          <w:sz w:val="21"/>
        </w:rPr>
        <w:t xml:space="preserve">}</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@enduml</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В реальных компьютерных сетях сбои каналов связи и задержки передачи пакетов неизбежны, поэтому свойство устойчивости к разделению (</w:t>
      </w:r>
      <w:r>
        <w:rPr>
          <w:bCs/>
          <w:rFonts w:ascii="Times New Roman" w:hAnsi="Times New Roman" w:cs="Times New Roman" w:eastAsia="Times New Roman"/>
          <w:b/>
          <w:color w:val="000000"/>
          <w:sz w:val="28"/>
        </w:rPr>
        <w:t xml:space="preserve">P</w:t>
      </w:r>
      <w:r>
        <w:rPr>
          <w:rFonts w:ascii="Times New Roman" w:hAnsi="Times New Roman" w:cs="Times New Roman" w:eastAsia="Times New Roman"/>
          <w:color w:val="000000"/>
          <w:sz w:val="28"/>
        </w:rPr>
        <w:t xml:space="preserve">) является обязательным требованием к любой живой распределенной системе. Таким образом, инженер оказывается перед жестким выбором между двумя стратегиями: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CP-системы (Consistency + Partition tolerance):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случае сбоя сети система блокирует запись и отказывает клиентам в обслуживании, сохраняя абсолютную консистентность. Это классический подход СУБД (PostgreSQL в режиме синхронной репликации, Etcd, Consul).</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AP-системы (Availability + Partition tolerance):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Система продолжает принимать запись от клиентов в любых сегментах сети, временно жертвуя согласованностью. Узлы расходятся в своих состояниях, но остаются полностью работоспособными.</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Для систем совместной работы в реальном времени (таких как текстовые редакторы) выбор стратегии CP неприемлем. Если пользователь потеряет возможность печатать из-за кратковременной потери Wi-Fi-соединения или задержки сервера, приложение моментально потеряет свою ценность. Следовательно, такие системы должны проектироваться строго как</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AP-системы</w:t>
      </w:r>
      <w:r>
        <w:rPr>
          <w:rFonts w:ascii="Times New Roman" w:hAnsi="Times New Roman" w:cs="Times New Roman" w:eastAsia="Times New Roman"/>
          <w:color w:val="000000"/>
          <w:sz w:val="28"/>
        </w:rPr>
        <w:t xml:space="preserve">.</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При проектировании AP-систем возникает проблема разрешения конфликтов, возникающих при независимом параллельном изменении одних и тех же данных разными пользователями. Традиционная модель согласованности в конечном счете (Eventual Consistency) гарантирует, что если в систему больше не вносятся новые изменения, то рано или поздно все реплики придут к одинаковому состоянию. Однако для интерактивного редактора требуется более строгое свойство —</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сильная согласованность в конечном счете (Strong Eventual Consistency — SEC)</w:t>
      </w:r>
      <w:r>
        <w:rPr>
          <w:rFonts w:ascii="Times New Roman" w:hAnsi="Times New Roman" w:cs="Times New Roman" w:eastAsia="Times New Roman"/>
          <w:color w:val="000000"/>
          <w:sz w:val="28"/>
        </w:rPr>
        <w:t xml:space="preserve">.</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Свойство SEC формулируется следующим образом: любые два узла распределенной системы, применившие один и тот же набор обновлений (операций), гарантированно имеют абсолютно идентичное состояние данных,</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независимо от порядка применения этих операций</w:t>
      </w:r>
      <w:r>
        <w:rPr>
          <w:rFonts w:ascii="Times New Roman" w:hAnsi="Times New Roman" w:cs="Times New Roman" w:eastAsia="Times New Roman"/>
          <w:color w:val="000000"/>
          <w:sz w:val="28"/>
        </w:rPr>
        <w:t xml:space="preserve">. SEC исключает необходимость запуска сложных распределенных протоколов консенсуса (таких как Paxos или Raft) для каждой пользовательской правки, перенося логику бесконфликтного слияния непосредственно на уровень структур данных.</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29"/>
    <w:bookmarkStart w:id="33" w:name="Xb48a0280ba24957eeace0589253b9e216b351ed"/>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1.2. Сравнительный анализ: Операционные преобразования (OT) против CRDT</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Исторически первой успешной технологией для реализации совместного редактирования текстовых документов стали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операционные преобразования (Operational Transformation — OT)</w:t>
      </w:r>
      <w:r>
        <w:rPr>
          <w:rFonts w:ascii="Times New Roman" w:hAnsi="Times New Roman" w:cs="Times New Roman" w:eastAsia="Times New Roman"/>
          <w:color w:val="000000"/>
          <w:sz w:val="28"/>
        </w:rPr>
        <w:t xml:space="preserve">, разработанные в конце 1980-х годов и ставшие основой для Google Docs.</w:t>
      </w:r>
    </w:p>
    <w:bookmarkStart w:id="30" w:name="Xc51f33663df68966da8d2d80a964570a61d1fcc"/>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Принцип работы Operational Transformation</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Идея OT заключается в том, что пользовательские действия представляются в виде простых операций:</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Insert(pos, char)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Delete(pos)</w:t>
      </w:r>
      <w:r>
        <w:rPr>
          <w:rFonts w:ascii="Times New Roman" w:hAnsi="Times New Roman" w:cs="Times New Roman" w:eastAsia="Times New Roman"/>
          <w:color w:val="000000"/>
          <w:sz w:val="28"/>
        </w:rPr>
        <w:t xml:space="preserve">. Когда операция выполняется локально, она немедленно применяется к локальному текстовому буферу, а копия операции отправляется на центральный сервер. Если сервер получает две конкурентные операции, выполненные на одной и той же исходной версии документа, он выполняет математическую трансформацию параметров одной операции относительно другой.</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Например, пусть исходная строка имеет вид</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"cat"</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Пользователь А вставляет</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позицию 0 (результат:</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"scat"</w:t>
      </w:r>
      <w:r>
        <w:rPr>
          <w:rFonts w:ascii="Times New Roman" w:hAnsi="Times New Roman" w:cs="Times New Roman" w:eastAsia="Times New Roman"/>
          <w:color w:val="000000"/>
          <w:sz w:val="28"/>
        </w:rPr>
        <w:t xml:space="preserve">), генерируется операция</w:t>
      </w:r>
      <w:r>
        <w:rPr>
          <w:rFonts w:ascii="Times New Roman" w:hAnsi="Times New Roman" w:cs="Times New Roman" w:eastAsia="Times New Roman"/>
          <w:color w:val="000000"/>
          <w:sz w:val="28"/>
        </w:rPr>
        <w:t xml:space="preserve"> </w:t>
      </w:r>
      <m:oMath>
        <m:sSub>
          <m:e>
            <m:r>
              <m:t>O</m:t>
            </m:r>
          </m:e>
          <m:sub>
            <m:r>
              <m:t>1</m:t>
            </m:r>
          </m:sub>
        </m:sSub>
        <m:r>
          <m:rPr>
            <m:sty m:val="p"/>
          </m:rPr>
          <m:t>=</m:t>
        </m:r>
        <m:r>
          <m:rPr>
            <m:nor/>
            <m:sty m:val="p"/>
          </m:rPr>
          <m:t>Insert</m:t>
        </m:r>
        <m:r>
          <m:rPr>
            <m:sty m:val="p"/>
          </m:rPr>
          <m:t>(</m:t>
        </m:r>
        <m:r>
          <m:t>0</m:t>
        </m:r>
        <m:r>
          <m:rPr>
            <m:sty m:val="p"/>
          </m:rPr>
          <m:t>,</m:t>
        </m:r>
        <m:r>
          <m:rPr>
            <m:sty m:val="p"/>
          </m:rPr>
          <m:t>′</m:t>
        </m:r>
        <m:r>
          <m:t>s</m:t>
        </m:r>
        <m:r>
          <m:rPr>
            <m:sty m:val="p"/>
          </m:rPr>
          <m:t>′</m:t>
        </m:r>
        <m:r>
          <m:rPr>
            <m:sty m:val="p"/>
          </m:rPr>
          <m:t>)</m:t>
        </m:r>
      </m:oMath>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Пользователь Б конкурентно вставляет</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позицию 3 (результат:</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"catc"</w:t>
      </w:r>
      <w:r>
        <w:rPr>
          <w:rFonts w:ascii="Times New Roman" w:hAnsi="Times New Roman" w:cs="Times New Roman" w:eastAsia="Times New Roman"/>
          <w:color w:val="000000"/>
          <w:sz w:val="28"/>
        </w:rPr>
        <w:t xml:space="preserve">), генерируется операция</w:t>
      </w:r>
      <w:r>
        <w:rPr>
          <w:rFonts w:ascii="Times New Roman" w:hAnsi="Times New Roman" w:cs="Times New Roman" w:eastAsia="Times New Roman"/>
          <w:color w:val="000000"/>
          <w:sz w:val="28"/>
        </w:rPr>
        <w:t xml:space="preserve"> </w:t>
      </w:r>
      <m:oMath>
        <m:sSub>
          <m:e>
            <m:r>
              <m:t>O</m:t>
            </m:r>
          </m:e>
          <m:sub>
            <m:r>
              <m:t>2</m:t>
            </m:r>
          </m:sub>
        </m:sSub>
        <m:r>
          <m:rPr>
            <m:sty m:val="p"/>
          </m:rPr>
          <m:t>=</m:t>
        </m:r>
        <m:r>
          <m:rPr>
            <m:nor/>
            <m:sty m:val="p"/>
          </m:rPr>
          <m:t>Insert</m:t>
        </m:r>
        <m:r>
          <m:rPr>
            <m:sty m:val="p"/>
          </m:rPr>
          <m:t>(</m:t>
        </m:r>
        <m:r>
          <m:t>3</m:t>
        </m:r>
        <m:r>
          <m:rPr>
            <m:sty m:val="p"/>
          </m:rPr>
          <m:t>,</m:t>
        </m:r>
        <m:r>
          <m:rPr>
            <m:sty m:val="p"/>
          </m:rPr>
          <m:t>′</m:t>
        </m:r>
        <m:r>
          <m:t>c</m:t>
        </m:r>
        <m:r>
          <m:rPr>
            <m:sty m:val="p"/>
          </m:rPr>
          <m:t>′</m:t>
        </m:r>
        <m:r>
          <m:rPr>
            <m:sty m:val="p"/>
          </m:rPr>
          <m:t>)</m:t>
        </m:r>
      </m:oMath>
      <w:r>
        <w:rPr>
          <w:rFonts w:ascii="Times New Roman" w:hAnsi="Times New Roman" w:cs="Times New Roman" w:eastAsia="Times New Roman"/>
          <w:color w:val="000000"/>
          <w:sz w:val="28"/>
        </w:rPr>
        <w:t xml:space="preserve">.</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При получении операции</w:t>
      </w:r>
      <w:r>
        <w:rPr>
          <w:rFonts w:ascii="Times New Roman" w:hAnsi="Times New Roman" w:cs="Times New Roman" w:eastAsia="Times New Roman"/>
          <w:color w:val="000000"/>
          <w:sz w:val="28"/>
        </w:rPr>
        <w:t xml:space="preserve"> </w:t>
      </w:r>
      <m:oMath>
        <m:sSub>
          <m:e>
            <m:r>
              <m:t>O</m:t>
            </m:r>
          </m:e>
          <m:sub>
            <m:r>
              <m:t>2</m:t>
            </m:r>
          </m:sub>
        </m:sSub>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после применения</w:t>
      </w:r>
      <w:r>
        <w:rPr>
          <w:rFonts w:ascii="Times New Roman" w:hAnsi="Times New Roman" w:cs="Times New Roman" w:eastAsia="Times New Roman"/>
          <w:color w:val="000000"/>
          <w:sz w:val="28"/>
        </w:rPr>
        <w:t xml:space="preserve"> </w:t>
      </w:r>
      <m:oMath>
        <m:sSub>
          <m:e>
            <m:r>
              <m:t>O</m:t>
            </m:r>
          </m:e>
          <m:sub>
            <m:r>
              <m:t>1</m:t>
            </m:r>
          </m:sub>
        </m:sSub>
      </m:oMath>
      <w:r>
        <w:rPr>
          <w:rFonts w:ascii="Times New Roman" w:hAnsi="Times New Roman" w:cs="Times New Roman" w:eastAsia="Times New Roman"/>
          <w:color w:val="000000"/>
          <w:sz w:val="28"/>
        </w:rPr>
        <w:t xml:space="preserve">, сервер понимает, что из-за вставки символа в позицию 0 пользователем А, индекс вставки для пользователя Б сдвинулся вправо на 1 символ. Сервер трансформирует</w:t>
      </w:r>
      <w:r>
        <w:rPr>
          <w:rFonts w:ascii="Times New Roman" w:hAnsi="Times New Roman" w:cs="Times New Roman" w:eastAsia="Times New Roman"/>
          <w:color w:val="000000"/>
          <w:sz w:val="28"/>
        </w:rPr>
        <w:t xml:space="preserve"> </w:t>
      </w:r>
      <m:oMath>
        <m:sSub>
          <m:e>
            <m:r>
              <m:t>O</m:t>
            </m:r>
          </m:e>
          <m:sub>
            <m:r>
              <m:t>2</m:t>
            </m:r>
          </m:sub>
        </m:sSub>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w:t>
      </w:r>
      <w:r>
        <w:rPr>
          <w:rFonts w:ascii="Times New Roman" w:hAnsi="Times New Roman" w:cs="Times New Roman" w:eastAsia="Times New Roman"/>
          <w:color w:val="000000"/>
          <w:sz w:val="28"/>
        </w:rPr>
        <w:t xml:space="preserve"> </w:t>
      </w:r>
      <m:oMath>
        <m:sSub>
          <m:e>
            <m:r>
              <m:t>O</m:t>
            </m:r>
          </m:e>
          <m:sub>
            <m:r>
              <m:t>2</m:t>
            </m:r>
          </m:sub>
        </m:sSub>
        <m:r>
          <m:rPr>
            <m:sty m:val="p"/>
          </m:rPr>
          <m:t>′</m:t>
        </m:r>
        <m:r>
          <m:rPr>
            <m:sty m:val="p"/>
          </m:rPr>
          <m:t>=</m:t>
        </m:r>
        <m:r>
          <m:rPr>
            <m:nor/>
            <m:sty m:val="p"/>
          </m:rPr>
          <m:t>Insert</m:t>
        </m:r>
        <m:r>
          <m:rPr>
            <m:sty m:val="p"/>
          </m:rPr>
          <m:t>(</m:t>
        </m:r>
        <m:r>
          <m:t>4</m:t>
        </m:r>
        <m:r>
          <m:rPr>
            <m:sty m:val="p"/>
          </m:rPr>
          <m:t>,</m:t>
        </m:r>
        <m:r>
          <m:rPr>
            <m:sty m:val="p"/>
          </m:rPr>
          <m:t>′</m:t>
        </m:r>
        <m:r>
          <m:t>c</m:t>
        </m:r>
        <m:r>
          <m:rPr>
            <m:sty m:val="p"/>
          </m:rPr>
          <m:t>′</m:t>
        </m:r>
        <m:r>
          <m:rPr>
            <m:sty m:val="p"/>
          </m:rPr>
          <m:t>)</m:t>
        </m:r>
      </m:oMath>
      <w:r>
        <w:rPr>
          <w:rFonts w:ascii="Times New Roman" w:hAnsi="Times New Roman" w:cs="Times New Roman" w:eastAsia="Times New Roman"/>
          <w:color w:val="000000"/>
          <w:sz w:val="28"/>
        </w:rPr>
        <w:t xml:space="preserve">. В итоге оба пользователя получают консистентную строку</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"scatc"</w:t>
      </w:r>
      <w:r>
        <w:rPr>
          <w:rFonts w:ascii="Times New Roman" w:hAnsi="Times New Roman" w:cs="Times New Roman" w:eastAsia="Times New Roman"/>
          <w:color w:val="000000"/>
          <w:sz w:val="28"/>
        </w:rPr>
        <w:t xml:space="preserve">.</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Математически это выражается через функции трансформации:</w:t>
      </w:r>
    </w:p>
    <w:p>
      <w:pPr>
        <w:pStyle w:val="BodyText"/>
        <w:spacing w:before="0" w:after="0" w:line="360" w:lineRule="auto"/>
        <w:ind w:firstLine="709"/>
        <w:jc w:val="both"/>
      </w:pPr>
      <m:oMathPara>
        <m:oMathParaPr>
          <m:jc m:val="center"/>
        </m:oMathParaPr>
        <m:oMath>
          <m:r>
            <m:t>T</m:t>
          </m:r>
          <m:r>
            <m:rPr>
              <m:sty m:val="p"/>
            </m:rPr>
            <m:t>(</m:t>
          </m:r>
          <m:sSub>
            <m:e>
              <m:r>
                <m:t>O</m:t>
              </m:r>
            </m:e>
            <m:sub>
              <m:r>
                <m:t>1</m:t>
              </m:r>
            </m:sub>
          </m:sSub>
          <m:r>
            <m:rPr>
              <m:sty m:val="p"/>
            </m:rPr>
            <m:t>,</m:t>
          </m:r>
          <m:sSub>
            <m:e>
              <m:r>
                <m:t>O</m:t>
              </m:r>
            </m:e>
            <m:sub>
              <m:r>
                <m:t>2</m:t>
              </m:r>
            </m:sub>
          </m:sSub>
          <m:r>
            <m:rPr>
              <m:sty m:val="p"/>
            </m:rPr>
            <m:t>)</m:t>
          </m:r>
          <m:r>
            <m:rPr>
              <m:sty m:val="p"/>
            </m:rPr>
            <m:t>→</m:t>
          </m:r>
          <m:sSub>
            <m:e>
              <m:r>
                <m:t>O</m:t>
              </m:r>
            </m:e>
            <m:sub>
              <m:r>
                <m:t>1</m:t>
              </m:r>
            </m:sub>
          </m:sSub>
          <m:r>
            <m:rPr>
              <m:sty m:val="p"/>
            </m:rPr>
            <m:t>′</m:t>
          </m:r>
        </m:oMath>
      </m:oMathPara>
    </w:p>
    <w:p>
      <w:pPr>
        <w:pStyle w:val="FirstParagraph"/>
        <w:spacing w:before="0" w:after="0" w:line="360" w:lineRule="auto"/>
        <w:ind w:firstLine="709"/>
        <w:jc w:val="both"/>
      </w:pPr>
      <m:oMathPara>
        <m:oMathParaPr>
          <m:jc m:val="center"/>
        </m:oMathParaPr>
        <m:oMath>
          <m:r>
            <m:t>T</m:t>
          </m:r>
          <m:r>
            <m:rPr>
              <m:sty m:val="p"/>
            </m:rPr>
            <m:t>(</m:t>
          </m:r>
          <m:sSub>
            <m:e>
              <m:r>
                <m:t>O</m:t>
              </m:r>
            </m:e>
            <m:sub>
              <m:r>
                <m:t>2</m:t>
              </m:r>
            </m:sub>
          </m:sSub>
          <m:r>
            <m:rPr>
              <m:sty m:val="p"/>
            </m:rPr>
            <m:t>,</m:t>
          </m:r>
          <m:sSub>
            <m:e>
              <m:r>
                <m:t>O</m:t>
              </m:r>
            </m:e>
            <m:sub>
              <m:r>
                <m:t>1</m:t>
              </m:r>
            </m:sub>
          </m:sSub>
          <m:r>
            <m:rPr>
              <m:sty m:val="p"/>
            </m:rPr>
            <m:t>)</m:t>
          </m:r>
          <m:r>
            <m:rPr>
              <m:sty m:val="p"/>
            </m:rPr>
            <m:t>→</m:t>
          </m:r>
          <m:sSub>
            <m:e>
              <m:r>
                <m:t>O</m:t>
              </m:r>
            </m:e>
            <m:sub>
              <m:r>
                <m:t>2</m:t>
              </m:r>
            </m:sub>
          </m:sSub>
          <m:r>
            <m:rPr>
              <m:sty m:val="p"/>
            </m:rPr>
            <m:t>′</m:t>
          </m:r>
        </m:oMath>
      </m:oMathPara>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при соблюдении свойства коммутативности:</w:t>
      </w:r>
    </w:p>
    <w:p>
      <w:pPr>
        <w:pStyle w:val="BodyText"/>
        <w:spacing w:before="0" w:after="0" w:line="360" w:lineRule="auto"/>
        <w:ind w:firstLine="709"/>
        <w:jc w:val="both"/>
      </w:pPr>
      <m:oMathPara>
        <m:oMathParaPr>
          <m:jc m:val="center"/>
        </m:oMathParaPr>
        <m:oMath>
          <m:sSub>
            <m:e>
              <m:r>
                <m:t>O</m:t>
              </m:r>
            </m:e>
            <m:sub>
              <m:r>
                <m:t>1</m:t>
              </m:r>
            </m:sub>
          </m:sSub>
          <m:r>
            <m:rPr>
              <m:sty m:val="p"/>
            </m:rPr>
            <m:t>∘</m:t>
          </m:r>
          <m:r>
            <m:t>T</m:t>
          </m:r>
          <m:r>
            <m:rPr>
              <m:sty m:val="p"/>
            </m:rPr>
            <m:t>(</m:t>
          </m:r>
          <m:sSub>
            <m:e>
              <m:r>
                <m:t>O</m:t>
              </m:r>
            </m:e>
            <m:sub>
              <m:r>
                <m:t>2</m:t>
              </m:r>
            </m:sub>
          </m:sSub>
          <m:r>
            <m:rPr>
              <m:sty m:val="p"/>
            </m:rPr>
            <m:t>,</m:t>
          </m:r>
          <m:sSub>
            <m:e>
              <m:r>
                <m:t>O</m:t>
              </m:r>
            </m:e>
            <m:sub>
              <m:r>
                <m:t>1</m:t>
              </m:r>
            </m:sub>
          </m:sSub>
          <m:r>
            <m:rPr>
              <m:sty m:val="p"/>
            </m:rPr>
            <m:t>)</m:t>
          </m:r>
          <m:r>
            <m:rPr>
              <m:sty m:val="p"/>
            </m:rPr>
            <m:t>≡</m:t>
          </m:r>
          <m:sSub>
            <m:e>
              <m:r>
                <m:t>O</m:t>
              </m:r>
            </m:e>
            <m:sub>
              <m:r>
                <m:t>2</m:t>
              </m:r>
            </m:sub>
          </m:sSub>
          <m:r>
            <m:rPr>
              <m:sty m:val="p"/>
            </m:rPr>
            <m:t>∘</m:t>
          </m:r>
          <m:r>
            <m:t>T</m:t>
          </m:r>
          <m:r>
            <m:rPr>
              <m:sty m:val="p"/>
            </m:rPr>
            <m:t>(</m:t>
          </m:r>
          <m:sSub>
            <m:e>
              <m:r>
                <m:t>O</m:t>
              </m:r>
            </m:e>
            <m:sub>
              <m:r>
                <m:t>1</m:t>
              </m:r>
            </m:sub>
          </m:sSub>
          <m:r>
            <m:rPr>
              <m:sty m:val="p"/>
            </m:rPr>
            <m:t>,</m:t>
          </m:r>
          <m:sSub>
            <m:e>
              <m:r>
                <m:t>O</m:t>
              </m:r>
            </m:e>
            <m:sub>
              <m:r>
                <m:t>2</m:t>
              </m:r>
            </m:sub>
          </m:sSub>
          <m:r>
            <m:rPr>
              <m:sty m:val="p"/>
            </m:rPr>
            <m:t>)</m:t>
          </m:r>
        </m:oMath>
      </m:oMathPara>
    </w:p>
    <w:bookmarkEnd w:id="30"/>
    <w:bookmarkStart w:id="31" w:name="проблемы-и-ограничения-ot"/>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Проблемы и ограничения OT</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Несмотря на успешное коммерческое применение, OT обладает рядом фундаментальных архитектурных недостатков:</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Жесткая централизация: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OT требует наличия выделенного умного сервера, который выступает в роли единого источника истины (Single Source of Truth), упорядочивает все транзакции и хранит историю трансформаций. Построение полностью децентрализованных (Peer-to-Peer или Local-First) систем на основе OT практически невозможно.</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Экспоненциальная сложность алгоритмов слияния: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 мере добавления новых типов операций (выделение жирным шрифтом, списки, вложенные таблицы, древовидные структуры) количество правил трансформации растет как квадрат от числа типов операций. Написание корректных функций трансформации становится чрезвычайно сложной задачей. Известно, что многие предложенные академические алгоритмы OT содержали логические ошибки, приводившие к расхождению реплик в пограничных случаях синхронизации длительных оффлайн-сессий.</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3.</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Проблемы масштабирования: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Сервер вынужден выполнять вычисления на каждое нажатие клавиши каждым пользователем в рамках одного потока выполнения для сохранения порядка версий, что ограничивает горизонтальное масштабирование системы.</w:t>
      </w:r>
    </w:p>
    <w:bookmarkEnd w:id="31"/>
    <w:bookmarkStart w:id="32" w:name="X36e194cd8427bbd38d41cf4243bfcec5a11084a"/>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Альтернатива: Conflict-free Replicated Data Types (CRDT)</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Концепция CRDT, предложенная Марком Шапиро и его коллегами из INRIA в 2011 году, предлагает принципиально иной подход. Вместо трансформации параметров операций при передаче через сеть, CRDT изначально наделяет структуры данных математическими свойствами, которые гарантируют бесконфликтное слияние любых версий.</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В CRDT каждому элементу структуры (например, каждому символу в строке) присваивается уникальный глобальный идентификатор (UID), который никогда не меняется со временем и не зависит от текущих индексов в документе. Операция удаления символа не стирает структуру физически, а помечает элемент как удаленный (выставляет флаг-томбстоун). Благодаря этому отпадает необходимость пересчитывать позиции элементов при слиянии конкурентных правок.</w:t>
      </w:r>
    </w:p>
    <w:tbl>
      <w:tblPr>
        <w:tblStyle w:val="Table"/>
        <w:tblW w:type="pct" w:w="5000.0"/>
        <w:tblLook w:firstRow="1" w:lastRow="0" w:firstColumn="0" w:lastColumn="0" w:noHBand="0" w:noVBand="0" w:val="0020"/>
      </w:tblPr>
      <w:tblGrid>
        <w:gridCol w:w="2640"/>
        <w:gridCol w:w="2640"/>
        <w:gridCol w:w="2640"/>
      </w:tblGrid>
      <w:tr>
        <w:tc>
          <w:p>
            <w:pPr>
              <w:pStyle w:val="Compact"/>
              <w:spacing w:line="276" w:lineRule="auto" w:before="40" w:after="40"/>
              <w:jc w:val="left"/>
            </w:pPr>
            <w:r>
              <w:rPr>
                <w:rFonts w:ascii="Times New Roman" w:hAnsi="Times New Roman" w:cs="Times New Roman" w:eastAsia="Times New Roman"/>
                <w:color w:val="000000"/>
                <w:sz w:val="24"/>
              </w:rPr>
              <w:t xml:space="preserve">Характеристика</w:t>
            </w:r>
          </w:p>
        </w:tc>
        <w:tc>
          <w:p>
            <w:pPr>
              <w:pStyle w:val="Compact"/>
              <w:spacing w:line="276" w:lineRule="auto" w:before="40" w:after="40"/>
              <w:jc w:val="left"/>
            </w:pPr>
            <w:r>
              <w:rPr>
                <w:rFonts w:ascii="Times New Roman" w:hAnsi="Times New Roman" w:cs="Times New Roman" w:eastAsia="Times New Roman"/>
                <w:color w:val="000000"/>
                <w:sz w:val="24"/>
              </w:rPr>
              <w:t xml:space="preserve">Операционные преобразования (OT)</w:t>
            </w:r>
          </w:p>
        </w:tc>
        <w:tc>
          <w:p>
            <w:pPr>
              <w:pStyle w:val="Compact"/>
              <w:spacing w:line="276" w:lineRule="auto" w:before="40" w:after="40"/>
              <w:jc w:val="left"/>
            </w:pPr>
            <w:r>
              <w:rPr>
                <w:rFonts w:ascii="Times New Roman" w:hAnsi="Times New Roman" w:cs="Times New Roman" w:eastAsia="Times New Roman"/>
                <w:color w:val="000000"/>
                <w:sz w:val="24"/>
              </w:rPr>
              <w:t xml:space="preserve">Бесконфликтные типы данных (CRDT)</w:t>
            </w:r>
          </w:p>
        </w:tc>
      </w:tr>
      <w:tr>
        <w:tc>
          <w:p>
            <w:pPr>
              <w:pStyle w:val="Compact"/>
              <w:spacing w:line="276" w:lineRule="auto" w:before="40" w:after="40"/>
              <w:jc w:val="left"/>
            </w:pPr>
            <w:r>
              <w:rPr>
                <w:bCs/>
                <w:rFonts w:ascii="Times New Roman" w:hAnsi="Times New Roman" w:cs="Times New Roman" w:eastAsia="Times New Roman"/>
                <w:b/>
                <w:color w:val="000000"/>
                <w:sz w:val="24"/>
              </w:rPr>
              <w:t xml:space="preserve">Центральный сервер</w:t>
            </w:r>
          </w:p>
        </w:tc>
        <w:tc>
          <w:p>
            <w:pPr>
              <w:pStyle w:val="Compact"/>
              <w:spacing w:line="276" w:lineRule="auto" w:before="40" w:after="40"/>
              <w:jc w:val="left"/>
            </w:pPr>
            <w:r>
              <w:rPr>
                <w:bCs/>
                <w:rFonts w:ascii="Times New Roman" w:hAnsi="Times New Roman" w:cs="Times New Roman" w:eastAsia="Times New Roman"/>
                <w:b/>
                <w:color w:val="000000"/>
                <w:sz w:val="24"/>
              </w:rPr>
              <w:t xml:space="preserve">Обязателен.</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Выступает координатором и упорядочивает операции.</w:t>
            </w:r>
          </w:p>
        </w:tc>
        <w:tc>
          <w:p>
            <w:pPr>
              <w:pStyle w:val="Compact"/>
              <w:spacing w:line="276" w:lineRule="auto" w:before="40" w:after="40"/>
              <w:jc w:val="left"/>
            </w:pPr>
            <w:r>
              <w:rPr>
                <w:bCs/>
                <w:rFonts w:ascii="Times New Roman" w:hAnsi="Times New Roman" w:cs="Times New Roman" w:eastAsia="Times New Roman"/>
                <w:b/>
                <w:color w:val="000000"/>
                <w:sz w:val="24"/>
              </w:rPr>
              <w:t xml:space="preserve">Не требуется.</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Слияние может выполняться P2P или на любом узле сети.</w:t>
            </w:r>
          </w:p>
        </w:tc>
      </w:tr>
      <w:tr>
        <w:tc>
          <w:p>
            <w:pPr>
              <w:pStyle w:val="Compact"/>
              <w:spacing w:line="276" w:lineRule="auto" w:before="40" w:after="40"/>
              <w:jc w:val="left"/>
            </w:pPr>
            <w:r>
              <w:rPr>
                <w:bCs/>
                <w:rFonts w:ascii="Times New Roman" w:hAnsi="Times New Roman" w:cs="Times New Roman" w:eastAsia="Times New Roman"/>
                <w:b/>
                <w:color w:val="000000"/>
                <w:sz w:val="24"/>
              </w:rPr>
              <w:t xml:space="preserve">Сложность расширения</w:t>
            </w:r>
          </w:p>
        </w:tc>
        <w:tc>
          <w:p>
            <w:pPr>
              <w:pStyle w:val="Compact"/>
              <w:spacing w:line="276" w:lineRule="auto" w:before="40" w:after="40"/>
              <w:jc w:val="left"/>
            </w:pPr>
            <w:r>
              <w:rPr>
                <w:bCs/>
                <w:rFonts w:ascii="Times New Roman" w:hAnsi="Times New Roman" w:cs="Times New Roman" w:eastAsia="Times New Roman"/>
                <w:b/>
                <w:color w:val="000000"/>
                <w:sz w:val="24"/>
              </w:rPr>
              <w:t xml:space="preserve">Крайне высокая.</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Сложность растет экспоненциально при новых типах данных.</w:t>
            </w:r>
          </w:p>
        </w:tc>
        <w:tc>
          <w:p>
            <w:pPr>
              <w:pStyle w:val="Compact"/>
              <w:spacing w:line="276" w:lineRule="auto" w:before="40" w:after="40"/>
              <w:jc w:val="left"/>
            </w:pPr>
            <w:r>
              <w:rPr>
                <w:bCs/>
                <w:rFonts w:ascii="Times New Roman" w:hAnsi="Times New Roman" w:cs="Times New Roman" w:eastAsia="Times New Roman"/>
                <w:b/>
                <w:color w:val="000000"/>
                <w:sz w:val="24"/>
              </w:rPr>
              <w:t xml:space="preserve">Низкая.</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Расширение происходит через композицию базовых CRDT-примитивов.</w:t>
            </w:r>
          </w:p>
        </w:tc>
      </w:tr>
      <w:tr>
        <w:tc>
          <w:p>
            <w:pPr>
              <w:pStyle w:val="Compact"/>
              <w:spacing w:line="276" w:lineRule="auto" w:before="40" w:after="40"/>
              <w:jc w:val="left"/>
            </w:pPr>
            <w:r>
              <w:rPr>
                <w:bCs/>
                <w:rFonts w:ascii="Times New Roman" w:hAnsi="Times New Roman" w:cs="Times New Roman" w:eastAsia="Times New Roman"/>
                <w:b/>
                <w:color w:val="000000"/>
                <w:sz w:val="24"/>
              </w:rPr>
              <w:t xml:space="preserve">Сложность реализации</w:t>
            </w:r>
          </w:p>
        </w:tc>
        <w:tc>
          <w:p>
            <w:pPr>
              <w:pStyle w:val="Compact"/>
              <w:spacing w:line="276" w:lineRule="auto" w:before="40" w:after="40"/>
              <w:jc w:val="left"/>
            </w:pPr>
            <w:r>
              <w:rPr>
                <w:rFonts w:ascii="Times New Roman" w:hAnsi="Times New Roman" w:cs="Times New Roman" w:eastAsia="Times New Roman"/>
                <w:color w:val="000000"/>
                <w:sz w:val="24"/>
              </w:rPr>
              <w:t xml:space="preserve">Умеренная для текста, экстремально высокая для сложных вложенных JSON-структур.</w:t>
            </w:r>
          </w:p>
        </w:tc>
        <w:tc>
          <w:p>
            <w:pPr>
              <w:pStyle w:val="Compact"/>
              <w:spacing w:line="276" w:lineRule="auto" w:before="40" w:after="40"/>
              <w:jc w:val="left"/>
            </w:pPr>
            <w:r>
              <w:rPr>
                <w:rFonts w:ascii="Times New Roman" w:hAnsi="Times New Roman" w:cs="Times New Roman" w:eastAsia="Times New Roman"/>
                <w:color w:val="000000"/>
                <w:sz w:val="24"/>
              </w:rPr>
              <w:t xml:space="preserve">Высокая математическая сложность ядра, но чрезвычайно надежные гарантии консистентности.</w:t>
            </w:r>
          </w:p>
        </w:tc>
      </w:tr>
      <w:tr>
        <w:tc>
          <w:p>
            <w:pPr>
              <w:pStyle w:val="Compact"/>
              <w:spacing w:line="276" w:lineRule="auto" w:before="40" w:after="40"/>
              <w:jc w:val="left"/>
            </w:pPr>
            <w:r>
              <w:rPr>
                <w:bCs/>
                <w:rFonts w:ascii="Times New Roman" w:hAnsi="Times New Roman" w:cs="Times New Roman" w:eastAsia="Times New Roman"/>
                <w:b/>
                <w:color w:val="000000"/>
                <w:sz w:val="24"/>
              </w:rPr>
              <w:t xml:space="preserve">Накладные расходы</w:t>
            </w:r>
          </w:p>
        </w:tc>
        <w:tc>
          <w:p>
            <w:pPr>
              <w:pStyle w:val="Compact"/>
              <w:spacing w:line="276" w:lineRule="auto" w:before="40" w:after="40"/>
              <w:jc w:val="left"/>
            </w:pPr>
            <w:r>
              <w:rPr>
                <w:rFonts w:ascii="Times New Roman" w:hAnsi="Times New Roman" w:cs="Times New Roman" w:eastAsia="Times New Roman"/>
                <w:color w:val="000000"/>
                <w:sz w:val="24"/>
              </w:rPr>
              <w:t xml:space="preserve">Минимальные метаданные (передаются только символы и индексы).</w:t>
            </w:r>
          </w:p>
        </w:tc>
        <w:tc>
          <w:p>
            <w:pPr>
              <w:pStyle w:val="Compact"/>
              <w:spacing w:line="276" w:lineRule="auto" w:before="40" w:after="40"/>
              <w:jc w:val="left"/>
            </w:pPr>
            <w:r>
              <w:rPr>
                <w:rFonts w:ascii="Times New Roman" w:hAnsi="Times New Roman" w:cs="Times New Roman" w:eastAsia="Times New Roman"/>
                <w:color w:val="000000"/>
                <w:sz w:val="24"/>
              </w:rPr>
              <w:t xml:space="preserve">Метаданные (UID узла, логическое время) привязаны к каждому элементу структуры.</w:t>
            </w:r>
          </w:p>
        </w:tc>
      </w:tr>
      <w:tr>
        <w:tc>
          <w:p>
            <w:pPr>
              <w:pStyle w:val="Compact"/>
              <w:spacing w:line="276" w:lineRule="auto" w:before="40" w:after="40"/>
              <w:jc w:val="left"/>
            </w:pPr>
            <w:r>
              <w:rPr>
                <w:bCs/>
                <w:rFonts w:ascii="Times New Roman" w:hAnsi="Times New Roman" w:cs="Times New Roman" w:eastAsia="Times New Roman"/>
                <w:b/>
                <w:color w:val="000000"/>
                <w:sz w:val="24"/>
              </w:rPr>
              <w:t xml:space="preserve">Оффлайн-режим</w:t>
            </w:r>
          </w:p>
        </w:tc>
        <w:tc>
          <w:p>
            <w:pPr>
              <w:pStyle w:val="Compact"/>
              <w:spacing w:line="276" w:lineRule="auto" w:before="40" w:after="40"/>
              <w:jc w:val="left"/>
            </w:pPr>
            <w:r>
              <w:rPr>
                <w:rFonts w:ascii="Times New Roman" w:hAnsi="Times New Roman" w:cs="Times New Roman" w:eastAsia="Times New Roman"/>
                <w:color w:val="000000"/>
                <w:sz w:val="24"/>
              </w:rPr>
              <w:t xml:space="preserve">Сложно реализуем (требует долгого слияния больших диффов на сервере).</w:t>
            </w:r>
          </w:p>
        </w:tc>
        <w:tc>
          <w:p>
            <w:pPr>
              <w:pStyle w:val="Compact"/>
              <w:spacing w:line="276" w:lineRule="auto" w:before="40" w:after="40"/>
              <w:jc w:val="left"/>
            </w:pPr>
            <w:r>
              <w:rPr>
                <w:rFonts w:ascii="Times New Roman" w:hAnsi="Times New Roman" w:cs="Times New Roman" w:eastAsia="Times New Roman"/>
                <w:color w:val="000000"/>
                <w:sz w:val="24"/>
              </w:rPr>
              <w:t xml:space="preserve">Естественная поддержка длительной оффлайн-работы с последующим слиянием.</w:t>
            </w:r>
          </w:p>
        </w:tc>
      </w:tr>
    </w:tbl>
    <w:p>
      <w:pPr>
        <w:pStyle w:val="BodyText"/>
        <w:spacing w:before="0" w:after="0" w:line="360" w:lineRule="auto"/>
        <w:ind w:firstLine="709"/>
        <w:jc w:val="both"/>
      </w:pPr>
      <w:r>
        <w:rPr>
          <w:rFonts w:ascii="Times New Roman" w:hAnsi="Times New Roman" w:cs="Times New Roman" w:eastAsia="Times New Roman"/>
          <w:color w:val="000000"/>
          <w:sz w:val="28"/>
        </w:rPr>
        <w:t xml:space="preserve">Таким образом, для проектирования современного высоконагруженного горизонтально масштабируемого текстового редактора выбор технологии CRDT является наиболее обоснованным и перспективным архитектурным решением.</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32"/>
    <w:bookmarkEnd w:id="33"/>
    <w:bookmarkStart w:id="37" w:name="Xdebaf41f98583b6dfc6c3d7365c6cb99736a315"/>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1.3. Математический аппарат CRDT (CvRDT vs CmRDT)</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Математическая строгость CRDT базируется на теории полурешеток. В зависимости от способа синхронизации состояний выделяют два подкласса бесконфликтных структур данных.</w:t>
      </w:r>
    </w:p>
    <w:p>
      <w:pPr>
        <w:pStyle w:val="SourceCode"/>
        <w:spacing w:before="80" w:after="80" w:line="240" w:lineRule="auto"/>
        <w:ind w:firstLine="0" w:left="567"/>
        <w:jc w:val="left"/>
      </w:pPr>
      <w:r>
        <w:rPr>
          <w:rStyle w:val="VerbatimChar"/>
          <w:rFonts w:ascii="Consolas" w:hAnsi="Consolas" w:cs="Consolas" w:eastAsia="Consolas"/>
          <w:color w:val="282828"/>
          <w:sz w:val="21"/>
        </w:rPr>
        <w:t xml:space="preserve">@startuml CRDT_Classification</w:t>
      </w:r>
      <w:r>
        <w:rPr>
          <w:rFonts w:ascii="Consolas" w:hAnsi="Consolas" w:cs="Consolas" w:eastAsia="Consolas"/>
          <w:color w:val="282828"/>
          <w:sz w:val="21"/>
        </w:rPr>
        <w:br/>
      </w:r>
      <w:r>
        <w:rPr>
          <w:rStyle w:val="VerbatimChar"/>
          <w:rFonts w:ascii="Consolas" w:hAnsi="Consolas" w:cs="Consolas" w:eastAsia="Consolas"/>
          <w:color w:val="282828"/>
          <w:sz w:val="21"/>
        </w:rPr>
        <w:t xml:space="preserve">title Классификация бесконфликтных типов данных (CRDT)</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card "CRDT" as root #LightGray</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card "CvRDT (State-based CRDTs)" as cv #LightBlue</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bottom of cv</w:t>
      </w:r>
      <w:r>
        <w:rPr>
          <w:rFonts w:ascii="Consolas" w:hAnsi="Consolas" w:cs="Consolas" w:eastAsia="Consolas"/>
          <w:color w:val="282828"/>
          <w:sz w:val="21"/>
        </w:rPr>
        <w:br/>
      </w:r>
      <w:r>
        <w:rPr>
          <w:rStyle w:val="VerbatimChar"/>
          <w:rFonts w:ascii="Consolas" w:hAnsi="Consolas" w:cs="Consolas" w:eastAsia="Consolas"/>
          <w:color w:val="282828"/>
          <w:sz w:val="21"/>
        </w:rPr>
        <w:t xml:space="preserve">  - Передача полного состояния</w:t>
      </w:r>
      <w:r>
        <w:rPr>
          <w:rFonts w:ascii="Consolas" w:hAnsi="Consolas" w:cs="Consolas" w:eastAsia="Consolas"/>
          <w:color w:val="282828"/>
          <w:sz w:val="21"/>
        </w:rPr>
        <w:br/>
      </w:r>
      <w:r>
        <w:rPr>
          <w:rStyle w:val="VerbatimChar"/>
          <w:rFonts w:ascii="Consolas" w:hAnsi="Consolas" w:cs="Consolas" w:eastAsia="Consolas"/>
          <w:color w:val="282828"/>
          <w:sz w:val="21"/>
        </w:rPr>
        <w:t xml:space="preserve">  - Слияние через операцию Join (LUB)</w:t>
      </w:r>
      <w:r>
        <w:rPr>
          <w:rFonts w:ascii="Consolas" w:hAnsi="Consolas" w:cs="Consolas" w:eastAsia="Consolas"/>
          <w:color w:val="282828"/>
          <w:sz w:val="21"/>
        </w:rPr>
        <w:br/>
      </w:r>
      <w:r>
        <w:rPr>
          <w:rStyle w:val="VerbatimChar"/>
          <w:rFonts w:ascii="Consolas" w:hAnsi="Consolas" w:cs="Consolas" w:eastAsia="Consolas"/>
          <w:color w:val="282828"/>
          <w:sz w:val="21"/>
        </w:rPr>
        <w:t xml:space="preserve">  - Требует идемпотентного слияния</w:t>
      </w:r>
      <w:r>
        <w:rPr>
          <w:rFonts w:ascii="Consolas" w:hAnsi="Consolas" w:cs="Consolas" w:eastAsia="Consolas"/>
          <w:color w:val="282828"/>
          <w:sz w:val="21"/>
        </w:rPr>
        <w:br/>
      </w:r>
      <w:r>
        <w:rPr>
          <w:rStyle w:val="VerbatimChar"/>
          <w:rFonts w:ascii="Consolas" w:hAnsi="Consolas" w:cs="Consolas" w:eastAsia="Consolas"/>
          <w:color w:val="282828"/>
          <w:sz w:val="21"/>
        </w:rPr>
        <w:t xml:space="preserve">  - Выше расход сетевого трафика</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note</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card "CmRDT (Operation-based CRDTs)" as cm #LightGreen</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bottom of cm</w:t>
      </w:r>
      <w:r>
        <w:rPr>
          <w:rFonts w:ascii="Consolas" w:hAnsi="Consolas" w:cs="Consolas" w:eastAsia="Consolas"/>
          <w:color w:val="282828"/>
          <w:sz w:val="21"/>
        </w:rPr>
        <w:br/>
      </w:r>
      <w:r>
        <w:rPr>
          <w:rStyle w:val="VerbatimChar"/>
          <w:rFonts w:ascii="Consolas" w:hAnsi="Consolas" w:cs="Consolas" w:eastAsia="Consolas"/>
          <w:color w:val="282828"/>
          <w:sz w:val="21"/>
        </w:rPr>
        <w:t xml:space="preserve">  - Передача инкрементальных дельт</w:t>
      </w:r>
      <w:r>
        <w:rPr>
          <w:rFonts w:ascii="Consolas" w:hAnsi="Consolas" w:cs="Consolas" w:eastAsia="Consolas"/>
          <w:color w:val="282828"/>
          <w:sz w:val="21"/>
        </w:rPr>
        <w:br/>
      </w:r>
      <w:r>
        <w:rPr>
          <w:rStyle w:val="VerbatimChar"/>
          <w:rFonts w:ascii="Consolas" w:hAnsi="Consolas" w:cs="Consolas" w:eastAsia="Consolas"/>
          <w:color w:val="282828"/>
          <w:sz w:val="21"/>
        </w:rPr>
        <w:t xml:space="preserve">  - Слияние через применение операций</w:t>
      </w:r>
      <w:r>
        <w:rPr>
          <w:rFonts w:ascii="Consolas" w:hAnsi="Consolas" w:cs="Consolas" w:eastAsia="Consolas"/>
          <w:color w:val="282828"/>
          <w:sz w:val="21"/>
        </w:rPr>
        <w:br/>
      </w:r>
      <w:r>
        <w:rPr>
          <w:rStyle w:val="VerbatimChar"/>
          <w:rFonts w:ascii="Consolas" w:hAnsi="Consolas" w:cs="Consolas" w:eastAsia="Consolas"/>
          <w:color w:val="282828"/>
          <w:sz w:val="21"/>
        </w:rPr>
        <w:t xml:space="preserve">  - Требует упорядоченного транспорта</w:t>
      </w:r>
      <w:r>
        <w:rPr>
          <w:rFonts w:ascii="Consolas" w:hAnsi="Consolas" w:cs="Consolas" w:eastAsia="Consolas"/>
          <w:color w:val="282828"/>
          <w:sz w:val="21"/>
        </w:rPr>
        <w:br/>
      </w:r>
      <w:r>
        <w:rPr>
          <w:rStyle w:val="VerbatimChar"/>
          <w:rFonts w:ascii="Consolas" w:hAnsi="Consolas" w:cs="Consolas" w:eastAsia="Consolas"/>
          <w:color w:val="282828"/>
          <w:sz w:val="21"/>
        </w:rPr>
        <w:t xml:space="preserve">  - Минимальный сетевой трафик</w:t>
      </w:r>
      <w:r>
        <w:rPr>
          <w:rFonts w:ascii="Consolas" w:hAnsi="Consolas" w:cs="Consolas" w:eastAsia="Consolas"/>
          <w:color w:val="282828"/>
          <w:sz w:val="21"/>
        </w:rPr>
        <w:br/>
      </w:r>
      <w:r>
        <w:rPr>
          <w:rStyle w:val="VerbatimChar"/>
          <w:rFonts w:ascii="Consolas" w:hAnsi="Consolas" w:cs="Consolas" w:eastAsia="Consolas"/>
          <w:color w:val="282828"/>
          <w:sz w:val="21"/>
        </w:rPr>
        <w:t xml:space="preserve">  - **Реализован в моем проекте**</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note</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root --&gt; cv</w:t>
      </w:r>
      <w:r>
        <w:rPr>
          <w:rFonts w:ascii="Consolas" w:hAnsi="Consolas" w:cs="Consolas" w:eastAsia="Consolas"/>
          <w:color w:val="282828"/>
          <w:sz w:val="21"/>
        </w:rPr>
        <w:br/>
      </w:r>
      <w:r>
        <w:rPr>
          <w:rStyle w:val="VerbatimChar"/>
          <w:rFonts w:ascii="Consolas" w:hAnsi="Consolas" w:cs="Consolas" w:eastAsia="Consolas"/>
          <w:color w:val="282828"/>
          <w:sz w:val="21"/>
        </w:rPr>
        <w:t xml:space="preserve">root --&gt; cm</w:t>
      </w:r>
      <w:r>
        <w:rPr>
          <w:rFonts w:ascii="Consolas" w:hAnsi="Consolas" w:cs="Consolas" w:eastAsia="Consolas"/>
          <w:color w:val="282828"/>
          <w:sz w:val="21"/>
        </w:rPr>
        <w:br/>
      </w:r>
      <w:r>
        <w:rPr>
          <w:rStyle w:val="VerbatimChar"/>
          <w:rFonts w:ascii="Consolas" w:hAnsi="Consolas" w:cs="Consolas" w:eastAsia="Consolas"/>
          <w:color w:val="282828"/>
          <w:sz w:val="21"/>
        </w:rPr>
        <w:t xml:space="preserve">cv &lt;--&gt; cm : Сравнение</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@enduml</w:t>
      </w:r>
    </w:p>
    <w:bookmarkStart w:id="34" w:name="cvrdt-state-based-crdts"/>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1.3.1. CvRDT (State-based CRDTs)</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В CvRDT реплики обмениваются своим полным внутренним состоянием. Функция слияния (</w:t>
      </w:r>
      <w:r>
        <w:rPr>
          <w:rStyle w:val="VerbatimChar"/>
          <w:rFonts w:ascii="Times New Roman" w:hAnsi="Times New Roman" w:cs="Times New Roman" w:eastAsia="Times New Roman"/>
          <w:color w:val="000000"/>
          <w:sz w:val="28"/>
        </w:rPr>
        <w:t xml:space="preserve">Merge</w:t>
      </w:r>
      <w:r>
        <w:rPr>
          <w:rFonts w:ascii="Times New Roman" w:hAnsi="Times New Roman" w:cs="Times New Roman" w:eastAsia="Times New Roman"/>
          <w:color w:val="000000"/>
          <w:sz w:val="28"/>
        </w:rPr>
        <w:t xml:space="preserve">) принимает два состояния и возвращает объединенное состояние.</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Математически CvRDT описывается как</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ограниченная сверху полурешетка (bounded join-semilattice)</w:t>
      </w:r>
      <w:r>
        <w:rPr>
          <w:rFonts w:ascii="Times New Roman" w:hAnsi="Times New Roman" w:cs="Times New Roman" w:eastAsia="Times New Roman"/>
          <w:color w:val="000000"/>
          <w:sz w:val="28"/>
        </w:rPr>
        <w:t xml:space="preserve">, представляющая собой частично упорядоченное множество</w:t>
      </w:r>
      <w:r>
        <w:rPr>
          <w:rFonts w:ascii="Times New Roman" w:hAnsi="Times New Roman" w:cs="Times New Roman" w:eastAsia="Times New Roman"/>
          <w:color w:val="000000"/>
          <w:sz w:val="28"/>
        </w:rPr>
        <w:t xml:space="preserve"> </w:t>
      </w:r>
      <m:oMath>
        <m:r>
          <m:rPr>
            <m:sty m:val="p"/>
          </m:rPr>
          <m:t>(</m:t>
        </m:r>
        <m:r>
          <m:t>S</m:t>
        </m:r>
        <m:r>
          <m:rPr>
            <m:sty m:val="p"/>
          </m:rPr>
          <m:t>,</m:t>
        </m:r>
        <m:r>
          <m:rPr>
            <m:sty m:val="p"/>
          </m:rPr>
          <m:t>≤</m:t>
        </m:r>
        <m:r>
          <m:rPr>
            <m:sty m:val="p"/>
          </m:rPr>
          <m:t>)</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 операцией вычисления точной верхней грани</w:t>
      </w:r>
      <w:r>
        <w:rPr>
          <w:rFonts w:ascii="Times New Roman" w:hAnsi="Times New Roman" w:cs="Times New Roman" w:eastAsia="Times New Roman"/>
          <w:color w:val="000000"/>
          <w:sz w:val="28"/>
        </w:rPr>
        <w:t xml:space="preserve"> </w:t>
      </w:r>
      <m:oMath>
        <m:r>
          <m:rPr>
            <m:sty m:val="p"/>
          </m:rPr>
          <m:t>⊔</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(least upper bound, LUB / join), удовлетворяющей следующим законам для любых элементов</w:t>
      </w:r>
      <w:r>
        <w:rPr>
          <w:rFonts w:ascii="Times New Roman" w:hAnsi="Times New Roman" w:cs="Times New Roman" w:eastAsia="Times New Roman"/>
          <w:color w:val="000000"/>
          <w:sz w:val="28"/>
        </w:rPr>
        <w:t xml:space="preserve"> </w:t>
      </w:r>
      <m:oMath>
        <m:r>
          <m:t>x</m:t>
        </m:r>
        <m:r>
          <m:rPr>
            <m:sty m:val="p"/>
          </m:rPr>
          <m:t>,</m:t>
        </m:r>
        <m:r>
          <m:t>y</m:t>
        </m:r>
        <m:r>
          <m:rPr>
            <m:sty m:val="p"/>
          </m:rPr>
          <m:t>,</m:t>
        </m:r>
        <m:r>
          <m:t>z</m:t>
        </m:r>
        <m:r>
          <m:rPr>
            <m:sty m:val="p"/>
          </m:rPr>
          <m:t>∈</m:t>
        </m:r>
        <m:r>
          <m:t>S</m:t>
        </m:r>
      </m:oMath>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Коммутативность (Commutativity):</w:t>
      </w:r>
    </w:p>
    <w:p>
      <w:pPr>
        <w:pStyle w:val="BodyText"/>
        <w:spacing w:before="0" w:after="0" w:line="360" w:lineRule="auto"/>
        <w:ind w:firstLine="709"/>
        <w:jc w:val="both"/>
      </w:pPr>
      <m:oMathPara>
        <m:oMathParaPr>
          <m:jc m:val="center"/>
        </m:oMathParaPr>
        <m:oMath>
          <m:r>
            <m:t>x</m:t>
          </m:r>
          <m:r>
            <m:rPr>
              <m:sty m:val="p"/>
            </m:rPr>
            <m:t>⊔</m:t>
          </m:r>
          <m:r>
            <m:t>y</m:t>
          </m:r>
          <m:r>
            <m:rPr>
              <m:sty m:val="p"/>
            </m:rPr>
            <m:t>=</m:t>
          </m:r>
          <m:r>
            <m:t>y</m:t>
          </m:r>
          <m:r>
            <m:rPr>
              <m:sty m:val="p"/>
            </m:rPr>
            <m:t>⊔</m:t>
          </m:r>
          <m:r>
            <m:t>x</m:t>
          </m:r>
        </m:oMath>
      </m:oMathPara>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Ассоциативность (Associativity):</w:t>
      </w:r>
    </w:p>
    <w:p>
      <w:pPr>
        <w:pStyle w:val="BodyText"/>
        <w:spacing w:before="0" w:after="0" w:line="360" w:lineRule="auto"/>
        <w:ind w:firstLine="709"/>
        <w:jc w:val="both"/>
      </w:pPr>
      <m:oMathPara>
        <m:oMathParaPr>
          <m:jc m:val="center"/>
        </m:oMathParaPr>
        <m:oMath>
          <m:r>
            <m:rPr>
              <m:sty m:val="p"/>
            </m:rPr>
            <m:t>(</m:t>
          </m:r>
          <m:r>
            <m:t>x</m:t>
          </m:r>
          <m:r>
            <m:rPr>
              <m:sty m:val="p"/>
            </m:rPr>
            <m:t>⊔</m:t>
          </m:r>
          <m:r>
            <m:t>y</m:t>
          </m:r>
          <m:r>
            <m:rPr>
              <m:sty m:val="p"/>
            </m:rPr>
            <m:t>)</m:t>
          </m:r>
          <m:r>
            <m:rPr>
              <m:sty m:val="p"/>
            </m:rPr>
            <m:t>⊔</m:t>
          </m:r>
          <m:r>
            <m:t>z</m:t>
          </m:r>
          <m:r>
            <m:rPr>
              <m:sty m:val="p"/>
            </m:rPr>
            <m:t>=</m:t>
          </m:r>
          <m:r>
            <m:t>x</m:t>
          </m:r>
          <m:r>
            <m:rPr>
              <m:sty m:val="p"/>
            </m:rPr>
            <m:t>⊔</m:t>
          </m:r>
          <m:r>
            <m:rPr>
              <m:sty m:val="p"/>
            </m:rPr>
            <m:t>(</m:t>
          </m:r>
          <m:r>
            <m:t>y</m:t>
          </m:r>
          <m:r>
            <m:rPr>
              <m:sty m:val="p"/>
            </m:rPr>
            <m:t>⊔</m:t>
          </m:r>
          <m:r>
            <m:t>z</m:t>
          </m:r>
          <m:r>
            <m:rPr>
              <m:sty m:val="p"/>
            </m:rPr>
            <m:t>)</m:t>
          </m:r>
        </m:oMath>
      </m:oMathPara>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3.</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Идемпотентность (Idempotency):</w:t>
      </w:r>
    </w:p>
    <w:p>
      <w:pPr>
        <w:pStyle w:val="BodyText"/>
        <w:spacing w:before="0" w:after="0" w:line="360" w:lineRule="auto"/>
        <w:ind w:firstLine="709"/>
        <w:jc w:val="both"/>
      </w:pPr>
      <m:oMathPara>
        <m:oMathParaPr>
          <m:jc m:val="center"/>
        </m:oMathParaPr>
        <m:oMath>
          <m:r>
            <m:t>x</m:t>
          </m:r>
          <m:r>
            <m:rPr>
              <m:sty m:val="p"/>
            </m:rPr>
            <m:t>⊔</m:t>
          </m:r>
          <m:r>
            <m:t>x</m:t>
          </m:r>
          <m:r>
            <m:rPr>
              <m:sty m:val="p"/>
            </m:rPr>
            <m:t>=</m:t>
          </m:r>
          <m:r>
            <m:t>x</m:t>
          </m:r>
        </m:oMath>
      </m:oMathPara>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Наличие этих свойств гарантирует, что в каком бы порядке и сколько бы раз ни сливались полные состояния реплик (даже при дублировании пакетов и круговых обменах), итоговое состояние на всех узлах будет строго идентичным. Ключевой недостаток CvRDT — высокий расход сетевого трафика, так как даже при добавлении одного символа узел вынужден передавать всю структуру данных целиком.</w:t>
      </w:r>
    </w:p>
    <w:bookmarkEnd w:id="34"/>
    <w:bookmarkStart w:id="35" w:name="cmrdt-operation-based-crdts"/>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1.3.2. CmRDT (Operation-based CRDTs)</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В CmRDT (именно эта модель реализована в моем проекте) реплики синхронизируются путем передачи инкрементальных изменений (дельт/операций). При выполнении локального действия узел генерирует операцию, состоящую из двух фаз:</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Фаза подготовки (Prepare):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Вычисляется локально, генерирует метаданные операции (уникальный ID, временную метку, зависимости), не меняя состояние.</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Фаза применения (Effect):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Применяет операцию локально, а затем сериализует её и рассылает по сети на другие узлы.</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Математическое требование к CmRDT заключается в том, что все конкурентные операции должны быть</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коммутативными</w:t>
      </w:r>
      <w:r>
        <w:rPr>
          <w:rFonts w:ascii="Times New Roman" w:hAnsi="Times New Roman" w:cs="Times New Roman" w:eastAsia="Times New Roman"/>
          <w:color w:val="000000"/>
          <w:sz w:val="28"/>
        </w:rPr>
        <w:t xml:space="preserve">. То есть, если операции</w:t>
      </w:r>
      <w:r>
        <w:rPr>
          <w:rFonts w:ascii="Times New Roman" w:hAnsi="Times New Roman" w:cs="Times New Roman" w:eastAsia="Times New Roman"/>
          <w:color w:val="000000"/>
          <w:sz w:val="28"/>
        </w:rPr>
        <w:t xml:space="preserve"> </w:t>
      </w:r>
      <m:oMath>
        <m:sSub>
          <m:e>
            <m:r>
              <m:t>O</m:t>
            </m:r>
          </m:e>
          <m:sub>
            <m:r>
              <m:t>1</m:t>
            </m:r>
          </m:sub>
        </m:sSub>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m:oMath>
        <m:sSub>
          <m:e>
            <m:r>
              <m:t>O</m:t>
            </m:r>
          </m:e>
          <m:sub>
            <m:r>
              <m:t>2</m:t>
            </m:r>
          </m:sub>
        </m:sSub>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были сгенерированы конкурентно, то для любого состояния</w:t>
      </w:r>
      <w:r>
        <w:rPr>
          <w:rFonts w:ascii="Times New Roman" w:hAnsi="Times New Roman" w:cs="Times New Roman" w:eastAsia="Times New Roman"/>
          <w:color w:val="000000"/>
          <w:sz w:val="28"/>
        </w:rPr>
        <w:t xml:space="preserve"> </w:t>
      </w:r>
      <m:oMath>
        <m:r>
          <m:t>S</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применение их в разном порядке должно давать одинаковый результат:</w:t>
      </w:r>
    </w:p>
    <w:p>
      <w:pPr>
        <w:pStyle w:val="BodyText"/>
        <w:spacing w:before="0" w:after="0" w:line="360" w:lineRule="auto"/>
        <w:ind w:firstLine="709"/>
        <w:jc w:val="both"/>
      </w:pPr>
      <m:oMathPara>
        <m:oMathParaPr>
          <m:jc m:val="center"/>
        </m:oMathParaPr>
        <m:oMath>
          <m:r>
            <m:t>S</m:t>
          </m:r>
          <m:r>
            <m:rPr>
              <m:sty m:val="p"/>
            </m:rPr>
            <m:t>⋅</m:t>
          </m:r>
          <m:sSub>
            <m:e>
              <m:r>
                <m:t>O</m:t>
              </m:r>
            </m:e>
            <m:sub>
              <m:r>
                <m:t>1</m:t>
              </m:r>
            </m:sub>
          </m:sSub>
          <m:r>
            <m:rPr>
              <m:sty m:val="p"/>
            </m:rPr>
            <m:t>⋅</m:t>
          </m:r>
          <m:sSub>
            <m:e>
              <m:r>
                <m:t>O</m:t>
              </m:r>
            </m:e>
            <m:sub>
              <m:r>
                <m:t>2</m:t>
              </m:r>
            </m:sub>
          </m:sSub>
          <m:r>
            <m:rPr>
              <m:sty m:val="p"/>
            </m:rPr>
            <m:t>≡</m:t>
          </m:r>
          <m:r>
            <m:t>S</m:t>
          </m:r>
          <m:r>
            <m:rPr>
              <m:sty m:val="p"/>
            </m:rPr>
            <m:t>⋅</m:t>
          </m:r>
          <m:sSub>
            <m:e>
              <m:r>
                <m:t>O</m:t>
              </m:r>
            </m:e>
            <m:sub>
              <m:r>
                <m:t>2</m:t>
              </m:r>
            </m:sub>
          </m:sSub>
          <m:r>
            <m:rPr>
              <m:sty m:val="p"/>
            </m:rPr>
            <m:t>⋅</m:t>
          </m:r>
          <m:sSub>
            <m:e>
              <m:r>
                <m:t>O</m:t>
              </m:r>
            </m:e>
            <m:sub>
              <m:r>
                <m:t>1</m:t>
              </m:r>
            </m:sub>
          </m:sSub>
        </m:oMath>
      </m:oMathPara>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обеспечения этого требования CmRDT нуждается в сетевом транспорте, гарантирующем:</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Доставку сообщений «хотя бы один раз» (at-least-once delivery) — для борьбы с дубликатами используется свойство идемпотентности операций.</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Причинно-следственный порядок доставки (causal delivery) — операции удаления не должны применяться раньше операций вставки соответствующего элемента. Для отслеживания каузального порядка используются</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Векторные часы (Vector Clocks)</w:t>
      </w:r>
      <w:r>
        <w:rPr>
          <w:rFonts w:ascii="Times New Roman" w:hAnsi="Times New Roman" w:cs="Times New Roman" w:eastAsia="Times New Roman"/>
          <w:color w:val="000000"/>
          <w:sz w:val="28"/>
        </w:rPr>
        <w:t xml:space="preserve">.</w:t>
      </w:r>
    </w:p>
    <w:bookmarkEnd w:id="35"/>
    <w:bookmarkStart w:id="36" w:name="применяемые-примитивы"/>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1.3.3. Применяемые примитивы</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В рамках разработки моего распределенного движка были реализованы и покрыты тестами следующие фундаментальные CRDT-примитивы, находящиеся в пакете</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pkg/crdt/</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GSet (Grow-only Set):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Множество, поддерживающее только операцию добавления элементов. Слияние выполняется как объединение множеств</w:t>
      </w:r>
      <w:r>
        <w:rPr>
          <w:rFonts w:ascii="Times New Roman" w:hAnsi="Times New Roman" w:cs="Times New Roman" w:eastAsia="Times New Roman"/>
          <w:color w:val="000000"/>
          <w:sz w:val="28"/>
        </w:rPr>
        <w:t xml:space="preserve"> </w:t>
      </w:r>
      <m:oMath>
        <m:r>
          <m:t>A</m:t>
        </m:r>
        <m:r>
          <m:rPr>
            <m:sty m:val="p"/>
          </m:rPr>
          <m:t>∪</m:t>
        </m:r>
        <m:r>
          <m:t>B</m:t>
        </m:r>
      </m:oMath>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TwoPSet (Two-Phase Set):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Множество, состоящее из двух GSet: множества добавлений (</w:t>
      </w:r>
      <m:oMath>
        <m:r>
          <m:t>A</m:t>
        </m:r>
      </m:oMath>
      <w:r>
        <w:rPr>
          <w:rFonts w:ascii="Times New Roman" w:hAnsi="Times New Roman" w:cs="Times New Roman" w:eastAsia="Times New Roman"/>
          <w:color w:val="000000"/>
          <w:sz w:val="28"/>
        </w:rPr>
        <w:t xml:space="preserve">) и множества удалений (</w:t>
      </w:r>
      <m:oMath>
        <m:r>
          <m:t>R</m:t>
        </m:r>
      </m:oMath>
      <w:r>
        <w:rPr>
          <w:rFonts w:ascii="Times New Roman" w:hAnsi="Times New Roman" w:cs="Times New Roman" w:eastAsia="Times New Roman"/>
          <w:color w:val="000000"/>
          <w:sz w:val="28"/>
        </w:rPr>
        <w:t xml:space="preserve">). Элемент считается присутствующим в множестве, если он есть в</w:t>
      </w:r>
      <w:r>
        <w:rPr>
          <w:rFonts w:ascii="Times New Roman" w:hAnsi="Times New Roman" w:cs="Times New Roman" w:eastAsia="Times New Roman"/>
          <w:color w:val="000000"/>
          <w:sz w:val="28"/>
        </w:rPr>
        <w:t xml:space="preserve"> </w:t>
      </w:r>
      <m:oMath>
        <m:r>
          <m:t>A</m:t>
        </m:r>
      </m:oMath>
      <w:r>
        <w:rPr>
          <w:rFonts w:ascii="Times New Roman" w:hAnsi="Times New Roman" w:cs="Times New Roman" w:eastAsia="Times New Roman"/>
          <w:color w:val="000000"/>
          <w:sz w:val="28"/>
        </w:rPr>
        <w:t xml:space="preserve">, но отсутствует в</w:t>
      </w:r>
      <w:r>
        <w:rPr>
          <w:rFonts w:ascii="Times New Roman" w:hAnsi="Times New Roman" w:cs="Times New Roman" w:eastAsia="Times New Roman"/>
          <w:color w:val="000000"/>
          <w:sz w:val="28"/>
        </w:rPr>
        <w:t xml:space="preserve"> </w:t>
      </w:r>
      <m:oMath>
        <m:r>
          <m:t>R</m:t>
        </m:r>
      </m:oMath>
      <w:r>
        <w:rPr>
          <w:rFonts w:ascii="Times New Roman" w:hAnsi="Times New Roman" w:cs="Times New Roman" w:eastAsia="Times New Roman"/>
          <w:color w:val="000000"/>
          <w:sz w:val="28"/>
        </w:rPr>
        <w:t xml:space="preserve">. Удаленный элемент невозможно добавить повторно (remove-wins).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LWW-Register (Last-Writer-Wins Register):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Регистр, хранящий значение и временную метку последнего изменения. При конфликте побеждает запись с наибольшим Timestamp. При совпадении Timestamp используется уникальный идентификатор реплики (ReplicaID) в качестве tiebreaker для сохранения детерминизма слияния.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VectorClock (Векторные часы):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Массив логических часов всех реплик в кластере. Позволяет строго определить каузальные связи между операциями (произошла ли операция</w:t>
      </w:r>
      <w:r>
        <w:rPr>
          <w:rFonts w:ascii="Times New Roman" w:hAnsi="Times New Roman" w:cs="Times New Roman" w:eastAsia="Times New Roman"/>
          <w:color w:val="000000"/>
          <w:sz w:val="28"/>
        </w:rPr>
        <w:t xml:space="preserve"> </w:t>
      </w:r>
      <m:oMath>
        <m:r>
          <m:t>A</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раньше</w:t>
      </w:r>
      <w:r>
        <w:rPr>
          <w:rFonts w:ascii="Times New Roman" w:hAnsi="Times New Roman" w:cs="Times New Roman" w:eastAsia="Times New Roman"/>
          <w:color w:val="000000"/>
          <w:sz w:val="28"/>
        </w:rPr>
        <w:t xml:space="preserve"> </w:t>
      </w:r>
      <m:oMath>
        <m:r>
          <m:t>B</m:t>
        </m:r>
      </m:oMath>
      <w:r>
        <w:rPr>
          <w:rFonts w:ascii="Times New Roman" w:hAnsi="Times New Roman" w:cs="Times New Roman" w:eastAsia="Times New Roman"/>
          <w:color w:val="000000"/>
          <w:sz w:val="28"/>
        </w:rPr>
        <w:t xml:space="preserve">, позже, или они конкурентны).</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36"/>
    <w:bookmarkEnd w:id="37"/>
    <w:bookmarkStart w:id="41" w:name="Xa69f1ede0b04a9337abc58057b0ba445844f676"/>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1.4. Алгоритм Fugue и решение проблемы interleaving (переплетения текста)</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синхронизации текстовых документов (последовательностей символов) базовые примитивы (такие как LWW-Register) не подходят, так как текст представляет собой упорядоченный список, в котором пользователи могут конкурентно вставлять символы в любые позиции.</w:t>
      </w:r>
    </w:p>
    <w:bookmarkStart w:id="38" w:name="X1364728251dceaadc03943b1727a637b714e495"/>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Проблема переплетения (Interleaving Anomalies)</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Главной проблемой первых текстовых алгоритмов CRDT (таких как Yjs / YATA или Automerge / RGA) является подверженность аномалиям переплетения символов при конкурентной записи в одну и ту же позицию.</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Представим сценарий: в документе находится слово</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"parent"</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Пользователь А конкурентно печатает слово</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"Hello"</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позицию после буквы</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Пользователь Б конкурентно печатает слово</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"World"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ту же позицию.</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В алгоритме Yjs/YATA вставка каждого символа привязывается к его левому и правому соседям в момент ввода. Если сетевые пакеты придут в перемешанном порядке, алгоритм разрешения конфликтов YATA может слить эти слова посимвольно, выдав на экраны бессмысленную строку вида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"HWeolrllod"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или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"HWorldello"</w:t>
      </w:r>
      <w:r>
        <w:rPr>
          <w:rFonts w:ascii="Times New Roman" w:hAnsi="Times New Roman" w:cs="Times New Roman" w:eastAsia="Times New Roman"/>
          <w:color w:val="000000"/>
          <w:sz w:val="28"/>
        </w:rPr>
        <w:t xml:space="preserve">. Это происходит из-за того, что алгоритмы не сохраняют целостность непрерывного блока ввода (intent-preserving synchronization).</w:t>
      </w:r>
    </w:p>
    <w:p>
      <w:pPr>
        <w:pStyle w:val="SourceCode"/>
        <w:spacing w:before="80" w:after="80" w:line="240" w:lineRule="auto"/>
        <w:ind w:firstLine="0" w:left="567"/>
        <w:jc w:val="left"/>
      </w:pPr>
      <w:r>
        <w:rPr>
          <w:rStyle w:val="VerbatimChar"/>
          <w:rFonts w:ascii="Consolas" w:hAnsi="Consolas" w:cs="Consolas" w:eastAsia="Consolas"/>
          <w:color w:val="282828"/>
          <w:sz w:val="21"/>
        </w:rPr>
        <w:t xml:space="preserve">@startuml Interleaving_Anomaly</w:t>
      </w:r>
      <w:r>
        <w:rPr>
          <w:rFonts w:ascii="Consolas" w:hAnsi="Consolas" w:cs="Consolas" w:eastAsia="Consolas"/>
          <w:color w:val="282828"/>
          <w:sz w:val="21"/>
        </w:rPr>
        <w:br/>
      </w:r>
      <w:r>
        <w:rPr>
          <w:rStyle w:val="VerbatimChar"/>
          <w:rFonts w:ascii="Consolas" w:hAnsi="Consolas" w:cs="Consolas" w:eastAsia="Consolas"/>
          <w:color w:val="282828"/>
          <w:sz w:val="21"/>
        </w:rPr>
        <w:t xml:space="preserve">title Проблема переплетения символов (Interleaving Anomaly)</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"Конкурентный ввод" #LightYellow</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"Пользователь А" as UserA</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"Пользователь Б" as UserB</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database "Итоговая строка в реплике" as Out</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UserA -&gt; Out : Печать "Hello"</w:t>
      </w:r>
      <w:r>
        <w:rPr>
          <w:rFonts w:ascii="Consolas" w:hAnsi="Consolas" w:cs="Consolas" w:eastAsia="Consolas"/>
          <w:color w:val="282828"/>
          <w:sz w:val="21"/>
        </w:rPr>
        <w:br/>
      </w:r>
      <w:r>
        <w:rPr>
          <w:rStyle w:val="VerbatimChar"/>
          <w:rFonts w:ascii="Consolas" w:hAnsi="Consolas" w:cs="Consolas" w:eastAsia="Consolas"/>
          <w:color w:val="282828"/>
          <w:sz w:val="21"/>
        </w:rPr>
        <w:t xml:space="preserve">UserB -&gt; Out : Печать "World"</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 1. Без алгоритма Fugue (Сбой синхронизации) ==</w:t>
      </w:r>
      <w:r>
        <w:rPr>
          <w:rFonts w:ascii="Consolas" w:hAnsi="Consolas" w:cs="Consolas" w:eastAsia="Consolas"/>
          <w:color w:val="282828"/>
          <w:sz w:val="21"/>
        </w:rPr>
        <w:br/>
      </w:r>
      <w:r>
        <w:rPr>
          <w:rStyle w:val="VerbatimChar"/>
          <w:rFonts w:ascii="Consolas" w:hAnsi="Consolas" w:cs="Consolas" w:eastAsia="Consolas"/>
          <w:color w:val="282828"/>
          <w:sz w:val="21"/>
        </w:rPr>
        <w:t xml:space="preserve">Out -&gt; Out : Переплетение символов (Interleaving)</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over Out #Crimson</w:t>
      </w:r>
      <w:r>
        <w:rPr>
          <w:rFonts w:ascii="Consolas" w:hAnsi="Consolas" w:cs="Consolas" w:eastAsia="Consolas"/>
          <w:color w:val="282828"/>
          <w:sz w:val="21"/>
        </w:rPr>
        <w:br/>
      </w:r>
      <w:r>
        <w:rPr>
          <w:rStyle w:val="VerbatimChar"/>
          <w:rFonts w:ascii="Consolas" w:hAnsi="Consolas" w:cs="Consolas" w:eastAsia="Consolas"/>
          <w:color w:val="282828"/>
          <w:sz w:val="21"/>
        </w:rPr>
        <w:t xml:space="preserve">  Слияние: [H]-&gt;[W]-&gt;[e]-&gt;[o]-&gt;[l]-&gt;[r]-&gt;[l]-&gt;[l]-&gt;[o]-&gt;[d]</w:t>
      </w:r>
      <w:r>
        <w:rPr>
          <w:rFonts w:ascii="Consolas" w:hAnsi="Consolas" w:cs="Consolas" w:eastAsia="Consolas"/>
          <w:color w:val="282828"/>
          <w:sz w:val="21"/>
        </w:rPr>
        <w:br/>
      </w:r>
      <w:r>
        <w:rPr>
          <w:rStyle w:val="VerbatimChar"/>
          <w:rFonts w:ascii="Consolas" w:hAnsi="Consolas" w:cs="Consolas" w:eastAsia="Consolas"/>
          <w:color w:val="282828"/>
          <w:sz w:val="21"/>
        </w:rPr>
        <w:t xml:space="preserve">  Результат: "HWeolrllod" (Искажение данных)</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note</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 2. С алгоритмом Fugue (Корректная синхронизация) ==</w:t>
      </w:r>
      <w:r>
        <w:rPr>
          <w:rFonts w:ascii="Consolas" w:hAnsi="Consolas" w:cs="Consolas" w:eastAsia="Consolas"/>
          <w:color w:val="282828"/>
          <w:sz w:val="21"/>
        </w:rPr>
        <w:br/>
      </w:r>
      <w:r>
        <w:rPr>
          <w:rStyle w:val="VerbatimChar"/>
          <w:rFonts w:ascii="Consolas" w:hAnsi="Consolas" w:cs="Consolas" w:eastAsia="Consolas"/>
          <w:color w:val="282828"/>
          <w:sz w:val="21"/>
        </w:rPr>
        <w:t xml:space="preserve">Out -&gt; Out : Инвариант максимального непереплетения</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over Out #LightGreen</w:t>
      </w:r>
      <w:r>
        <w:rPr>
          <w:rFonts w:ascii="Consolas" w:hAnsi="Consolas" w:cs="Consolas" w:eastAsia="Consolas"/>
          <w:color w:val="282828"/>
          <w:sz w:val="21"/>
        </w:rPr>
        <w:br/>
      </w:r>
      <w:r>
        <w:rPr>
          <w:rStyle w:val="VerbatimChar"/>
          <w:rFonts w:ascii="Consolas" w:hAnsi="Consolas" w:cs="Consolas" w:eastAsia="Consolas"/>
          <w:color w:val="282828"/>
          <w:sz w:val="21"/>
        </w:rPr>
        <w:t xml:space="preserve">  Слияние: [H]-&gt;[e]-&gt;[l]-&gt;[l]-&gt;[o]-&gt;[W]-&gt;[o]-&gt;[r]-&gt;[l]-&gt;[d]</w:t>
      </w:r>
      <w:r>
        <w:rPr>
          <w:rFonts w:ascii="Consolas" w:hAnsi="Consolas" w:cs="Consolas" w:eastAsia="Consolas"/>
          <w:color w:val="282828"/>
          <w:sz w:val="21"/>
        </w:rPr>
        <w:br/>
      </w:r>
      <w:r>
        <w:rPr>
          <w:rStyle w:val="VerbatimChar"/>
          <w:rFonts w:ascii="Consolas" w:hAnsi="Consolas" w:cs="Consolas" w:eastAsia="Consolas"/>
          <w:color w:val="282828"/>
          <w:sz w:val="21"/>
        </w:rPr>
        <w:t xml:space="preserve">  Результат: "HelloWorld" (Сохранение намерений)</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note</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@enduml</w:t>
      </w:r>
    </w:p>
    <w:bookmarkEnd w:id="38"/>
    <w:bookmarkStart w:id="39" w:name="решение-алгоритм-fugue"/>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Решение: Алгоритм Fugue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Алгоритм</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Fugue</w:t>
      </w:r>
      <w:r>
        <w:rPr>
          <w:rFonts w:ascii="Times New Roman" w:hAnsi="Times New Roman" w:cs="Times New Roman" w:eastAsia="Times New Roman"/>
          <w:color w:val="000000"/>
          <w:sz w:val="28"/>
        </w:rPr>
        <w:t xml:space="preserve">, разработанный в 2023 году исследователями распределенных систем, математически гарантирует</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максимальное отсутствие переплетения (maximal non-interleaving)</w:t>
      </w:r>
      <w:r>
        <w:rPr>
          <w:rFonts w:ascii="Times New Roman" w:hAnsi="Times New Roman" w:cs="Times New Roman" w:eastAsia="Times New Roman"/>
          <w:color w:val="000000"/>
          <w:sz w:val="28"/>
        </w:rPr>
        <w:t xml:space="preserve">.</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Fugue представляет текстовый документ в виде ориентированного дерева операций, где каждый вставленный символ является узлом. Отношение порядка между символами определяется путем глубокого in-order обхода этого дерева (in-order traversal).</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Ключевые принципы работы Fugue: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Уникальная адресация (OpID):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Каждый вставляемый символ получает ID вида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(ReplicaID, SequenceNumber)</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Отношение родительства (Parent Pointer):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При вставке символа</w:t>
      </w:r>
      <w:r>
        <w:rPr>
          <w:rFonts w:ascii="Times New Roman" w:hAnsi="Times New Roman" w:cs="Times New Roman" w:eastAsia="Times New Roman"/>
          <w:color w:val="000000"/>
          <w:sz w:val="28"/>
        </w:rPr>
        <w:t xml:space="preserve"> </w:t>
      </w:r>
      <m:oMath>
        <m:r>
          <m:t>C</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сразу после существующего символа</w:t>
      </w:r>
      <w:r>
        <w:rPr>
          <w:rFonts w:ascii="Times New Roman" w:hAnsi="Times New Roman" w:cs="Times New Roman" w:eastAsia="Times New Roman"/>
          <w:color w:val="000000"/>
          <w:sz w:val="28"/>
        </w:rPr>
        <w:t xml:space="preserve"> </w:t>
      </w:r>
      <m:oMath>
        <m:r>
          <m:t>P</m:t>
        </m:r>
      </m:oMath>
      <w:r>
        <w:rPr>
          <w:rFonts w:ascii="Times New Roman" w:hAnsi="Times New Roman" w:cs="Times New Roman" w:eastAsia="Times New Roman"/>
          <w:color w:val="000000"/>
          <w:sz w:val="28"/>
        </w:rPr>
        <w:t xml:space="preserve">, символ</w:t>
      </w:r>
      <w:r>
        <w:rPr>
          <w:rFonts w:ascii="Times New Roman" w:hAnsi="Times New Roman" w:cs="Times New Roman" w:eastAsia="Times New Roman"/>
          <w:color w:val="000000"/>
          <w:sz w:val="28"/>
        </w:rPr>
        <w:t xml:space="preserve"> </w:t>
      </w:r>
      <m:oMath>
        <m:r>
          <m:t>P</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объявляется родителем для</w:t>
      </w:r>
      <w:r>
        <w:rPr>
          <w:rFonts w:ascii="Times New Roman" w:hAnsi="Times New Roman" w:cs="Times New Roman" w:eastAsia="Times New Roman"/>
          <w:color w:val="000000"/>
          <w:sz w:val="28"/>
        </w:rPr>
        <w:t xml:space="preserve"> </w:t>
      </w:r>
      <m:oMath>
        <m:r>
          <m:t>C</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m:oMath>
        <m:r>
          <m:t>C</m:t>
        </m:r>
        <m:r>
          <m:rPr>
            <m:sty m:val="p"/>
          </m:rPr>
          <m:t>.</m:t>
        </m:r>
        <m:r>
          <m:rPr>
            <m:nor/>
            <m:sty m:val="p"/>
          </m:rPr>
          <m:t>parent</m:t>
        </m:r>
        <m:r>
          <m:rPr>
            <m:sty m:val="p"/>
          </m:rPr>
          <m:t>=</m:t>
        </m:r>
        <m:r>
          <m:t>P</m:t>
        </m:r>
      </m:oMath>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3.</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Относительное позиционирование в дереве:</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Каждое ребро в дереве помечается направлением (левый ребенок</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L</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или правый ребенок</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R</w:t>
      </w:r>
      <w:r>
        <w:rPr>
          <w:rFonts w:ascii="Times New Roman" w:hAnsi="Times New Roman" w:cs="Times New Roman" w:eastAsia="Times New Roman"/>
          <w:color w:val="000000"/>
          <w:sz w:val="28"/>
        </w:rPr>
        <w:t xml:space="preserve">). Конкурентные вставки в одну позицию приводят к созданию множественных правых потомков у одного родителя.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4.</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Непротиворечивое упорядочивание братьев (Sibling Ordering):</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Для разрешения конфликтов между братьями (конкурентными потомками одного родителя) Fugue применяет строгую схему упорядочивания на основе идентификаторов реплик и направления их роста, предотвращающую пересечение ветвей дерева при обходе.</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Благодаря in-order обходу дерева, конкурентно введенные непрерывные цепочки символов от разных пользователей всегда будут сгруппированы целиком: одна цепочка гарантированно встанет либо целиком до, либо целиком после другой цепочки, полностью исключая посимвольное смешивание</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"HWeolrllod"</w:t>
      </w:r>
      <w:r>
        <w:rPr>
          <w:rFonts w:ascii="Times New Roman" w:hAnsi="Times New Roman" w:cs="Times New Roman" w:eastAsia="Times New Roman"/>
          <w:color w:val="000000"/>
          <w:sz w:val="28"/>
        </w:rPr>
        <w:t xml:space="preserve">.</w:t>
      </w:r>
    </w:p>
    <w:bookmarkEnd w:id="39"/>
    <w:bookmarkStart w:id="40" w:name="реализация-дерева-fugue-в-go"/>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Реализация дерева Fugue в Go</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В моем проекте дерево Fugue реализовано в файле</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pkg/crdt/crdt/fugue.go</w:t>
      </w:r>
      <w:r>
        <w:rPr>
          <w:rFonts w:ascii="Times New Roman" w:hAnsi="Times New Roman" w:cs="Times New Roman" w:eastAsia="Times New Roman"/>
          <w:color w:val="000000"/>
          <w:sz w:val="28"/>
        </w:rPr>
        <w:t xml:space="preserve">. Структура узла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FugueNode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содержит:</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ID</w:t>
      </w:r>
      <w:r>
        <w:rPr>
          <w:rFonts w:ascii="Times New Roman" w:hAnsi="Times New Roman" w:cs="Times New Roman" w:eastAsia="Times New Roman"/>
          <w:color w:val="000000"/>
          <w:sz w:val="28"/>
        </w:rPr>
        <w:t xml:space="preserve">: уникальный идентификатор операции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OpID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(ReplicaID + Counter).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Value</w:t>
      </w:r>
      <w:r>
        <w:rPr>
          <w:rFonts w:ascii="Times New Roman" w:hAnsi="Times New Roman" w:cs="Times New Roman" w:eastAsia="Times New Roman"/>
          <w:color w:val="000000"/>
          <w:sz w:val="28"/>
        </w:rPr>
        <w:t xml:space="preserve">: хранимый символ (</w:t>
      </w:r>
      <w:r>
        <w:rPr>
          <w:rStyle w:val="VerbatimChar"/>
          <w:rFonts w:ascii="Times New Roman" w:hAnsi="Times New Roman" w:cs="Times New Roman" w:eastAsia="Times New Roman"/>
          <w:color w:val="000000"/>
          <w:sz w:val="28"/>
        </w:rPr>
        <w:t xml:space="preserve">rune</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Parent</w:t>
      </w:r>
      <w:r>
        <w:rPr>
          <w:rFonts w:ascii="Times New Roman" w:hAnsi="Times New Roman" w:cs="Times New Roman" w:eastAsia="Times New Roman"/>
          <w:color w:val="000000"/>
          <w:sz w:val="28"/>
        </w:rPr>
        <w:t xml:space="preserve">: ссылка на родительский узел.</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Left</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Right</w:t>
      </w:r>
      <w:r>
        <w:rPr>
          <w:rFonts w:ascii="Times New Roman" w:hAnsi="Times New Roman" w:cs="Times New Roman" w:eastAsia="Times New Roman"/>
          <w:color w:val="000000"/>
          <w:sz w:val="28"/>
        </w:rPr>
        <w:t xml:space="preserve">: списки левых и правых потомков.</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Deleted</w:t>
      </w:r>
      <w:r>
        <w:rPr>
          <w:rFonts w:ascii="Times New Roman" w:hAnsi="Times New Roman" w:cs="Times New Roman" w:eastAsia="Times New Roman"/>
          <w:color w:val="000000"/>
          <w:sz w:val="28"/>
        </w:rPr>
        <w:t xml:space="preserve">: логический флаг-томбстоун.</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Интерфейс ядра предоставляет методы</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ApplyRemoteInsert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ApplyRemoteDelete</w:t>
      </w:r>
      <w:r>
        <w:rPr>
          <w:rFonts w:ascii="Times New Roman" w:hAnsi="Times New Roman" w:cs="Times New Roman" w:eastAsia="Times New Roman"/>
          <w:color w:val="000000"/>
          <w:sz w:val="28"/>
        </w:rPr>
        <w:t xml:space="preserve">, реализующие математически доказанный инвариант сходимости алгоритма Fugue. Вся логика работы с деревом покрыта обширной базой юнит-тестов (более 60 сценариев, включая сложные конкурентные циклы правок), гарантируя 100% стабильность сходимости состояния.</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40"/>
    <w:bookmarkEnd w:id="41"/>
    <w:bookmarkEnd w:id="42"/>
    <w:bookmarkStart w:id="53" w:name="X6267fa0b8f9366bc1a6127f341cde3d1abba158"/>
    <w:p>
      <w:pPr>
        <w:pStyle w:val="Heading1"/>
        <w:keepNext/>
        <w:pageBreakBefore/>
        <w:spacing w:before="240" w:after="120" w:line="360" w:lineRule="auto"/>
        <w:ind w:firstLine="0"/>
        <w:jc w:val="center"/>
      </w:pPr>
      <w:r>
        <w:rPr>
          <w:rFonts w:ascii="Times New Roman" w:hAnsi="Times New Roman" w:cs="Times New Roman" w:eastAsia="Times New Roman"/>
          <w:b/>
          <w:color w:val="000000"/>
          <w:sz w:val="32"/>
        </w:rPr>
        <w:t xml:space="preserve">ГЛАВА 2. АРХИТЕКТУРНОЕ ПРОЕКТИРОВАНИЕ РАСПРЕДЕЛЕННОГО ДВИЖКА СОВМЕСТНОГО РЕДАКТИРОВАНИЯ</w:t>
      </w:r>
    </w:p>
    <w:bookmarkStart w:id="43" w:name="X0accba85b71c01f5886431bf88555cc244047f9"/>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2.1. Применение принципов «Чистой архитектуры» (Clean Architecture) на языке Go</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Проектирование архитектуры распределенного движка совместного редактирования требует строгого соблюдения принципов слабой свДанная спецификация метаданных является полностью самодостаточной, что позволяет микросервисам беспрепятственно сохранять операции в базу данных PostgreSQL для последующего анализа активности авторов или пошаговой реконструкции истории изменений документа.</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43"/>
    <w:bookmarkStart w:id="47" w:name="X56326c53fb4dd32a984c249a1d9a1d31730d1f1"/>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2.2. Событийно-ориентированная обработка на основе пула горутин (Worker Pool и Fan-In/Fan-Out)</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Совместное редактирование текста — это процесс с высокой степенью конкурентности. Когда десятки пользователей одновременно печатают символы в одном документе, сервер получает лавинообразный поток WebSocket-сообщений.</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Для обеспечения высокой пропускной способности и стабильности времени отклика (low latency) в проекте реализована событийно-ориентированная архитектура с использованием паттернов</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Fan-In / Fan-Out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 фиксированного</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пула воркеров (Worker Pool)</w:t>
      </w:r>
      <w:r>
        <w:rPr>
          <w:rFonts w:ascii="Times New Roman" w:hAnsi="Times New Roman" w:cs="Times New Roman" w:eastAsia="Times New Roman"/>
          <w:color w:val="000000"/>
          <w:sz w:val="28"/>
        </w:rPr>
        <w:t xml:space="preserve">.</w:t>
      </w:r>
    </w:p>
    <w:p>
      <w:pPr>
        <w:pStyle w:val="SourceCode"/>
        <w:spacing w:before="80" w:after="80" w:line="240" w:lineRule="auto"/>
        <w:ind w:firstLine="0" w:left="567"/>
        <w:jc w:val="left"/>
      </w:pPr>
      <w:r>
        <w:rPr>
          <w:rStyle w:val="VerbatimChar"/>
          <w:rFonts w:ascii="Consolas" w:hAnsi="Consolas" w:cs="Consolas" w:eastAsia="Consolas"/>
          <w:color w:val="282828"/>
          <w:sz w:val="21"/>
        </w:rPr>
        <w:t xml:space="preserve">@startuml Worker_Pool_Concurrency</w:t>
      </w:r>
      <w:r>
        <w:rPr>
          <w:rFonts w:ascii="Consolas" w:hAnsi="Consolas" w:cs="Consolas" w:eastAsia="Consolas"/>
          <w:color w:val="282828"/>
          <w:sz w:val="21"/>
        </w:rPr>
        <w:br/>
      </w:r>
      <w:r>
        <w:rPr>
          <w:rStyle w:val="VerbatimChar"/>
          <w:rFonts w:ascii="Consolas" w:hAnsi="Consolas" w:cs="Consolas" w:eastAsia="Consolas"/>
          <w:color w:val="282828"/>
          <w:sz w:val="21"/>
        </w:rPr>
        <w:t xml:space="preserve">title Схема обработки конкурентных операций (Worker Pool)</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actor "Клиент А" as ClientA</w:t>
      </w:r>
      <w:r>
        <w:rPr>
          <w:rFonts w:ascii="Consolas" w:hAnsi="Consolas" w:cs="Consolas" w:eastAsia="Consolas"/>
          <w:color w:val="282828"/>
          <w:sz w:val="21"/>
        </w:rPr>
        <w:br/>
      </w:r>
      <w:r>
        <w:rPr>
          <w:rStyle w:val="VerbatimChar"/>
          <w:rFonts w:ascii="Consolas" w:hAnsi="Consolas" w:cs="Consolas" w:eastAsia="Consolas"/>
          <w:color w:val="282828"/>
          <w:sz w:val="21"/>
        </w:rPr>
        <w:t xml:space="preserve">actor "Клиент Б" as ClientB</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"Hub Inbound" as HubChannel &lt;&lt; (C,#ADD1B2) chan Message &gt;&gt;</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"Транспортный слой (WebSocket Hub)" #LightGreen</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"WebSocket Connection A" as WS_A</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"WebSocket Connection B" as WS_B</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"Слой диспетчеризации и пула воркеров" #LightBlue</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"Dispatcher Loop" as Disp</w:t>
      </w:r>
      <w:r>
        <w:rPr>
          <w:rFonts w:ascii="Consolas" w:hAnsi="Consolas" w:cs="Consolas" w:eastAsia="Consolas"/>
          <w:color w:val="282828"/>
          <w:sz w:val="21"/>
        </w:rPr>
        <w:br/>
      </w:r>
      <w:r>
        <w:rPr>
          <w:rStyle w:val="VerbatimChar"/>
          <w:rFonts w:ascii="Consolas" w:hAnsi="Consolas" w:cs="Consolas" w:eastAsia="Consolas"/>
          <w:color w:val="282828"/>
          <w:sz w:val="21"/>
        </w:rPr>
        <w:t xml:space="preserve">queue "Jobs Buffer Channel" as Jobs &lt;&lt; (C,#ADD1B2) chan Job &gt;&gt;</w:t>
      </w:r>
      <w:r>
        <w:rPr>
          <w:rFonts w:ascii="Consolas" w:hAnsi="Consolas" w:cs="Consolas" w:eastAsia="Consolas"/>
          <w:color w:val="282828"/>
          <w:sz w:val="21"/>
        </w:rPr>
        <w:br/>
      </w:r>
      <w:r>
        <w:rPr>
          <w:rStyle w:val="VerbatimChar"/>
          <w:rFonts w:ascii="Consolas" w:hAnsi="Consolas" w:cs="Consolas" w:eastAsia="Consolas"/>
          <w:color w:val="282828"/>
          <w:sz w:val="21"/>
        </w:rPr>
        <w:t xml:space="preserve">database "Worker Pool (N горутин)" as Workers</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"UseCase &amp; Domain Layer" #LightCoral</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"SyncUseCase" as UC</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"FugueTree (Mutex)" as Tree</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ClientA -&gt; WS_A : Символ 'X' (insert_intent)</w:t>
      </w:r>
      <w:r>
        <w:rPr>
          <w:rFonts w:ascii="Consolas" w:hAnsi="Consolas" w:cs="Consolas" w:eastAsia="Consolas"/>
          <w:color w:val="282828"/>
          <w:sz w:val="21"/>
        </w:rPr>
        <w:br/>
      </w:r>
      <w:r>
        <w:rPr>
          <w:rStyle w:val="VerbatimChar"/>
          <w:rFonts w:ascii="Consolas" w:hAnsi="Consolas" w:cs="Consolas" w:eastAsia="Consolas"/>
          <w:color w:val="282828"/>
          <w:sz w:val="21"/>
        </w:rPr>
        <w:t xml:space="preserve">ClientB -&gt; WS_B : Символ 'Y' (insert_intent)</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WS_A -&gt; HubChannel : Write Message (Fan-In)</w:t>
      </w:r>
      <w:r>
        <w:rPr>
          <w:rFonts w:ascii="Consolas" w:hAnsi="Consolas" w:cs="Consolas" w:eastAsia="Consolas"/>
          <w:color w:val="282828"/>
          <w:sz w:val="21"/>
        </w:rPr>
        <w:br/>
      </w:r>
      <w:r>
        <w:rPr>
          <w:rStyle w:val="VerbatimChar"/>
          <w:rFonts w:ascii="Consolas" w:hAnsi="Consolas" w:cs="Consolas" w:eastAsia="Consolas"/>
          <w:color w:val="282828"/>
          <w:sz w:val="21"/>
        </w:rPr>
        <w:t xml:space="preserve">WS_B -&gt; HubChannel : Write Message (Fan-In)</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Disp -&gt; HubChannel : Read Message</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over Disp: Преобразует интент во\nвнутреннюю Fugue-операцию</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Disp -&gt; Jobs : Submit task: func(ctx) (Queue)</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Workers -&gt; Jobs : Свободный воркер вычитывает задачу</w:t>
      </w:r>
      <w:r>
        <w:rPr>
          <w:rFonts w:ascii="Consolas" w:hAnsi="Consolas" w:cs="Consolas" w:eastAsia="Consolas"/>
          <w:color w:val="282828"/>
          <w:sz w:val="21"/>
        </w:rPr>
        <w:br/>
      </w:r>
      <w:r>
        <w:rPr>
          <w:rStyle w:val="VerbatimChar"/>
          <w:rFonts w:ascii="Consolas" w:hAnsi="Consolas" w:cs="Consolas" w:eastAsia="Consolas"/>
          <w:color w:val="282828"/>
          <w:sz w:val="21"/>
        </w:rPr>
        <w:t xml:space="preserve">Workers -&gt; UC : HandleDelta(ctx, delta)</w:t>
      </w:r>
      <w:r>
        <w:rPr>
          <w:rFonts w:ascii="Consolas" w:hAnsi="Consolas" w:cs="Consolas" w:eastAsia="Consolas"/>
          <w:color w:val="282828"/>
          <w:sz w:val="21"/>
        </w:rPr>
        <w:br/>
      </w:r>
      <w:r>
        <w:rPr>
          <w:rStyle w:val="VerbatimChar"/>
          <w:rFonts w:ascii="Consolas" w:hAnsi="Consolas" w:cs="Consolas" w:eastAsia="Consolas"/>
          <w:color w:val="282828"/>
          <w:sz w:val="21"/>
        </w:rPr>
        <w:t xml:space="preserve">UC -&gt; Tree : Lock sync.RWMutex &amp; ApplyOperation</w:t>
      </w:r>
      <w:r>
        <w:rPr>
          <w:rFonts w:ascii="Consolas" w:hAnsi="Consolas" w:cs="Consolas" w:eastAsia="Consolas"/>
          <w:color w:val="282828"/>
          <w:sz w:val="21"/>
        </w:rPr>
        <w:br/>
      </w:r>
      <w:r>
        <w:rPr>
          <w:rStyle w:val="VerbatimChar"/>
          <w:rFonts w:ascii="Consolas" w:hAnsi="Consolas" w:cs="Consolas" w:eastAsia="Consolas"/>
          <w:color w:val="282828"/>
          <w:sz w:val="21"/>
        </w:rPr>
        <w:t xml:space="preserve">Tree --&gt; UC : Успешно</w:t>
      </w:r>
      <w:r>
        <w:rPr>
          <w:rFonts w:ascii="Consolas" w:hAnsi="Consolas" w:cs="Consolas" w:eastAsia="Consolas"/>
          <w:color w:val="282828"/>
          <w:sz w:val="21"/>
        </w:rPr>
        <w:br/>
      </w:r>
      <w:r>
        <w:rPr>
          <w:rStyle w:val="VerbatimChar"/>
          <w:rFonts w:ascii="Consolas" w:hAnsi="Consolas" w:cs="Consolas" w:eastAsia="Consolas"/>
          <w:color w:val="282828"/>
          <w:sz w:val="21"/>
        </w:rPr>
        <w:t xml:space="preserve">UC -&gt; WS_A : Broadcast remote delta (Fan-Out)</w:t>
      </w:r>
      <w:r>
        <w:rPr>
          <w:rFonts w:ascii="Consolas" w:hAnsi="Consolas" w:cs="Consolas" w:eastAsia="Consolas"/>
          <w:color w:val="282828"/>
          <w:sz w:val="21"/>
        </w:rPr>
        <w:br/>
      </w:r>
      <w:r>
        <w:rPr>
          <w:rStyle w:val="VerbatimChar"/>
          <w:rFonts w:ascii="Consolas" w:hAnsi="Consolas" w:cs="Consolas" w:eastAsia="Consolas"/>
          <w:color w:val="282828"/>
          <w:sz w:val="21"/>
        </w:rPr>
        <w:t xml:space="preserve">UC -&gt; WS_B : Broadcast remote delta (Fan-Out)</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@enduml</w:t>
      </w:r>
    </w:p>
    <w:bookmarkStart w:id="44" w:name="паттерн-fan-in"/>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Паттерн Fan-In</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Каждое активное WebSocket-соединение обслуживается собственной независимой горутиной-читателем (</w:t>
      </w:r>
      <w:r>
        <w:rPr>
          <w:rStyle w:val="VerbatimChar"/>
          <w:rFonts w:ascii="Times New Roman" w:hAnsi="Times New Roman" w:cs="Times New Roman" w:eastAsia="Times New Roman"/>
          <w:color w:val="000000"/>
          <w:sz w:val="28"/>
        </w:rPr>
        <w:t xml:space="preserve">client.readPump</w:t>
      </w:r>
      <w:r>
        <w:rPr>
          <w:rFonts w:ascii="Times New Roman" w:hAnsi="Times New Roman" w:cs="Times New Roman" w:eastAsia="Times New Roman"/>
          <w:color w:val="000000"/>
          <w:sz w:val="28"/>
        </w:rPr>
        <w:t xml:space="preserve">). Все эти горутины сбрасывают входящие JSON-сообщения от разных клиентов в один общий буферизованный канал</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Inbound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структуры</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Hub</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(процесс слияния потоков или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Fan-In</w:t>
      </w:r>
      <w:r>
        <w:rPr>
          <w:rFonts w:ascii="Times New Roman" w:hAnsi="Times New Roman" w:cs="Times New Roman" w:eastAsia="Times New Roman"/>
          <w:color w:val="000000"/>
          <w:sz w:val="28"/>
        </w:rPr>
        <w:t xml:space="preserve">). Это позволяет централизованно собирать все события ввода со всех соединений.</w:t>
      </w:r>
    </w:p>
    <w:bookmarkEnd w:id="44"/>
    <w:bookmarkStart w:id="45" w:name="диспетчеризация-и-пул-воркеров"/>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Диспетчеризация и пул воркеров</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Создание новой горутины на каждое входящее сообщение (нажатие клавиши) под высокой нагрузкой привело бы к колоссальным накладным расходам на планировщик Go (context switching) и неконтролируемому росту потребления оперативной памяти. Для предотвращения этого в проекте реализован пул воркеров фиксированного размера.</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Ниже представлен полный листинг реализации пула воркеров из файла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internal/worker/pool.go</w:t>
      </w:r>
      <w:r>
        <w:rPr>
          <w:rFonts w:ascii="Times New Roman" w:hAnsi="Times New Roman" w:cs="Times New Roman" w:eastAsia="Times New Roman"/>
          <w:color w:val="000000"/>
          <w:sz w:val="28"/>
        </w:rPr>
        <w:t xml:space="preserve">:</w:t>
      </w:r>
    </w:p>
    <w:p>
      <w:pPr>
        <w:pStyle w:val="SourceCode"/>
        <w:spacing w:before="80" w:after="80" w:line="240" w:lineRule="auto"/>
        <w:ind w:firstLine="0" w:left="567"/>
        <w:jc w:val="left"/>
      </w:pPr>
      <w:r>
        <w:rPr>
          <w:rStyle w:val="KeywordTok"/>
          <w:rFonts w:ascii="Consolas" w:hAnsi="Consolas" w:cs="Consolas" w:eastAsia="Consolas"/>
          <w:color w:val="282828"/>
          <w:sz w:val="21"/>
        </w:rPr>
        <w:t xml:space="preserve">package</w:t>
      </w:r>
      <w:r>
        <w:rPr>
          <w:rStyle w:val="NormalTok"/>
          <w:rFonts w:ascii="Consolas" w:hAnsi="Consolas" w:cs="Consolas" w:eastAsia="Consolas"/>
          <w:color w:val="282828"/>
          <w:sz w:val="21"/>
        </w:rPr>
        <w:t xml:space="preserve"> worker</w:t>
      </w:r>
      <w:r>
        <w:rPr>
          <w:rFonts w:ascii="Consolas" w:hAnsi="Consolas" w:cs="Consolas" w:eastAsia="Consolas"/>
          <w:color w:val="282828"/>
          <w:sz w:val="21"/>
        </w:rPr>
        <w:br/>
      </w:r>
      <w:r>
        <w:rPr>
          <w:rFonts w:ascii="Consolas" w:hAnsi="Consolas" w:cs="Consolas" w:eastAsia="Consolas"/>
          <w:color w:val="282828"/>
          <w:sz w:val="21"/>
        </w:rPr>
        <w:br/>
      </w:r>
      <w:r>
        <w:rPr>
          <w:rStyle w:val="KeywordTok"/>
          <w:rFonts w:ascii="Consolas" w:hAnsi="Consolas" w:cs="Consolas" w:eastAsia="Consolas"/>
          <w:color w:val="282828"/>
          <w:sz w:val="21"/>
        </w:rPr>
        <w:t xml:space="preserve">import</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"context"</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"errors"</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"sync"</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"sync/atomic"</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CommentTok"/>
          <w:rFonts w:ascii="Consolas" w:hAnsi="Consolas" w:cs="Consolas" w:eastAsia="Consolas"/>
          <w:color w:val="282828"/>
          <w:sz w:val="21"/>
        </w:rPr>
        <w:t xml:space="preserve">// Job — единица работы. Получает контекст пула: если Stop вызван,</w:t>
      </w:r>
      <w:r>
        <w:rPr>
          <w:rFonts w:ascii="Consolas" w:hAnsi="Consolas" w:cs="Consolas" w:eastAsia="Consolas"/>
          <w:color w:val="282828"/>
          <w:sz w:val="21"/>
        </w:rPr>
        <w:br/>
      </w:r>
      <w:r>
        <w:rPr>
          <w:rStyle w:val="CommentTok"/>
          <w:rFonts w:ascii="Consolas" w:hAnsi="Consolas" w:cs="Consolas" w:eastAsia="Consolas"/>
          <w:color w:val="282828"/>
          <w:sz w:val="21"/>
        </w:rPr>
        <w:t xml:space="preserve">// ctx будет отменён, и долгая задача может завершиться раньше.</w:t>
      </w:r>
      <w:r>
        <w:rPr>
          <w:rFonts w:ascii="Consolas" w:hAnsi="Consolas" w:cs="Consolas" w:eastAsia="Consolas"/>
          <w:color w:val="282828"/>
          <w:sz w:val="21"/>
        </w:rPr>
        <w:br/>
      </w:r>
      <w:r>
        <w:rPr>
          <w:rStyle w:val="KeywordTok"/>
          <w:rFonts w:ascii="Consolas" w:hAnsi="Consolas" w:cs="Consolas" w:eastAsia="Consolas"/>
          <w:color w:val="282828"/>
          <w:sz w:val="21"/>
        </w:rPr>
        <w:t xml:space="preserve">type</w:t>
      </w:r>
      <w:r>
        <w:rPr>
          <w:rStyle w:val="NormalTok"/>
          <w:rFonts w:ascii="Consolas" w:hAnsi="Consolas" w:cs="Consolas" w:eastAsia="Consolas"/>
          <w:color w:val="282828"/>
          <w:sz w:val="21"/>
        </w:rPr>
        <w:t xml:space="preserve"> Job </w:t>
      </w:r>
      <w:r>
        <w:rPr>
          <w:rStyle w:val="KeywordTok"/>
          <w:rFonts w:ascii="Consolas" w:hAnsi="Consolas" w:cs="Consolas" w:eastAsia="Consolas"/>
          <w:color w:val="282828"/>
          <w:sz w:val="21"/>
        </w:rPr>
        <w:t xml:space="preserve">func</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ctx 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Context</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CommentTok"/>
          <w:rFonts w:ascii="Consolas" w:hAnsi="Consolas" w:cs="Consolas" w:eastAsia="Consolas"/>
          <w:color w:val="282828"/>
          <w:sz w:val="21"/>
        </w:rPr>
        <w:t xml:space="preserve">// ErrPoolStopped возвращается из Submit после вызова Stop.</w:t>
      </w:r>
      <w:r>
        <w:rPr>
          <w:rFonts w:ascii="Consolas" w:hAnsi="Consolas" w:cs="Consolas" w:eastAsia="Consolas"/>
          <w:color w:val="282828"/>
          <w:sz w:val="21"/>
        </w:rPr>
        <w:br/>
      </w:r>
      <w:r>
        <w:rPr>
          <w:rStyle w:val="KeywordTok"/>
          <w:rFonts w:ascii="Consolas" w:hAnsi="Consolas" w:cs="Consolas" w:eastAsia="Consolas"/>
          <w:color w:val="282828"/>
          <w:sz w:val="21"/>
        </w:rPr>
        <w:t xml:space="preserve">var</w:t>
      </w:r>
      <w:r>
        <w:rPr>
          <w:rStyle w:val="NormalTok"/>
          <w:rFonts w:ascii="Consolas" w:hAnsi="Consolas" w:cs="Consolas" w:eastAsia="Consolas"/>
          <w:color w:val="282828"/>
          <w:sz w:val="21"/>
        </w:rPr>
        <w:t xml:space="preserve"> ErrPoolStopped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errors</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New</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"worker pool: stopped"</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CommentTok"/>
          <w:rFonts w:ascii="Consolas" w:hAnsi="Consolas" w:cs="Consolas" w:eastAsia="Consolas"/>
          <w:color w:val="282828"/>
          <w:sz w:val="21"/>
        </w:rPr>
        <w:t xml:space="preserve">// Pool — пул воркеров фиксированного размера.</w:t>
      </w:r>
      <w:r>
        <w:rPr>
          <w:rFonts w:ascii="Consolas" w:hAnsi="Consolas" w:cs="Consolas" w:eastAsia="Consolas"/>
          <w:color w:val="282828"/>
          <w:sz w:val="21"/>
        </w:rPr>
        <w:br/>
      </w:r>
      <w:r>
        <w:rPr>
          <w:rStyle w:val="KeywordTok"/>
          <w:rFonts w:ascii="Consolas" w:hAnsi="Consolas" w:cs="Consolas" w:eastAsia="Consolas"/>
          <w:color w:val="282828"/>
          <w:sz w:val="21"/>
        </w:rPr>
        <w:t xml:space="preserve">type</w:t>
      </w:r>
      <w:r>
        <w:rPr>
          <w:rStyle w:val="NormalTok"/>
          <w:rFonts w:ascii="Consolas" w:hAnsi="Consolas" w:cs="Consolas" w:eastAsia="Consolas"/>
          <w:color w:val="282828"/>
          <w:sz w:val="21"/>
        </w:rPr>
        <w:t xml:space="preserve"> Pool </w:t>
      </w:r>
      <w:r>
        <w:rPr>
          <w:rStyle w:val="KeywordTok"/>
          <w:rFonts w:ascii="Consolas" w:hAnsi="Consolas" w:cs="Consolas" w:eastAsia="Consolas"/>
          <w:color w:val="282828"/>
          <w:sz w:val="21"/>
        </w:rPr>
        <w:t xml:space="preserve">struct</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size    </w:t>
      </w:r>
      <w:r>
        <w:rPr>
          <w:rStyle w:val="DataTypeTok"/>
          <w:rFonts w:ascii="Consolas" w:hAnsi="Consolas" w:cs="Consolas" w:eastAsia="Consolas"/>
          <w:color w:val="282828"/>
          <w:sz w:val="21"/>
        </w:rPr>
        <w:t xml:space="preserve">int</w:t>
      </w:r>
      <w:r>
        <w:rPr>
          <w:rFonts w:ascii="Consolas" w:hAnsi="Consolas" w:cs="Consolas" w:eastAsia="Consolas"/>
          <w:color w:val="282828"/>
          <w:sz w:val="21"/>
        </w:rPr>
        <w:br/>
      </w:r>
      <w:r>
        <w:rPr>
          <w:rStyle w:val="NormalTok"/>
          <w:rFonts w:ascii="Consolas" w:hAnsi="Consolas" w:cs="Consolas" w:eastAsia="Consolas"/>
          <w:color w:val="282828"/>
          <w:sz w:val="21"/>
        </w:rPr>
        <w:t xml:space="preserve">    jobs    </w:t>
      </w:r>
      <w:r>
        <w:rPr>
          <w:rStyle w:val="KeywordTok"/>
          <w:rFonts w:ascii="Consolas" w:hAnsi="Consolas" w:cs="Consolas" w:eastAsia="Consolas"/>
          <w:color w:val="282828"/>
          <w:sz w:val="21"/>
        </w:rPr>
        <w:t xml:space="preserve">chan</w:t>
      </w:r>
      <w:r>
        <w:rPr>
          <w:rStyle w:val="NormalTok"/>
          <w:rFonts w:ascii="Consolas" w:hAnsi="Consolas" w:cs="Consolas" w:eastAsia="Consolas"/>
          <w:color w:val="282828"/>
          <w:sz w:val="21"/>
        </w:rPr>
        <w:t xml:space="preserve"> Job</w:t>
      </w:r>
      <w:r>
        <w:rPr>
          <w:rFonts w:ascii="Consolas" w:hAnsi="Consolas" w:cs="Consolas" w:eastAsia="Consolas"/>
          <w:color w:val="282828"/>
          <w:sz w:val="21"/>
        </w:rPr>
        <w:br/>
      </w:r>
      <w:r>
        <w:rPr>
          <w:rStyle w:val="NormalTok"/>
          <w:rFonts w:ascii="Consolas" w:hAnsi="Consolas" w:cs="Consolas" w:eastAsia="Consolas"/>
          <w:color w:val="282828"/>
          <w:sz w:val="21"/>
        </w:rPr>
        <w:t xml:space="preserve">    wg      sync</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WaitGroup</w:t>
      </w:r>
      <w:r>
        <w:rPr>
          <w:rFonts w:ascii="Consolas" w:hAnsi="Consolas" w:cs="Consolas" w:eastAsia="Consolas"/>
          <w:color w:val="282828"/>
          <w:sz w:val="21"/>
        </w:rPr>
        <w:br/>
      </w:r>
      <w:r>
        <w:rPr>
          <w:rStyle w:val="NormalTok"/>
          <w:rFonts w:ascii="Consolas" w:hAnsi="Consolas" w:cs="Consolas" w:eastAsia="Consolas"/>
          <w:color w:val="282828"/>
          <w:sz w:val="21"/>
        </w:rPr>
        <w:t xml:space="preserve">    ctx     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Context</w:t>
      </w:r>
      <w:r>
        <w:rPr>
          <w:rFonts w:ascii="Consolas" w:hAnsi="Consolas" w:cs="Consolas" w:eastAsia="Consolas"/>
          <w:color w:val="282828"/>
          <w:sz w:val="21"/>
        </w:rPr>
        <w:br/>
      </w:r>
      <w:r>
        <w:rPr>
          <w:rStyle w:val="NormalTok"/>
          <w:rFonts w:ascii="Consolas" w:hAnsi="Consolas" w:cs="Consolas" w:eastAsia="Consolas"/>
          <w:color w:val="282828"/>
          <w:sz w:val="21"/>
        </w:rPr>
        <w:t xml:space="preserve">    cancel  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CancelFunc</w:t>
      </w:r>
      <w:r>
        <w:rPr>
          <w:rFonts w:ascii="Consolas" w:hAnsi="Consolas" w:cs="Consolas" w:eastAsia="Consolas"/>
          <w:color w:val="282828"/>
          <w:sz w:val="21"/>
        </w:rPr>
        <w:br/>
      </w:r>
      <w:r>
        <w:rPr>
          <w:rStyle w:val="NormalTok"/>
          <w:rFonts w:ascii="Consolas" w:hAnsi="Consolas" w:cs="Consolas" w:eastAsia="Consolas"/>
          <w:color w:val="282828"/>
          <w:sz w:val="21"/>
        </w:rPr>
        <w:t xml:space="preserve">    stopped atomic</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Bool</w:t>
      </w:r>
      <w:r>
        <w:rPr>
          <w:rFonts w:ascii="Consolas" w:hAnsi="Consolas" w:cs="Consolas" w:eastAsia="Consolas"/>
          <w:color w:val="282828"/>
          <w:sz w:val="21"/>
        </w:rPr>
        <w:br/>
      </w:r>
      <w:r>
        <w:rPr>
          <w:rStyle w:val="NormalTok"/>
          <w:rFonts w:ascii="Consolas" w:hAnsi="Consolas" w:cs="Consolas" w:eastAsia="Consolas"/>
          <w:color w:val="282828"/>
          <w:sz w:val="21"/>
        </w:rPr>
        <w:t xml:space="preserve">    once    sync</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Once</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CommentTok"/>
          <w:rFonts w:ascii="Consolas" w:hAnsi="Consolas" w:cs="Consolas" w:eastAsia="Consolas"/>
          <w:color w:val="282828"/>
          <w:sz w:val="21"/>
        </w:rPr>
        <w:t xml:space="preserve">// New создаёт пул с size воркерами и буферизованной очередью queueSize.</w:t>
      </w:r>
      <w:r>
        <w:rPr>
          <w:rFonts w:ascii="Consolas" w:hAnsi="Consolas" w:cs="Consolas" w:eastAsia="Consolas"/>
          <w:color w:val="282828"/>
          <w:sz w:val="21"/>
        </w:rPr>
        <w:br/>
      </w:r>
      <w:r>
        <w:rPr>
          <w:rStyle w:val="KeywordTok"/>
          <w:rFonts w:ascii="Consolas" w:hAnsi="Consolas" w:cs="Consolas" w:eastAsia="Consolas"/>
          <w:color w:val="282828"/>
          <w:sz w:val="21"/>
        </w:rPr>
        <w:t xml:space="preserve">func</w:t>
      </w:r>
      <w:r>
        <w:rPr>
          <w:rStyle w:val="NormalTok"/>
          <w:rFonts w:ascii="Consolas" w:hAnsi="Consolas" w:cs="Consolas" w:eastAsia="Consolas"/>
          <w:color w:val="282828"/>
          <w:sz w:val="21"/>
        </w:rPr>
        <w:t xml:space="preserve"> New</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size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queueSize </w:t>
      </w:r>
      <w:r>
        <w:rPr>
          <w:rStyle w:val="DataTypeTok"/>
          <w:rFonts w:ascii="Consolas" w:hAnsi="Consolas" w:cs="Consolas" w:eastAsia="Consolas"/>
          <w:color w:val="282828"/>
          <w:sz w:val="21"/>
        </w:rPr>
        <w:t xml:space="preserve">int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Pool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size </w:t>
      </w:r>
      <w:r>
        <w:rPr>
          <w:rStyle w:val="OperatorTok"/>
          <w:rFonts w:ascii="Consolas" w:hAnsi="Consolas" w:cs="Consolas" w:eastAsia="Consolas"/>
          <w:color w:val="282828"/>
          <w:sz w:val="21"/>
        </w:rPr>
        <w:t xml:space="preserve">&lt;=</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0</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BuiltInTok"/>
          <w:rFonts w:ascii="Consolas" w:hAnsi="Consolas" w:cs="Consolas" w:eastAsia="Consolas"/>
          <w:color w:val="282828"/>
          <w:sz w:val="21"/>
        </w:rPr>
        <w:t xml:space="preserve">panic</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"worker.New: size must be &gt; 0"</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queueSize </w:t>
      </w:r>
      <w:r>
        <w:rPr>
          <w:rStyle w:val="OperatorTok"/>
          <w:rFonts w:ascii="Consolas" w:hAnsi="Consolas" w:cs="Consolas" w:eastAsia="Consolas"/>
          <w:color w:val="282828"/>
          <w:sz w:val="21"/>
        </w:rPr>
        <w:t xml:space="preserve">&lt;</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0</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queueSize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0</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ctx</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cancel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WithCancel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Background</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p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&amp;</w:t>
      </w:r>
      <w:r>
        <w:rPr>
          <w:rStyle w:val="NormalTok"/>
          <w:rFonts w:ascii="Consolas" w:hAnsi="Consolas" w:cs="Consolas" w:eastAsia="Consolas"/>
          <w:color w:val="282828"/>
          <w:sz w:val="21"/>
        </w:rPr>
        <w:t xml:space="preserve">Pool</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size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size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jobs</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BuiltInTok"/>
          <w:rFonts w:ascii="Consolas" w:hAnsi="Consolas" w:cs="Consolas" w:eastAsia="Consolas"/>
          <w:color w:val="282828"/>
          <w:sz w:val="21"/>
        </w:rPr>
        <w:t xml:space="preserve">make</w:t>
      </w:r>
      <w:r>
        <w:rPr>
          <w:rStyle w:val="OperatorTok"/>
          <w:rFonts w:ascii="Consolas" w:hAnsi="Consolas" w:cs="Consolas" w:eastAsia="Consolas"/>
          <w:color w:val="282828"/>
          <w:sz w:val="21"/>
        </w:rPr>
        <w:t xml:space="preserve">(</w:t>
      </w:r>
      <w:r>
        <w:rPr>
          <w:rStyle w:val="KeywordTok"/>
          <w:rFonts w:ascii="Consolas" w:hAnsi="Consolas" w:cs="Consolas" w:eastAsia="Consolas"/>
          <w:color w:val="282828"/>
          <w:sz w:val="21"/>
        </w:rPr>
        <w:t xml:space="preserve">chan</w:t>
      </w:r>
      <w:r>
        <w:rPr>
          <w:rStyle w:val="NormalTok"/>
          <w:rFonts w:ascii="Consolas" w:hAnsi="Consolas" w:cs="Consolas" w:eastAsia="Consolas"/>
          <w:color w:val="282828"/>
          <w:sz w:val="21"/>
        </w:rPr>
        <w:t xml:space="preserve"> Job</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queueSize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ctx</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ctx</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cancel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cancel</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start</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Style w:val="NormalTok"/>
          <w:rFonts w:ascii="Consolas" w:hAnsi="Consolas" w:cs="Consolas" w:eastAsia="Consolas"/>
          <w:color w:val="282828"/>
          <w:sz w:val="21"/>
        </w:rPr>
        <w:t xml:space="preserve"> p</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KeywordTok"/>
          <w:rFonts w:ascii="Consolas" w:hAnsi="Consolas" w:cs="Consolas" w:eastAsia="Consolas"/>
          <w:color w:val="282828"/>
          <w:sz w:val="21"/>
        </w:rPr>
        <w:t xml:space="preserve">func</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Pool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start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Add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size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for</w:t>
      </w:r>
      <w:r>
        <w:rPr>
          <w:rStyle w:val="NormalTok"/>
          <w:rFonts w:ascii="Consolas" w:hAnsi="Consolas" w:cs="Consolas" w:eastAsia="Consolas"/>
          <w:color w:val="282828"/>
          <w:sz w:val="21"/>
        </w:rPr>
        <w:t xml:space="preserve"> i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0</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i </w:t>
      </w:r>
      <w:r>
        <w:rPr>
          <w:rStyle w:val="OperatorTok"/>
          <w:rFonts w:ascii="Consolas" w:hAnsi="Consolas" w:cs="Consolas" w:eastAsia="Consolas"/>
          <w:color w:val="282828"/>
          <w:sz w:val="21"/>
        </w:rPr>
        <w:t xml:space="preserve">&lt;</w:t>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size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i</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go</w:t>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worker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KeywordTok"/>
          <w:rFonts w:ascii="Consolas" w:hAnsi="Consolas" w:cs="Consolas" w:eastAsia="Consolas"/>
          <w:color w:val="282828"/>
          <w:sz w:val="21"/>
        </w:rPr>
        <w:t xml:space="preserve">func</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Pool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worker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defer</w:t>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Done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for</w:t>
      </w:r>
      <w:r>
        <w:rPr>
          <w:rStyle w:val="NormalTok"/>
          <w:rFonts w:ascii="Consolas" w:hAnsi="Consolas" w:cs="Consolas" w:eastAsia="Consolas"/>
          <w:color w:val="282828"/>
          <w:sz w:val="21"/>
        </w:rPr>
        <w:t xml:space="preserve"> job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range</w:t>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jobs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Передаём контекст пула, чтобы задача могла прерваться при отмене.</w:t>
      </w:r>
      <w:r>
        <w:rPr>
          <w:rFonts w:ascii="Consolas" w:hAnsi="Consolas" w:cs="Consolas" w:eastAsia="Consolas"/>
          <w:color w:val="282828"/>
          <w:sz w:val="21"/>
        </w:rPr>
        <w:br/>
      </w:r>
      <w:r>
        <w:rPr>
          <w:rStyle w:val="NormalTok"/>
          <w:rFonts w:ascii="Consolas" w:hAnsi="Consolas" w:cs="Consolas" w:eastAsia="Consolas"/>
          <w:color w:val="282828"/>
          <w:sz w:val="21"/>
        </w:rPr>
        <w:t xml:space="preserve">        job</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ctx</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CommentTok"/>
          <w:rFonts w:ascii="Consolas" w:hAnsi="Consolas" w:cs="Consolas" w:eastAsia="Consolas"/>
          <w:color w:val="282828"/>
          <w:sz w:val="21"/>
        </w:rPr>
        <w:t xml:space="preserve">// Submit ставит задачу в очередь. Блокируется, если очередь заполнена.</w:t>
      </w:r>
      <w:r>
        <w:rPr>
          <w:rFonts w:ascii="Consolas" w:hAnsi="Consolas" w:cs="Consolas" w:eastAsia="Consolas"/>
          <w:color w:val="282828"/>
          <w:sz w:val="21"/>
        </w:rPr>
        <w:br/>
      </w:r>
      <w:r>
        <w:rPr>
          <w:rStyle w:val="KeywordTok"/>
          <w:rFonts w:ascii="Consolas" w:hAnsi="Consolas" w:cs="Consolas" w:eastAsia="Consolas"/>
          <w:color w:val="282828"/>
          <w:sz w:val="21"/>
        </w:rPr>
        <w:t xml:space="preserve">func</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Pool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Submit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job Job</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error</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stopped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Load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Style w:val="NormalTok"/>
          <w:rFonts w:ascii="Consolas" w:hAnsi="Consolas" w:cs="Consolas" w:eastAsia="Consolas"/>
          <w:color w:val="282828"/>
          <w:sz w:val="21"/>
        </w:rPr>
        <w:t xml:space="preserve"> ErrPoolStopped</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select</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case</w:t>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jobs </w:t>
      </w:r>
      <w:r>
        <w:rPr>
          <w:rStyle w:val="OperatorTok"/>
          <w:rFonts w:ascii="Consolas" w:hAnsi="Consolas" w:cs="Consolas" w:eastAsia="Consolas"/>
          <w:color w:val="282828"/>
          <w:sz w:val="21"/>
        </w:rPr>
        <w:t xml:space="preserve">&lt;-</w:t>
      </w:r>
      <w:r>
        <w:rPr>
          <w:rStyle w:val="NormalTok"/>
          <w:rFonts w:ascii="Consolas" w:hAnsi="Consolas" w:cs="Consolas" w:eastAsia="Consolas"/>
          <w:color w:val="282828"/>
          <w:sz w:val="21"/>
        </w:rPr>
        <w:t xml:space="preserve"> job</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case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&lt;-</w:t>
      </w:r>
      <w:r>
        <w:rPr>
          <w:rStyle w:val="NormalTok"/>
          <w:rFonts w:ascii="Consolas" w:hAnsi="Consolas" w:cs="Consolas" w:eastAsia="Consolas"/>
          <w:color w:val="282828"/>
          <w:sz w:val="21"/>
        </w:rPr>
        <w:t xml:space="preserve">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ctx</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Done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Style w:val="NormalTok"/>
          <w:rFonts w:ascii="Consolas" w:hAnsi="Consolas" w:cs="Consolas" w:eastAsia="Consolas"/>
          <w:color w:val="282828"/>
          <w:sz w:val="21"/>
        </w:rPr>
        <w:t xml:space="preserve"> ErrPoolStopped</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CommentTok"/>
          <w:rFonts w:ascii="Consolas" w:hAnsi="Consolas" w:cs="Consolas" w:eastAsia="Consolas"/>
          <w:color w:val="282828"/>
          <w:sz w:val="21"/>
        </w:rPr>
        <w:t xml:space="preserve">// Stop выполняет безопасную остановку пула (Graceful Shutdown).</w:t>
      </w:r>
      <w:r>
        <w:rPr>
          <w:rFonts w:ascii="Consolas" w:hAnsi="Consolas" w:cs="Consolas" w:eastAsia="Consolas"/>
          <w:color w:val="282828"/>
          <w:sz w:val="21"/>
        </w:rPr>
        <w:br/>
      </w:r>
      <w:r>
        <w:rPr>
          <w:rStyle w:val="KeywordTok"/>
          <w:rFonts w:ascii="Consolas" w:hAnsi="Consolas" w:cs="Consolas" w:eastAsia="Consolas"/>
          <w:color w:val="282828"/>
          <w:sz w:val="21"/>
        </w:rPr>
        <w:t xml:space="preserve">func</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Pool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Stop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ctx 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error</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once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Do</w:t>
      </w:r>
      <w:r>
        <w:rPr>
          <w:rStyle w:val="OperatorTok"/>
          <w:rFonts w:ascii="Consolas" w:hAnsi="Consolas" w:cs="Consolas" w:eastAsia="Consolas"/>
          <w:color w:val="282828"/>
          <w:sz w:val="21"/>
        </w:rPr>
        <w:t xml:space="preserve">(</w:t>
      </w:r>
      <w:r>
        <w:rPr>
          <w:rStyle w:val="KeywordTok"/>
          <w:rFonts w:ascii="Consolas" w:hAnsi="Consolas" w:cs="Consolas" w:eastAsia="Consolas"/>
          <w:color w:val="282828"/>
          <w:sz w:val="21"/>
        </w:rPr>
        <w:t xml:space="preserve">func</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stopped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Store</w:t>
      </w:r>
      <w:r>
        <w:rPr>
          <w:rStyle w:val="OperatorTok"/>
          <w:rFonts w:ascii="Consolas" w:hAnsi="Consolas" w:cs="Consolas" w:eastAsia="Consolas"/>
          <w:color w:val="282828"/>
          <w:sz w:val="21"/>
        </w:rPr>
        <w:t xml:space="preserve">(</w:t>
      </w:r>
      <w:r>
        <w:rPr>
          <w:rStyle w:val="OtherTok"/>
          <w:rFonts w:ascii="Consolas" w:hAnsi="Consolas" w:cs="Consolas" w:eastAsia="Consolas"/>
          <w:color w:val="282828"/>
          <w:sz w:val="21"/>
        </w:rPr>
        <w:t xml:space="preserve">true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BuiltInTok"/>
          <w:rFonts w:ascii="Consolas" w:hAnsi="Consolas" w:cs="Consolas" w:eastAsia="Consolas"/>
          <w:color w:val="282828"/>
          <w:sz w:val="21"/>
        </w:rPr>
        <w:t xml:space="preserve">close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jobs</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done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BuiltInTok"/>
          <w:rFonts w:ascii="Consolas" w:hAnsi="Consolas" w:cs="Consolas" w:eastAsia="Consolas"/>
          <w:color w:val="282828"/>
          <w:sz w:val="21"/>
        </w:rPr>
        <w:t xml:space="preserve">make</w:t>
      </w:r>
      <w:r>
        <w:rPr>
          <w:rStyle w:val="OperatorTok"/>
          <w:rFonts w:ascii="Consolas" w:hAnsi="Consolas" w:cs="Consolas" w:eastAsia="Consolas"/>
          <w:color w:val="282828"/>
          <w:sz w:val="21"/>
        </w:rPr>
        <w:t xml:space="preserve">(</w:t>
      </w:r>
      <w:r>
        <w:rPr>
          <w:rStyle w:val="KeywordTok"/>
          <w:rFonts w:ascii="Consolas" w:hAnsi="Consolas" w:cs="Consolas" w:eastAsia="Consolas"/>
          <w:color w:val="282828"/>
          <w:sz w:val="21"/>
        </w:rPr>
        <w:t xml:space="preserve">chan</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struct</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go</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func</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Wait</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BuiltInTok"/>
          <w:rFonts w:ascii="Consolas" w:hAnsi="Consolas" w:cs="Consolas" w:eastAsia="Consolas"/>
          <w:color w:val="282828"/>
          <w:sz w:val="21"/>
        </w:rPr>
        <w:t xml:space="preserve">close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done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select</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case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&lt;-</w:t>
      </w:r>
      <w:r>
        <w:rPr>
          <w:rStyle w:val="NormalTok"/>
          <w:rFonts w:ascii="Consolas" w:hAnsi="Consolas" w:cs="Consolas" w:eastAsia="Consolas"/>
          <w:color w:val="282828"/>
          <w:sz w:val="21"/>
        </w:rPr>
        <w:t xml:space="preserve">done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cancel</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case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&lt;-</w:t>
      </w:r>
      <w:r>
        <w:rPr>
          <w:rStyle w:val="NormalTok"/>
          <w:rFonts w:ascii="Consolas" w:hAnsi="Consolas" w:cs="Consolas" w:eastAsia="Consolas"/>
          <w:color w:val="282828"/>
          <w:sz w:val="21"/>
        </w:rPr>
        <w:t xml:space="preserve">ctx</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Done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Пробуждаем долгие задачи через отмену контекста пула.</w:t>
      </w:r>
      <w:r>
        <w:rPr>
          <w:rFonts w:ascii="Consolas" w:hAnsi="Consolas" w:cs="Consolas" w:eastAsia="Consolas"/>
          <w:color w:val="282828"/>
          <w:sz w:val="21"/>
        </w:rPr>
        <w:br/>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cancel</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&lt;-</w:t>
      </w:r>
      <w:r>
        <w:rPr>
          <w:rStyle w:val="NormalTok"/>
          <w:rFonts w:ascii="Consolas" w:hAnsi="Consolas" w:cs="Consolas" w:eastAsia="Consolas"/>
          <w:color w:val="282828"/>
          <w:sz w:val="21"/>
        </w:rPr>
        <w:t xml:space="preserve">done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Style w:val="NormalTok"/>
          <w:rFonts w:ascii="Consolas" w:hAnsi="Consolas" w:cs="Consolas" w:eastAsia="Consolas"/>
          <w:color w:val="282828"/>
          <w:sz w:val="21"/>
        </w:rPr>
        <w:t xml:space="preserve"> ctx</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CommentTok"/>
          <w:rFonts w:ascii="Consolas" w:hAnsi="Consolas" w:cs="Consolas" w:eastAsia="Consolas"/>
          <w:color w:val="282828"/>
          <w:sz w:val="21"/>
        </w:rPr>
        <w:t xml:space="preserve">// Size возвращает количество воркеров.</w:t>
      </w:r>
      <w:r>
        <w:rPr>
          <w:rFonts w:ascii="Consolas" w:hAnsi="Consolas" w:cs="Consolas" w:eastAsia="Consolas"/>
          <w:color w:val="282828"/>
          <w:sz w:val="21"/>
        </w:rPr>
        <w:br/>
      </w:r>
      <w:r>
        <w:rPr>
          <w:rStyle w:val="KeywordTok"/>
          <w:rFonts w:ascii="Consolas" w:hAnsi="Consolas" w:cs="Consolas" w:eastAsia="Consolas"/>
          <w:color w:val="282828"/>
          <w:sz w:val="21"/>
        </w:rPr>
        <w:t xml:space="preserve">func</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Pool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Size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int</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Style w:val="NormalTok"/>
          <w:rFonts w:ascii="Consolas" w:hAnsi="Consolas" w:cs="Consolas" w:eastAsia="Consolas"/>
          <w:color w:val="282828"/>
          <w:sz w:val="21"/>
        </w:rPr>
        <w:t xml:space="preserve"> 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size </w:t>
      </w:r>
      <w:r>
        <w:rPr>
          <w:rStyle w:val="OperatorTok"/>
          <w:rFonts w:ascii="Consolas" w:hAnsi="Consolas" w:cs="Consolas" w:eastAsia="Consolas"/>
          <w:color w:val="282828"/>
          <w:sz w:val="21"/>
        </w:rPr>
        <w:t xml:space="preserv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Диспетчер (</w:t>
      </w:r>
      <w:r>
        <w:rPr>
          <w:rStyle w:val="VerbatimChar"/>
          <w:rFonts w:ascii="Times New Roman" w:hAnsi="Times New Roman" w:cs="Times New Roman" w:eastAsia="Times New Roman"/>
          <w:color w:val="000000"/>
          <w:sz w:val="28"/>
        </w:rPr>
        <w:t xml:space="preserve">dispatcher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cmd/demo-app/main.go</w:t>
      </w:r>
      <w:r>
        <w:rPr>
          <w:rFonts w:ascii="Times New Roman" w:hAnsi="Times New Roman" w:cs="Times New Roman" w:eastAsia="Times New Roman"/>
          <w:color w:val="000000"/>
          <w:sz w:val="28"/>
        </w:rPr>
        <w:t xml:space="preserve">) считывает сообщения из канала Hub-а, преобразует абстрактные намерения клиента (клиентские интенты</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insert_intent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delete_intent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 относительными индексами) в конкретные операции CRDT (</w:t>
      </w:r>
      <w:r>
        <w:rPr>
          <w:rStyle w:val="VerbatimChar"/>
          <w:rFonts w:ascii="Times New Roman" w:hAnsi="Times New Roman" w:cs="Times New Roman" w:eastAsia="Times New Roman"/>
          <w:color w:val="000000"/>
          <w:sz w:val="28"/>
        </w:rPr>
        <w:t xml:space="preserve">FugueInsertOp</w:t>
      </w:r>
      <w:r>
        <w:rPr>
          <w:rFonts w:ascii="Times New Roman" w:hAnsi="Times New Roman" w:cs="Times New Roman" w:eastAsia="Times New Roman"/>
          <w:color w:val="000000"/>
          <w:sz w:val="28"/>
        </w:rPr>
        <w:t xml:space="preserve">/</w:t>
      </w:r>
      <w:r>
        <w:rPr>
          <w:rStyle w:val="VerbatimChar"/>
          <w:rFonts w:ascii="Times New Roman" w:hAnsi="Times New Roman" w:cs="Times New Roman" w:eastAsia="Times New Roman"/>
          <w:color w:val="000000"/>
          <w:sz w:val="28"/>
        </w:rPr>
        <w:t xml:space="preserve">FugueDeleteOp</w:t>
      </w:r>
      <w:r>
        <w:rPr>
          <w:rFonts w:ascii="Times New Roman" w:hAnsi="Times New Roman" w:cs="Times New Roman" w:eastAsia="Times New Roman"/>
          <w:color w:val="000000"/>
          <w:sz w:val="28"/>
        </w:rPr>
        <w:t xml:space="preserve">), привязанные к уникальному ID реплики, и упаковывает их в функции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Job</w:t>
      </w:r>
      <w:r>
        <w:rPr>
          <w:rFonts w:ascii="Times New Roman" w:hAnsi="Times New Roman" w:cs="Times New Roman" w:eastAsia="Times New Roman"/>
          <w:color w:val="000000"/>
          <w:sz w:val="28"/>
        </w:rPr>
        <w:t xml:space="preserve">. Эти задачи отправляются в очередь пула воркеров через метод</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pool.Submit</w:t>
      </w:r>
      <w:r>
        <w:rPr>
          <w:rFonts w:ascii="Times New Roman" w:hAnsi="Times New Roman" w:cs="Times New Roman" w:eastAsia="Times New Roman"/>
          <w:color w:val="000000"/>
          <w:sz w:val="28"/>
        </w:rPr>
        <w:t xml:space="preserve">.</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Свободные воркеры (фиксированное количество горутин, запущенных при старте сервера) вычитывают задачи из канала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jobs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 параллельно выполняют их, вызывая</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SyncUseCase.HandleDelta</w:t>
      </w:r>
      <w:r>
        <w:rPr>
          <w:rFonts w:ascii="Times New Roman" w:hAnsi="Times New Roman" w:cs="Times New Roman" w:eastAsia="Times New Roman"/>
          <w:color w:val="000000"/>
          <w:sz w:val="28"/>
        </w:rPr>
        <w:t xml:space="preserve">. Это гарантирует стабильное потребление памяти сервером вне зависимости от сетевой активности.</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Доступ к структурам документов</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FugueTree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защищен потокобезопасным мьютексом</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sync.RWMutex</w:t>
      </w:r>
      <w:r>
        <w:rPr>
          <w:rFonts w:ascii="Times New Roman" w:hAnsi="Times New Roman" w:cs="Times New Roman" w:eastAsia="Times New Roman"/>
          <w:color w:val="000000"/>
          <w:sz w:val="28"/>
        </w:rPr>
        <w:t xml:space="preserve">. Поскольку операции CRDT применяются крайне быстро (субмиллисекунды), мьютекс блокируется на сверхкороткое время записи, предотвращая состояние гонки (race conditions) при параллельной работе воркеров над одним документом.</w:t>
      </w:r>
    </w:p>
    <w:bookmarkEnd w:id="45"/>
    <w:bookmarkStart w:id="46" w:name="паттерн-fan-out"/>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Паттерн Fan-Out</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После применения операции к дереву,</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SyncUseCase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рассылает результат всем подключенным клиентам этого документа через адаптер</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Broadcaster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(процесс распределения потоков или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Fan-Out</w:t>
      </w:r>
      <w:r>
        <w:rPr>
          <w:rFonts w:ascii="Times New Roman" w:hAnsi="Times New Roman" w:cs="Times New Roman" w:eastAsia="Times New Roman"/>
          <w:color w:val="000000"/>
          <w:sz w:val="28"/>
        </w:rPr>
        <w:t xml:space="preserve">). Рассылка выполняется в неблокирующем режиме: медленные клиенты с переполненными буферами сокетов отключаются сервером, чтобы не вызывать задержек у остальных соавторов.</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46"/>
    <w:bookmarkEnd w:id="47"/>
    <w:bookmarkStart w:id="49" w:name="X2b8397311a939beaeb70d2c77f6a8ab5aee440f"/>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2.3. Горизонтальное масштабирование и синхронизация узлов через Redis Pub/Sub</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Одиночный экземпляр Go-сервера может обслуживать тысячи одновременных подключений. Однако для создания действительно отказоустойчивой, высокодоступной и масштабируемой системы уровня Enterprise требуется возможность запуска нескольких независимых инстансов бэкенда за балансировщиком нагрузки (например, Nginx или HAProxy).</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При горизонтальном масштабировании возникает ключевая архитектурная задача: как мгновенно синхронизировать состояние документов между пользователями, подключенными к разным физическим серверам (например, Пользователь А на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node-a</w:t>
      </w:r>
      <w:r>
        <w:rPr>
          <w:rFonts w:ascii="Times New Roman" w:hAnsi="Times New Roman" w:cs="Times New Roman" w:eastAsia="Times New Roman"/>
          <w:color w:val="000000"/>
          <w:sz w:val="28"/>
        </w:rPr>
        <w:t xml:space="preserve">, Пользователь Б на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node-b</w:t>
      </w:r>
      <w:r>
        <w:rPr>
          <w:rFonts w:ascii="Times New Roman" w:hAnsi="Times New Roman" w:cs="Times New Roman" w:eastAsia="Times New Roman"/>
          <w:color w:val="000000"/>
          <w:sz w:val="28"/>
        </w:rPr>
        <w:t xml:space="preserve">).</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В моем проекте эта задача решена путем внедрения интеграционной шины на основе</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Redis Pub/Sub (Publish/Subscribe)</w:t>
      </w:r>
      <w:r>
        <w:rPr>
          <w:rFonts w:ascii="Times New Roman" w:hAnsi="Times New Roman" w:cs="Times New Roman" w:eastAsia="Times New Roman"/>
          <w:color w:val="000000"/>
          <w:sz w:val="28"/>
        </w:rPr>
        <w:t xml:space="preserve">.</w:t>
      </w:r>
    </w:p>
    <w:p>
      <w:pPr>
        <w:pStyle w:val="SourceCode"/>
        <w:spacing w:before="80" w:after="80" w:line="240" w:lineRule="auto"/>
        <w:ind w:firstLine="0" w:left="567"/>
        <w:jc w:val="left"/>
      </w:pPr>
      <w:r>
        <w:rPr>
          <w:rStyle w:val="VerbatimChar"/>
          <w:rFonts w:ascii="Consolas" w:hAnsi="Consolas" w:cs="Consolas" w:eastAsia="Consolas"/>
          <w:color w:val="282828"/>
          <w:sz w:val="21"/>
        </w:rPr>
        <w:t xml:space="preserve">@startuml Inter_Node_Sync</w:t>
      </w:r>
      <w:r>
        <w:rPr>
          <w:rFonts w:ascii="Consolas" w:hAnsi="Consolas" w:cs="Consolas" w:eastAsia="Consolas"/>
          <w:color w:val="282828"/>
          <w:sz w:val="21"/>
        </w:rPr>
        <w:br/>
      </w:r>
      <w:r>
        <w:rPr>
          <w:rStyle w:val="VerbatimChar"/>
          <w:rFonts w:ascii="Consolas" w:hAnsi="Consolas" w:cs="Consolas" w:eastAsia="Consolas"/>
          <w:color w:val="282828"/>
          <w:sz w:val="21"/>
        </w:rPr>
        <w:t xml:space="preserve">title Схема межузловой синхронизации через Redis Pub/Sub</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"Узел Node A (localhost:8080)" #LightBlue</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"Browser A" as ClientA</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"crdt-node-a" as NodeA</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database "Redis Cluster" as Redis #LightGray</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"Узел Node B (localhost:8090)" #LightGreen</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"crdt-node-b" as NodeB</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"Browser B" as ClientB</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ClientA -&gt; NodeA : WS: insert_intent (символ 'Z')</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over NodeA: 1. Локальное применение к FugueTree\n2. Определение источника: OriginLocal</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par Параллельная рассылка</w:t>
      </w:r>
      <w:r>
        <w:rPr>
          <w:rFonts w:ascii="Consolas" w:hAnsi="Consolas" w:cs="Consolas" w:eastAsia="Consolas"/>
          <w:color w:val="282828"/>
          <w:sz w:val="21"/>
        </w:rPr>
        <w:br/>
      </w:r>
      <w:r>
        <w:rPr>
          <w:rStyle w:val="VerbatimChar"/>
          <w:rFonts w:ascii="Consolas" w:hAnsi="Consolas" w:cs="Consolas" w:eastAsia="Consolas"/>
          <w:color w:val="282828"/>
          <w:sz w:val="21"/>
        </w:rPr>
        <w:t xml:space="preserve">  NodeA -&gt; ClientA : WS Broadcast (Fan-Out локальным клиентам)</w:t>
      </w:r>
      <w:r>
        <w:rPr>
          <w:rFonts w:ascii="Consolas" w:hAnsi="Consolas" w:cs="Consolas" w:eastAsia="Consolas"/>
          <w:color w:val="282828"/>
          <w:sz w:val="21"/>
        </w:rPr>
        <w:br/>
      </w:r>
      <w:r>
        <w:rPr>
          <w:rStyle w:val="VerbatimChar"/>
          <w:rFonts w:ascii="Consolas" w:hAnsi="Consolas" w:cs="Consolas" w:eastAsia="Consolas"/>
          <w:color w:val="282828"/>
          <w:sz w:val="21"/>
        </w:rPr>
        <w:t xml:space="preserve">  NodeA -&gt; Redis : PUBLISH channel 'crdt:doc:demo' (Delta JSON, OriginNodeID: node-a)</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Redis -&gt; NodeB : SUBSCRIBE delivery: Delta JSON</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over NodeB: 1. Проверка OriginNodeID: "node-a"\n2. Это внешнее событие -&gt; OriginRemote\n3. Применение к FugueTree</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NodeB -&gt; ClientB : WS Broadcast (Fan-Out клиентам узла Node B)</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over ClientB: Символ 'Z' отображается на экране Пользователя Б</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@enduml</w:t>
      </w:r>
    </w:p>
    <w:bookmarkStart w:id="48" w:name="алгоритм-маршрутизации-событий"/>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Алгоритм маршрутизации событий</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При получении дельты сервер (</w:t>
      </w:r>
      <w:r>
        <w:rPr>
          <w:rStyle w:val="VerbatimChar"/>
          <w:rFonts w:ascii="Times New Roman" w:hAnsi="Times New Roman" w:cs="Times New Roman" w:eastAsia="Times New Roman"/>
          <w:color w:val="000000"/>
          <w:sz w:val="28"/>
        </w:rPr>
        <w:t xml:space="preserve">SyncUseCase</w:t>
      </w:r>
      <w:r>
        <w:rPr>
          <w:rFonts w:ascii="Times New Roman" w:hAnsi="Times New Roman" w:cs="Times New Roman" w:eastAsia="Times New Roman"/>
          <w:color w:val="000000"/>
          <w:sz w:val="28"/>
        </w:rPr>
        <w:t xml:space="preserve">) определяет её происхождение через поле</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Origin</w:t>
      </w:r>
      <w:r>
        <w:rPr>
          <w:rFonts w:ascii="Times New Roman" w:hAnsi="Times New Roman" w:cs="Times New Roman" w:eastAsia="Times New Roman"/>
          <w:color w:val="000000"/>
          <w:sz w:val="28"/>
        </w:rPr>
        <w:t xml:space="preserve">:</w:t>
      </w:r>
    </w:p>
    <w:p>
      <w:pPr>
        <w:numPr>
          <w:ilvl w:val="0"/>
          <w:numId w:val="1007"/>
        </w:numPr>
        <w:pStyle w:val="Compact"/>
        <w:spacing w:before="0" w:after="0" w:line="360" w:lineRule="auto"/>
        <w:jc w:val="left"/>
      </w:pPr>
      <w:r>
        <w:rPr>
          <w:bCs/>
          <w:rFonts w:ascii="Times New Roman" w:hAnsi="Times New Roman" w:cs="Times New Roman" w:eastAsia="Times New Roman"/>
          <w:b/>
          <w:color w:val="000000"/>
          <w:sz w:val="28"/>
        </w:rPr>
        <w:t xml:space="preserve">OriginLocal (Локальное событие):</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Дельта получена от WebSocket-клиента, подключенного непосредственно к данному узлу.</w:t>
      </w:r>
    </w:p>
    <w:p>
      <w:pPr>
        <w:numPr>
          <w:ilvl w:val="1"/>
          <w:numId w:val="1008"/>
        </w:numPr>
        <w:pStyle w:val="Compact"/>
        <w:spacing w:before="0" w:after="0" w:line="360" w:lineRule="auto"/>
        <w:jc w:val="left"/>
      </w:pPr>
      <w:r>
        <w:rPr>
          <w:rFonts w:ascii="Times New Roman" w:hAnsi="Times New Roman" w:cs="Times New Roman" w:eastAsia="Times New Roman"/>
          <w:color w:val="000000"/>
          <w:sz w:val="28"/>
        </w:rPr>
        <w:t xml:space="preserve">Сервер применяет операцию локально.</w:t>
      </w:r>
    </w:p>
    <w:p>
      <w:pPr>
        <w:numPr>
          <w:ilvl w:val="1"/>
          <w:numId w:val="1008"/>
        </w:numPr>
        <w:pStyle w:val="Compact"/>
        <w:spacing w:before="0" w:after="0" w:line="360" w:lineRule="auto"/>
        <w:jc w:val="left"/>
      </w:pPr>
      <w:r>
        <w:rPr>
          <w:rFonts w:ascii="Times New Roman" w:hAnsi="Times New Roman" w:cs="Times New Roman" w:eastAsia="Times New Roman"/>
          <w:color w:val="000000"/>
          <w:sz w:val="28"/>
        </w:rPr>
        <w:t xml:space="preserve">Сервер выполняет рассылку</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Broadcast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всем локальным клиентам этого документа (исключая отправителя).</w:t>
      </w:r>
    </w:p>
    <w:p>
      <w:pPr>
        <w:numPr>
          <w:ilvl w:val="1"/>
          <w:numId w:val="1008"/>
        </w:numPr>
        <w:pStyle w:val="Compact"/>
        <w:spacing w:before="0" w:after="0" w:line="360" w:lineRule="auto"/>
        <w:jc w:val="left"/>
      </w:pPr>
      <w:r>
        <w:rPr>
          <w:rFonts w:ascii="Times New Roman" w:hAnsi="Times New Roman" w:cs="Times New Roman" w:eastAsia="Times New Roman"/>
          <w:color w:val="000000"/>
          <w:sz w:val="28"/>
        </w:rPr>
        <w:t xml:space="preserve">Сервер</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публикует</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эту дельту в Redis через команду</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PUBLISH crdt:doc:&lt;doc_id&gt;</w:t>
      </w:r>
      <w:r>
        <w:rPr>
          <w:rFonts w:ascii="Times New Roman" w:hAnsi="Times New Roman" w:cs="Times New Roman" w:eastAsia="Times New Roman"/>
          <w:color w:val="000000"/>
          <w:sz w:val="28"/>
        </w:rPr>
        <w:t xml:space="preserve">. В метаданных дельты передается заголовок</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OriginNodeID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(содержащий идентификатор текущего узла, например,</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node-a</w:t>
      </w:r>
      <w:r>
        <w:rPr>
          <w:rFonts w:ascii="Times New Roman" w:hAnsi="Times New Roman" w:cs="Times New Roman" w:eastAsia="Times New Roman"/>
          <w:color w:val="000000"/>
          <w:sz w:val="28"/>
        </w:rPr>
        <w:t xml:space="preserve">).</w:t>
      </w:r>
    </w:p>
    <w:p>
      <w:pPr>
        <w:numPr>
          <w:ilvl w:val="0"/>
          <w:numId w:val="1007"/>
        </w:numPr>
        <w:pStyle w:val="Compact"/>
        <w:spacing w:before="0" w:after="0" w:line="360" w:lineRule="auto"/>
        <w:jc w:val="left"/>
      </w:pPr>
      <w:r>
        <w:rPr>
          <w:bCs/>
          <w:rFonts w:ascii="Times New Roman" w:hAnsi="Times New Roman" w:cs="Times New Roman" w:eastAsia="Times New Roman"/>
          <w:b/>
          <w:color w:val="000000"/>
          <w:sz w:val="28"/>
        </w:rPr>
        <w:t xml:space="preserve">OriginRemote (Внешнее событие):</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Дельта получена из канала подписки Redis Pub/Sub от другого узла (например, от</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node-b</w:t>
      </w:r>
      <w:r>
        <w:rPr>
          <w:rFonts w:ascii="Times New Roman" w:hAnsi="Times New Roman" w:cs="Times New Roman" w:eastAsia="Times New Roman"/>
          <w:color w:val="000000"/>
          <w:sz w:val="28"/>
        </w:rPr>
        <w:t xml:space="preserve">).</w:t>
      </w:r>
    </w:p>
    <w:p>
      <w:pPr>
        <w:numPr>
          <w:ilvl w:val="1"/>
          <w:numId w:val="1009"/>
        </w:numPr>
        <w:pStyle w:val="Compact"/>
        <w:spacing w:before="0" w:after="0" w:line="360" w:lineRule="auto"/>
        <w:jc w:val="left"/>
      </w:pPr>
      <w:r>
        <w:rPr>
          <w:rFonts w:ascii="Times New Roman" w:hAnsi="Times New Roman" w:cs="Times New Roman" w:eastAsia="Times New Roman"/>
          <w:color w:val="000000"/>
          <w:sz w:val="28"/>
        </w:rPr>
        <w:t xml:space="preserve">Сервер вычитывает сообщение из канала.</w:t>
      </w:r>
    </w:p>
    <w:p>
      <w:pPr>
        <w:numPr>
          <w:ilvl w:val="1"/>
          <w:numId w:val="1009"/>
        </w:numPr>
        <w:pStyle w:val="Compact"/>
        <w:spacing w:before="0" w:after="0" w:line="360" w:lineRule="auto"/>
        <w:jc w:val="left"/>
      </w:pPr>
      <w:r>
        <w:rPr>
          <w:bCs/>
          <w:rFonts w:ascii="Times New Roman" w:hAnsi="Times New Roman" w:cs="Times New Roman" w:eastAsia="Times New Roman"/>
          <w:b/>
          <w:color w:val="000000"/>
          <w:sz w:val="28"/>
        </w:rPr>
        <w:t xml:space="preserve">Фильтрация эхо-сообщений:</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Сервер проверяет поле</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OriginNodeID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дельте. Если оно совпадает с собственным идентификатором узла (</w:t>
      </w:r>
      <w:r>
        <w:rPr>
          <w:rStyle w:val="VerbatimChar"/>
          <w:rFonts w:ascii="Times New Roman" w:hAnsi="Times New Roman" w:cs="Times New Roman" w:eastAsia="Times New Roman"/>
          <w:color w:val="000000"/>
          <w:sz w:val="28"/>
        </w:rPr>
        <w:t xml:space="preserve">node-a</w:t>
      </w:r>
      <w:r>
        <w:rPr>
          <w:rFonts w:ascii="Times New Roman" w:hAnsi="Times New Roman" w:cs="Times New Roman" w:eastAsia="Times New Roman"/>
          <w:color w:val="000000"/>
          <w:sz w:val="28"/>
        </w:rPr>
        <w:t xml:space="preserve">), сообщение немедленно отбрасывается. Это критически важный механизм, предотвращающий бесконечное зацикливание сетевых пакетов (эхо-эффект).</w:t>
      </w:r>
    </w:p>
    <w:p>
      <w:pPr>
        <w:numPr>
          <w:ilvl w:val="1"/>
          <w:numId w:val="1009"/>
        </w:numPr>
        <w:pStyle w:val="Compact"/>
        <w:spacing w:before="0" w:after="0" w:line="360" w:lineRule="auto"/>
        <w:jc w:val="left"/>
      </w:pPr>
      <w:r>
        <w:rPr>
          <w:rFonts w:ascii="Times New Roman" w:hAnsi="Times New Roman" w:cs="Times New Roman" w:eastAsia="Times New Roman"/>
          <w:color w:val="000000"/>
          <w:sz w:val="28"/>
        </w:rPr>
        <w:t xml:space="preserve">Сервер применяет операцию к локальному</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FugueTree</w:t>
      </w:r>
      <w:r>
        <w:rPr>
          <w:rFonts w:ascii="Times New Roman" w:hAnsi="Times New Roman" w:cs="Times New Roman" w:eastAsia="Times New Roman"/>
          <w:color w:val="000000"/>
          <w:sz w:val="28"/>
        </w:rPr>
        <w:t xml:space="preserve">.</w:t>
      </w:r>
    </w:p>
    <w:p>
      <w:pPr>
        <w:numPr>
          <w:ilvl w:val="1"/>
          <w:numId w:val="1009"/>
        </w:numPr>
        <w:pStyle w:val="Compact"/>
        <w:spacing w:before="0" w:after="0" w:line="360" w:lineRule="auto"/>
        <w:jc w:val="left"/>
      </w:pPr>
      <w:r>
        <w:rPr>
          <w:rFonts w:ascii="Times New Roman" w:hAnsi="Times New Roman" w:cs="Times New Roman" w:eastAsia="Times New Roman"/>
          <w:color w:val="000000"/>
          <w:sz w:val="28"/>
        </w:rPr>
        <w:t xml:space="preserve">Сервер выполняет рассылку</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Broadcast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всем подключенным к нему локальным WebSocket-клиентам.</w:t>
      </w:r>
    </w:p>
    <w:p>
      <w:pPr>
        <w:numPr>
          <w:ilvl w:val="1"/>
          <w:numId w:val="1009"/>
        </w:numPr>
        <w:pStyle w:val="Compact"/>
        <w:spacing w:before="0" w:after="0" w:line="360" w:lineRule="auto"/>
        <w:jc w:val="left"/>
      </w:pPr>
      <w:r>
        <w:rPr>
          <w:bCs/>
          <w:rFonts w:ascii="Times New Roman" w:hAnsi="Times New Roman" w:cs="Times New Roman" w:eastAsia="Times New Roman"/>
          <w:b/>
          <w:color w:val="000000"/>
          <w:sz w:val="28"/>
        </w:rPr>
        <w:t xml:space="preserve">Политика нераспространения: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Сервер</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НЕ публикует</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полученное remote-событие обратно в Redis. Это гарантирует, что операция проходит через шину Redis ровно один раз.</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Благодаря использованию каналов Redis, скорость доставки изменений между узлами составляет менее 1-2 миллисекунд. Любой запущенный инстанс приложения полностью независим от других и сохраняет актуальное состояние документов в оперативной памяти.</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48"/>
    <w:bookmarkEnd w:id="49"/>
    <w:bookmarkStart w:id="52" w:name="X566950fed5e43ab520d0ca67ab9cbc7df4132ce"/>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2.4. Спецификация межсервисного взаимодействия и структура метаданных (Delta Event Schema)</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обеспечения прозрачного взаимодействия между основным сервером синхронизации, внешними микросервисами (аналитика, логгирование истории) и фронтенд-клиентами спроектирована единая спецификация сообщений. Использование унифицированных структур обмена данными (Event Envelope) позволяет легко добавлять новые потребители событий без изменения существующих сервисов.</w:t>
      </w:r>
    </w:p>
    <w:bookmarkStart w:id="50" w:name="X3270e82ee1ddbd6d8567523d46c621ed043c7aa"/>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Спецификация WebSocket-сообщений (Клиент — Сервер)</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Обмен данными по протоколу WebSocket осуществляется в формате JSON. Базовая структура сообщения имеет следующий вид:</w:t>
      </w:r>
    </w:p>
    <w:p>
      <w:pPr>
        <w:pStyle w:val="SourceCode"/>
        <w:spacing w:before="80" w:after="80" w:line="240" w:lineRule="auto"/>
        <w:ind w:firstLine="0" w:left="567"/>
        <w:jc w:val="left"/>
      </w:pP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"doc_id"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"demo"</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"type"</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"insert_intent"</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"payload"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"pos"</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0</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"char"</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"H"</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"sender_id"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"Ivan"</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"sender_role"</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"editor"</w:t>
      </w:r>
      <w:r>
        <w:rPr>
          <w:rFonts w:ascii="Consolas" w:hAnsi="Consolas" w:cs="Consolas" w:eastAsia="Consolas"/>
          <w:color w:val="282828"/>
          <w:sz w:val="21"/>
        </w:rPr>
        <w:br/>
      </w:r>
      <w:r>
        <w:rPr>
          <w:rStyle w:val="FunctionTok"/>
          <w:rFonts w:ascii="Consolas" w:hAnsi="Consolas" w:cs="Consolas" w:eastAsia="Consolas"/>
          <w:color w:val="282828"/>
          <w:sz w:val="21"/>
        </w:rPr>
        <w:t xml:space="preserv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Поля сообщения: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doc_id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уникальный идентификатор редактируемого документа.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type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тип сообщения. Клиент шлет намерения:</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insert_intent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(вставка символа) или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delete_intent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(удаление символа). Сервер рассылает подтвержденные операции: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fugue_insert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and</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fugue_delete</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payload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сырые данные операции.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sender_id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имя пользователя или уникальный идентификатор реплики.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sender_role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роль безопасности пользователя (</w:t>
      </w:r>
      <w:r>
        <w:rPr>
          <w:rStyle w:val="VerbatimChar"/>
          <w:rFonts w:ascii="Times New Roman" w:hAnsi="Times New Roman" w:cs="Times New Roman" w:eastAsia="Times New Roman"/>
          <w:color w:val="000000"/>
          <w:sz w:val="28"/>
        </w:rPr>
        <w:t xml:space="preserve">editor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или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viewer</w:t>
      </w:r>
      <w:r>
        <w:rPr>
          <w:rFonts w:ascii="Times New Roman" w:hAnsi="Times New Roman" w:cs="Times New Roman" w:eastAsia="Times New Roman"/>
          <w:color w:val="000000"/>
          <w:sz w:val="28"/>
        </w:rPr>
        <w:t xml:space="preserve">).</w:t>
      </w:r>
    </w:p>
    <w:bookmarkEnd w:id="50"/>
    <w:bookmarkStart w:id="51" w:name="X27cd586ef81e5786ffa02843311086df76c44d8"/>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Спецификация событий в Redis Pub/Sub (Межсервисный конверт)</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обмена дельтами между узлами и доставки событий в сторонние микросервисы используется структура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Delta</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(конверт события).</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Ниже представлено описание полей структуры</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Delta</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на языке Go (файл</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internal/redis/publisher.go</w:t>
      </w:r>
      <w:r>
        <w:rPr>
          <w:rFonts w:ascii="Times New Roman" w:hAnsi="Times New Roman" w:cs="Times New Roman" w:eastAsia="Times New Roman"/>
          <w:color w:val="000000"/>
          <w:sz w:val="28"/>
        </w:rPr>
        <w:t xml:space="preserve">):</w:t>
      </w:r>
    </w:p>
    <w:p>
      <w:pPr>
        <w:pStyle w:val="SourceCode"/>
        <w:spacing w:before="80" w:after="80" w:line="240" w:lineRule="auto"/>
        <w:ind w:firstLine="0" w:left="567"/>
        <w:jc w:val="left"/>
      </w:pPr>
      <w:r>
        <w:rPr>
          <w:rStyle w:val="KeywordTok"/>
          <w:rFonts w:ascii="Consolas" w:hAnsi="Consolas" w:cs="Consolas" w:eastAsia="Consolas"/>
          <w:color w:val="282828"/>
          <w:sz w:val="21"/>
        </w:rPr>
        <w:t xml:space="preserve">type</w:t>
      </w:r>
      <w:r>
        <w:rPr>
          <w:rStyle w:val="NormalTok"/>
          <w:rFonts w:ascii="Consolas" w:hAnsi="Consolas" w:cs="Consolas" w:eastAsia="Consolas"/>
          <w:color w:val="282828"/>
          <w:sz w:val="21"/>
        </w:rPr>
        <w:t xml:space="preserve"> Delta </w:t>
      </w:r>
      <w:r>
        <w:rPr>
          <w:rStyle w:val="KeywordTok"/>
          <w:rFonts w:ascii="Consolas" w:hAnsi="Consolas" w:cs="Consolas" w:eastAsia="Consolas"/>
          <w:color w:val="282828"/>
          <w:sz w:val="21"/>
        </w:rPr>
        <w:t xml:space="preserve">struct</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DocumentID   </w:t>
      </w:r>
      <w:r>
        <w:rPr>
          <w:rStyle w:val="DataTypeTok"/>
          <w:rFonts w:ascii="Consolas" w:hAnsi="Consolas" w:cs="Consolas" w:eastAsia="Consolas"/>
          <w:color w:val="282828"/>
          <w:sz w:val="21"/>
        </w:rPr>
        <w:t xml:space="preserve">string</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`json:"document_id"`</w:t>
      </w:r>
      <w:r>
        <w:rPr>
          <w:rFonts w:ascii="Consolas" w:hAnsi="Consolas" w:cs="Consolas" w:eastAsia="Consolas"/>
          <w:color w:val="282828"/>
          <w:sz w:val="21"/>
        </w:rPr>
        <w:br/>
      </w:r>
      <w:r>
        <w:rPr>
          <w:rStyle w:val="NormalTok"/>
          <w:rFonts w:ascii="Consolas" w:hAnsi="Consolas" w:cs="Consolas" w:eastAsia="Consolas"/>
          <w:color w:val="282828"/>
          <w:sz w:val="21"/>
        </w:rPr>
        <w:t xml:space="preserve">    OriginNodeID </w:t>
      </w:r>
      <w:r>
        <w:rPr>
          <w:rStyle w:val="DataTypeTok"/>
          <w:rFonts w:ascii="Consolas" w:hAnsi="Consolas" w:cs="Consolas" w:eastAsia="Consolas"/>
          <w:color w:val="282828"/>
          <w:sz w:val="21"/>
        </w:rPr>
        <w:t xml:space="preserve">string</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`json:"origin_node_id"`</w:t>
      </w:r>
      <w:r>
        <w:rPr>
          <w:rFonts w:ascii="Consolas" w:hAnsi="Consolas" w:cs="Consolas" w:eastAsia="Consolas"/>
          <w:color w:val="282828"/>
          <w:sz w:val="21"/>
        </w:rPr>
        <w:br/>
      </w:r>
      <w:r>
        <w:rPr>
          <w:rStyle w:val="NormalTok"/>
          <w:rFonts w:ascii="Consolas" w:hAnsi="Consolas" w:cs="Consolas" w:eastAsia="Consolas"/>
          <w:color w:val="282828"/>
          <w:sz w:val="21"/>
        </w:rPr>
        <w:t xml:space="preserve">    Type         </w:t>
      </w:r>
      <w:r>
        <w:rPr>
          <w:rStyle w:val="DataTypeTok"/>
          <w:rFonts w:ascii="Consolas" w:hAnsi="Consolas" w:cs="Consolas" w:eastAsia="Consolas"/>
          <w:color w:val="282828"/>
          <w:sz w:val="21"/>
        </w:rPr>
        <w:t xml:space="preserve">string</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`json:"type"`</w:t>
      </w:r>
      <w:r>
        <w:rPr>
          <w:rFonts w:ascii="Consolas" w:hAnsi="Consolas" w:cs="Consolas" w:eastAsia="Consolas"/>
          <w:color w:val="282828"/>
          <w:sz w:val="21"/>
        </w:rPr>
        <w:br/>
      </w:r>
      <w:r>
        <w:rPr>
          <w:rStyle w:val="NormalTok"/>
          <w:rFonts w:ascii="Consolas" w:hAnsi="Consolas" w:cs="Consolas" w:eastAsia="Consolas"/>
          <w:color w:val="282828"/>
          <w:sz w:val="21"/>
        </w:rPr>
        <w:t xml:space="preserve">    Payload      json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RawMessage </w:t>
      </w:r>
      <w:r>
        <w:rPr>
          <w:rStyle w:val="StringTok"/>
          <w:rFonts w:ascii="Consolas" w:hAnsi="Consolas" w:cs="Consolas" w:eastAsia="Consolas"/>
          <w:color w:val="282828"/>
          <w:sz w:val="21"/>
        </w:rPr>
        <w:t xml:space="preserve">`json:"payload"`</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Поле</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Payload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представляет собой тип</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json.RawMessage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(отложенное декодирование). Это позволяет микросервисам (например, сервису аналитики) быстро парсить заголовок события (</w:t>
      </w:r>
      <w:r>
        <w:rPr>
          <w:rStyle w:val="VerbatimChar"/>
          <w:rFonts w:ascii="Times New Roman" w:hAnsi="Times New Roman" w:cs="Times New Roman" w:eastAsia="Times New Roman"/>
          <w:color w:val="000000"/>
          <w:sz w:val="28"/>
        </w:rPr>
        <w:t xml:space="preserve">document_id</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type</w:t>
      </w:r>
      <w:r>
        <w:rPr>
          <w:rFonts w:ascii="Times New Roman" w:hAnsi="Times New Roman" w:cs="Times New Roman" w:eastAsia="Times New Roman"/>
          <w:color w:val="000000"/>
          <w:sz w:val="28"/>
        </w:rPr>
        <w:t xml:space="preserve">), не расходуя ресурсы процессора на декодирование внутренней структуры математической операции, если этот тип операции не поддерживается или не интересен данному сервису.</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Пример сериализованного события</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Delta</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для вставки символа в канале Redis:</w:t>
      </w:r>
    </w:p>
    <w:p>
      <w:pPr>
        <w:pStyle w:val="SourceCode"/>
        <w:spacing w:before="80" w:after="80" w:line="240" w:lineRule="auto"/>
        <w:ind w:firstLine="0" w:left="567"/>
        <w:jc w:val="left"/>
      </w:pP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"document_id"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"demo"</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"origin_node_id"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"node-a"</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"type"</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"fugue_insert"</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"payload"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"node_id"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"replica_id"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"Ivan"</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"counter"</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1</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"value"</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72</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"parent_id"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"replica_id"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"root"</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"counter"</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0</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"side"</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"R"</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FunctionTok"/>
          <w:rFonts w:ascii="Consolas" w:hAnsi="Consolas" w:cs="Consolas" w:eastAsia="Consolas"/>
          <w:color w:val="282828"/>
          <w:sz w:val="21"/>
        </w:rPr>
        <w:t xml:space="preserv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Пример сериализованного события</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Delta</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для удаления символа:</w:t>
      </w:r>
    </w:p>
    <w:p>
      <w:pPr>
        <w:pStyle w:val="SourceCode"/>
        <w:spacing w:before="80" w:after="80" w:line="240" w:lineRule="auto"/>
        <w:ind w:firstLine="0" w:left="567"/>
        <w:jc w:val="left"/>
      </w:pP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"document_id"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"demo"</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"origin_node_id"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"node-b"</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"type"</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"fugue_delete"</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"payload"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"target_id"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"replica_id"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"Ivan"</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"counter"</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1</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"source_id"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"replica_id"</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"Maria"</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"counter"</w:t>
      </w:r>
      <w:r>
        <w:rPr>
          <w:rStyle w:val="Funct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1</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w:t>
      </w:r>
      <w:r>
        <w:rPr>
          <w:rFonts w:ascii="Consolas" w:hAnsi="Consolas" w:cs="Consolas" w:eastAsia="Consolas"/>
          <w:color w:val="282828"/>
          <w:sz w:val="21"/>
        </w:rPr>
        <w:br/>
      </w:r>
      <w:r>
        <w:rPr>
          <w:rStyle w:val="FunctionTok"/>
          <w:rFonts w:ascii="Consolas" w:hAnsi="Consolas" w:cs="Consolas" w:eastAsia="Consolas"/>
          <w:color w:val="282828"/>
          <w:sz w:val="21"/>
        </w:rPr>
        <w:t xml:space="preserv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Внутренние структуры</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payload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жестко соответствуют математическим типам операций Fugue: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FugueInsertOp (</w:t>
      </w:r>
      <w:r>
        <w:rPr>
          <w:rStyle w:val="VerbatimChar"/>
          <w:bCs/>
          <w:rFonts w:ascii="Times New Roman" w:hAnsi="Times New Roman" w:cs="Times New Roman" w:eastAsia="Times New Roman"/>
          <w:b/>
          <w:color w:val="000000"/>
          <w:sz w:val="28"/>
        </w:rPr>
        <w:t xml:space="preserve">fugue_insert</w:t>
      </w:r>
      <w:r>
        <w:rPr>
          <w:bCs/>
          <w:rFonts w:ascii="Times New Roman" w:hAnsi="Times New Roman" w:cs="Times New Roman" w:eastAsia="Times New Roman"/>
          <w:b/>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node_id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уникальный OpID вставляемого символа (ReplicaID + локальный инкрементный счетчик).</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value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Unicode-код символа (</w:t>
      </w:r>
      <w:r>
        <w:rPr>
          <w:rStyle w:val="VerbatimChar"/>
          <w:rFonts w:ascii="Times New Roman" w:hAnsi="Times New Roman" w:cs="Times New Roman" w:eastAsia="Times New Roman"/>
          <w:color w:val="000000"/>
          <w:sz w:val="28"/>
        </w:rPr>
        <w:t xml:space="preserve">rune</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parent_id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OpID родительского символа, к которому привязывается вставка.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side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направление вставки (</w:t>
      </w:r>
      <w:r>
        <w:rPr>
          <w:rStyle w:val="VerbatimChar"/>
          <w:rFonts w:ascii="Times New Roman" w:hAnsi="Times New Roman" w:cs="Times New Roman" w:eastAsia="Times New Roman"/>
          <w:color w:val="000000"/>
          <w:sz w:val="28"/>
        </w:rPr>
        <w:t xml:space="preserve">L</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или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относительно родителя).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FugueDeleteOp (</w:t>
      </w:r>
      <w:r>
        <w:rPr>
          <w:rStyle w:val="VerbatimChar"/>
          <w:bCs/>
          <w:rFonts w:ascii="Times New Roman" w:hAnsi="Times New Roman" w:cs="Times New Roman" w:eastAsia="Times New Roman"/>
          <w:b/>
          <w:color w:val="000000"/>
          <w:sz w:val="28"/>
        </w:rPr>
        <w:t xml:space="preserve">fugue_delete</w:t>
      </w:r>
      <w:r>
        <w:rPr>
          <w:bCs/>
          <w:rFonts w:ascii="Times New Roman" w:hAnsi="Times New Roman" w:cs="Times New Roman" w:eastAsia="Times New Roman"/>
          <w:b/>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target_id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OpID символа, который помечается удаленным (выставляется томбстоун).</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source_id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OpID операции удаления, фиксирующей автора удаления.</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Данная спецификация метаданных является полностью самодостаточной, что позволяет микросервисам беспрепятственно сохранять операции в базу данных PostgreSQL для последующего анализа активности авторов или пошаговой реконструкции истории изменений документа.</w:t>
      </w:r>
    </w:p>
    <w:bookmarkEnd w:id="51"/>
    <w:bookmarkEnd w:id="52"/>
    <w:bookmarkEnd w:id="53"/>
    <w:bookmarkStart w:id="64" w:name="X45b10b3c67ee0c637d541dcea4fb166fe2e2e12"/>
    <w:p>
      <w:pPr>
        <w:pStyle w:val="Heading1"/>
        <w:keepNext/>
        <w:pageBreakBefore/>
        <w:spacing w:before="240" w:after="120" w:line="360" w:lineRule="auto"/>
        <w:ind w:firstLine="0"/>
        <w:jc w:val="center"/>
      </w:pPr>
      <w:r>
        <w:rPr>
          <w:rFonts w:ascii="Times New Roman" w:hAnsi="Times New Roman" w:cs="Times New Roman" w:eastAsia="Times New Roman"/>
          <w:b/>
          <w:color w:val="000000"/>
          <w:sz w:val="32"/>
        </w:rPr>
        <w:t xml:space="preserve">ГЛАВА 3. МИКРОСЕРВИСНАЯ ИНФРАСТРУКТУРА И EVENT SOURCING</w:t>
      </w:r>
    </w:p>
    <w:bookmarkStart w:id="56" w:name="X6016e77a7f006668f4815826ae7a1b210c8ccac"/>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3.1. Архитектурная топология микросервисов в Docker Compose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Современные облачные системы требуют надежной изоляции компонентов, простого масштабирования и автоматического управления жизненным циклом сервисов. Для развертывания распределенного CRDT-движка совместного редактирования была спроектирована микросервисная архитектура, объединяющая пять функциональных контейнеров в единую изолированную виртуальную сеть.</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В качестве инструмента оркестрации локального окружения выбран</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Docker Compose</w:t>
      </w:r>
      <w:r>
        <w:rPr>
          <w:rFonts w:ascii="Times New Roman" w:hAnsi="Times New Roman" w:cs="Times New Roman" w:eastAsia="Times New Roman"/>
          <w:color w:val="000000"/>
          <w:sz w:val="28"/>
        </w:rPr>
        <w:t xml:space="preserve">, позволяющий декларативно описать конфигурацию, сетевые связи, переменные среды и политики запуска сервисов.</w:t>
      </w:r>
    </w:p>
    <w:p>
      <w:pPr>
        <w:pStyle w:val="SourceCode"/>
        <w:spacing w:before="80" w:after="80" w:line="240" w:lineRule="auto"/>
        <w:ind w:firstLine="0" w:left="567"/>
        <w:jc w:val="left"/>
      </w:pPr>
      <w:r>
        <w:rPr>
          <w:rStyle w:val="VerbatimChar"/>
          <w:rFonts w:ascii="Consolas" w:hAnsi="Consolas" w:cs="Consolas" w:eastAsia="Consolas"/>
          <w:color w:val="282828"/>
          <w:sz w:val="21"/>
        </w:rPr>
        <w:t xml:space="preserve">@startuml Deployment_Topology</w:t>
      </w:r>
      <w:r>
        <w:rPr>
          <w:rFonts w:ascii="Consolas" w:hAnsi="Consolas" w:cs="Consolas" w:eastAsia="Consolas"/>
          <w:color w:val="282828"/>
          <w:sz w:val="21"/>
        </w:rPr>
        <w:br/>
      </w:r>
      <w:r>
        <w:rPr>
          <w:rStyle w:val="VerbatimChar"/>
          <w:rFonts w:ascii="Consolas" w:hAnsi="Consolas" w:cs="Consolas" w:eastAsia="Consolas"/>
          <w:color w:val="282828"/>
          <w:sz w:val="21"/>
        </w:rPr>
        <w:t xml:space="preserve">title Диаграмма развертывания системы (Docker Compose Network)</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skinparam BackgroundColor #FFFFFF</w:t>
      </w:r>
      <w:r>
        <w:rPr>
          <w:rFonts w:ascii="Consolas" w:hAnsi="Consolas" w:cs="Consolas" w:eastAsia="Consolas"/>
          <w:color w:val="282828"/>
          <w:sz w:val="21"/>
        </w:rPr>
        <w:br/>
      </w:r>
      <w:r>
        <w:rPr>
          <w:rStyle w:val="VerbatimChar"/>
          <w:rFonts w:ascii="Consolas" w:hAnsi="Consolas" w:cs="Consolas" w:eastAsia="Consolas"/>
          <w:color w:val="282828"/>
          <w:sz w:val="21"/>
        </w:rPr>
        <w:t xml:space="preserve">skinparam NodePadding 15</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cloud "Внешние клиенты (Браузеры)" as Clients</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node "Сеть Docker (Bridge Network: crdt-net)" #LightGray {</w:t>
      </w:r>
      <w:r>
        <w:rPr>
          <w:rFonts w:ascii="Consolas" w:hAnsi="Consolas" w:cs="Consolas" w:eastAsia="Consolas"/>
          <w:color w:val="282828"/>
          <w:sz w:val="21"/>
        </w:rPr>
        <w:br/>
      </w:r>
      <w:r>
        <w:rPr>
          <w:rStyle w:val="VerbatimChar"/>
          <w:rFonts w:ascii="Consolas" w:hAnsi="Consolas" w:cs="Consolas" w:eastAsia="Consolas"/>
          <w:color w:val="282828"/>
          <w:sz w:val="21"/>
        </w:rPr>
        <w:t xml:space="preserve">  </w:t>
      </w:r>
      <w:r>
        <w:rPr>
          <w:rFonts w:ascii="Consolas" w:hAnsi="Consolas" w:cs="Consolas" w:eastAsia="Consolas"/>
          <w:color w:val="282828"/>
          <w:sz w:val="21"/>
        </w:rPr>
        <w:br/>
      </w:r>
      <w:r>
        <w:rPr>
          <w:rStyle w:val="VerbatimChar"/>
          <w:rFonts w:ascii="Consolas" w:hAnsi="Consolas" w:cs="Consolas" w:eastAsia="Consolas"/>
          <w:color w:val="282828"/>
          <w:sz w:val="21"/>
        </w:rPr>
        <w:t xml:space="preserve">  box "Серверы синхронизации (demo-app)" #LightBlue</w:t>
      </w:r>
      <w:r>
        <w:rPr>
          <w:rFonts w:ascii="Consolas" w:hAnsi="Consolas" w:cs="Consolas" w:eastAsia="Consolas"/>
          <w:color w:val="282828"/>
          <w:sz w:val="21"/>
        </w:rPr>
        <w:br/>
      </w:r>
      <w:r>
        <w:rPr>
          <w:rStyle w:val="VerbatimChar"/>
          <w:rFonts w:ascii="Consolas" w:hAnsi="Consolas" w:cs="Consolas" w:eastAsia="Consolas"/>
          <w:color w:val="282828"/>
          <w:sz w:val="21"/>
        </w:rPr>
        <w:t xml:space="preserve">    component "crdt-node-a\n(Port 8080)" as NodeA</w:t>
      </w:r>
      <w:r>
        <w:rPr>
          <w:rFonts w:ascii="Consolas" w:hAnsi="Consolas" w:cs="Consolas" w:eastAsia="Consolas"/>
          <w:color w:val="282828"/>
          <w:sz w:val="21"/>
        </w:rPr>
        <w:br/>
      </w:r>
      <w:r>
        <w:rPr>
          <w:rStyle w:val="VerbatimChar"/>
          <w:rFonts w:ascii="Consolas" w:hAnsi="Consolas" w:cs="Consolas" w:eastAsia="Consolas"/>
          <w:color w:val="282828"/>
          <w:sz w:val="21"/>
        </w:rPr>
        <w:t xml:space="preserve">    component "crdt-node-b\n(Port 8090)" as NodeB</w:t>
      </w:r>
      <w:r>
        <w:rPr>
          <w:rFonts w:ascii="Consolas" w:hAnsi="Consolas" w:cs="Consolas" w:eastAsia="Consolas"/>
          <w:color w:val="282828"/>
          <w:sz w:val="21"/>
        </w:rPr>
        <w:br/>
      </w:r>
      <w:r>
        <w:rPr>
          <w:rStyle w:val="VerbatimChar"/>
          <w:rFonts w:ascii="Consolas" w:hAnsi="Consolas" w:cs="Consolas" w:eastAsia="Consolas"/>
          <w:color w:val="282828"/>
          <w:sz w:val="21"/>
        </w:rPr>
        <w:t xml:space="preserve">  end box</w:t>
      </w:r>
      <w:r>
        <w:rPr>
          <w:rFonts w:ascii="Consolas" w:hAnsi="Consolas" w:cs="Consolas" w:eastAsia="Consolas"/>
          <w:color w:val="282828"/>
          <w:sz w:val="21"/>
        </w:rPr>
        <w:br/>
      </w:r>
      <w:r>
        <w:rPr>
          <w:rStyle w:val="VerbatimChar"/>
          <w:rFonts w:ascii="Consolas" w:hAnsi="Consolas" w:cs="Consolas" w:eastAsia="Consolas"/>
          <w:color w:val="282828"/>
          <w:sz w:val="21"/>
        </w:rPr>
        <w:t xml:space="preserve">  </w:t>
      </w:r>
      <w:r>
        <w:rPr>
          <w:rFonts w:ascii="Consolas" w:hAnsi="Consolas" w:cs="Consolas" w:eastAsia="Consolas"/>
          <w:color w:val="282828"/>
          <w:sz w:val="21"/>
        </w:rPr>
        <w:br/>
      </w:r>
      <w:r>
        <w:rPr>
          <w:rStyle w:val="VerbatimChar"/>
          <w:rFonts w:ascii="Consolas" w:hAnsi="Consolas" w:cs="Consolas" w:eastAsia="Consolas"/>
          <w:color w:val="282828"/>
          <w:sz w:val="21"/>
        </w:rPr>
        <w:t xml:space="preserve">  database "crdt-redis\n(Port 6379)" as Redis #Orange</w:t>
      </w:r>
      <w:r>
        <w:rPr>
          <w:rFonts w:ascii="Consolas" w:hAnsi="Consolas" w:cs="Consolas" w:eastAsia="Consolas"/>
          <w:color w:val="282828"/>
          <w:sz w:val="21"/>
        </w:rPr>
        <w:br/>
      </w:r>
      <w:r>
        <w:rPr>
          <w:rStyle w:val="VerbatimChar"/>
          <w:rFonts w:ascii="Consolas" w:hAnsi="Consolas" w:cs="Consolas" w:eastAsia="Consolas"/>
          <w:color w:val="282828"/>
          <w:sz w:val="21"/>
        </w:rPr>
        <w:t xml:space="preserve">  </w:t>
      </w:r>
      <w:r>
        <w:rPr>
          <w:rFonts w:ascii="Consolas" w:hAnsi="Consolas" w:cs="Consolas" w:eastAsia="Consolas"/>
          <w:color w:val="282828"/>
          <w:sz w:val="21"/>
        </w:rPr>
        <w:br/>
      </w:r>
      <w:r>
        <w:rPr>
          <w:rStyle w:val="VerbatimChar"/>
          <w:rFonts w:ascii="Consolas" w:hAnsi="Consolas" w:cs="Consolas" w:eastAsia="Consolas"/>
          <w:color w:val="282828"/>
          <w:sz w:val="21"/>
        </w:rPr>
        <w:t xml:space="preserve">  box "Вспомогательные микросервисы" #LightGreen</w:t>
      </w:r>
      <w:r>
        <w:rPr>
          <w:rFonts w:ascii="Consolas" w:hAnsi="Consolas" w:cs="Consolas" w:eastAsia="Consolas"/>
          <w:color w:val="282828"/>
          <w:sz w:val="21"/>
        </w:rPr>
        <w:br/>
      </w:r>
      <w:r>
        <w:rPr>
          <w:rStyle w:val="VerbatimChar"/>
          <w:rFonts w:ascii="Consolas" w:hAnsi="Consolas" w:cs="Consolas" w:eastAsia="Consolas"/>
          <w:color w:val="282828"/>
          <w:sz w:val="21"/>
        </w:rPr>
        <w:t xml:space="preserve">    component "crdt-analytics-service\n(Port 8082)" as AnalyticsServ</w:t>
      </w:r>
      <w:r>
        <w:rPr>
          <w:rFonts w:ascii="Consolas" w:hAnsi="Consolas" w:cs="Consolas" w:eastAsia="Consolas"/>
          <w:color w:val="282828"/>
          <w:sz w:val="21"/>
        </w:rPr>
        <w:br/>
      </w:r>
      <w:r>
        <w:rPr>
          <w:rStyle w:val="VerbatimChar"/>
          <w:rFonts w:ascii="Consolas" w:hAnsi="Consolas" w:cs="Consolas" w:eastAsia="Consolas"/>
          <w:color w:val="282828"/>
          <w:sz w:val="21"/>
        </w:rPr>
        <w:t xml:space="preserve">    component "crdt-history-service\n(Port 8083)" as HistoryServ</w:t>
      </w:r>
      <w:r>
        <w:rPr>
          <w:rFonts w:ascii="Consolas" w:hAnsi="Consolas" w:cs="Consolas" w:eastAsia="Consolas"/>
          <w:color w:val="282828"/>
          <w:sz w:val="21"/>
        </w:rPr>
        <w:br/>
      </w:r>
      <w:r>
        <w:rPr>
          <w:rStyle w:val="VerbatimChar"/>
          <w:rFonts w:ascii="Consolas" w:hAnsi="Consolas" w:cs="Consolas" w:eastAsia="Consolas"/>
          <w:color w:val="282828"/>
          <w:sz w:val="21"/>
        </w:rPr>
        <w:t xml:space="preserve">  end box</w:t>
      </w:r>
      <w:r>
        <w:rPr>
          <w:rFonts w:ascii="Consolas" w:hAnsi="Consolas" w:cs="Consolas" w:eastAsia="Consolas"/>
          <w:color w:val="282828"/>
          <w:sz w:val="21"/>
        </w:rPr>
        <w:br/>
      </w:r>
      <w:r>
        <w:rPr>
          <w:rStyle w:val="VerbatimChar"/>
          <w:rFonts w:ascii="Consolas" w:hAnsi="Consolas" w:cs="Consolas" w:eastAsia="Consolas"/>
          <w:color w:val="282828"/>
          <w:sz w:val="21"/>
        </w:rPr>
        <w:t xml:space="preserve">  </w:t>
      </w:r>
      <w:r>
        <w:rPr>
          <w:rFonts w:ascii="Consolas" w:hAnsi="Consolas" w:cs="Consolas" w:eastAsia="Consolas"/>
          <w:color w:val="282828"/>
          <w:sz w:val="21"/>
        </w:rPr>
        <w:br/>
      </w:r>
      <w:r>
        <w:rPr>
          <w:rStyle w:val="VerbatimChar"/>
          <w:rFonts w:ascii="Consolas" w:hAnsi="Consolas" w:cs="Consolas" w:eastAsia="Consolas"/>
          <w:color w:val="282828"/>
          <w:sz w:val="21"/>
        </w:rPr>
        <w:t xml:space="preserve">  database "crdt-analytics-db\n(PostgreSQL, Port 5433)" as PG #LightSkyBlue</w:t>
      </w:r>
      <w:r>
        <w:rPr>
          <w:rFonts w:ascii="Consolas" w:hAnsi="Consolas" w:cs="Consolas" w:eastAsia="Consolas"/>
          <w:color w:val="282828"/>
          <w:sz w:val="21"/>
        </w:rPr>
        <w:br/>
      </w:r>
      <w:r>
        <w:rPr>
          <w:rStyle w:val="VerbatimChar"/>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Clients --&gt; NodeA : WebSocket / HTTP</w:t>
      </w:r>
      <w:r>
        <w:rPr>
          <w:rFonts w:ascii="Consolas" w:hAnsi="Consolas" w:cs="Consolas" w:eastAsia="Consolas"/>
          <w:color w:val="282828"/>
          <w:sz w:val="21"/>
        </w:rPr>
        <w:br/>
      </w:r>
      <w:r>
        <w:rPr>
          <w:rStyle w:val="VerbatimChar"/>
          <w:rFonts w:ascii="Consolas" w:hAnsi="Consolas" w:cs="Consolas" w:eastAsia="Consolas"/>
          <w:color w:val="282828"/>
          <w:sz w:val="21"/>
        </w:rPr>
        <w:t xml:space="preserve">Clients --&gt; NodeB : WebSocket / HTTP</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NodeA &lt;--&gt; Redis : Pub/Sub (TCP)</w:t>
      </w:r>
      <w:r>
        <w:rPr>
          <w:rFonts w:ascii="Consolas" w:hAnsi="Consolas" w:cs="Consolas" w:eastAsia="Consolas"/>
          <w:color w:val="282828"/>
          <w:sz w:val="21"/>
        </w:rPr>
        <w:br/>
      </w:r>
      <w:r>
        <w:rPr>
          <w:rStyle w:val="VerbatimChar"/>
          <w:rFonts w:ascii="Consolas" w:hAnsi="Consolas" w:cs="Consolas" w:eastAsia="Consolas"/>
          <w:color w:val="282828"/>
          <w:sz w:val="21"/>
        </w:rPr>
        <w:t xml:space="preserve">NodeB &lt;--&gt; Redis : Pub/Sub (TCP)</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AnalyticsServ --&gt; Redis : Pattern Subscribe ("crdt:doc:*")</w:t>
      </w:r>
      <w:r>
        <w:rPr>
          <w:rFonts w:ascii="Consolas" w:hAnsi="Consolas" w:cs="Consolas" w:eastAsia="Consolas"/>
          <w:color w:val="282828"/>
          <w:sz w:val="21"/>
        </w:rPr>
        <w:br/>
      </w:r>
      <w:r>
        <w:rPr>
          <w:rStyle w:val="VerbatimChar"/>
          <w:rFonts w:ascii="Consolas" w:hAnsi="Consolas" w:cs="Consolas" w:eastAsia="Consolas"/>
          <w:color w:val="282828"/>
          <w:sz w:val="21"/>
        </w:rPr>
        <w:t xml:space="preserve">AnalyticsServ --&gt; PG : SQL Write (Stats)</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HistoryServ --&gt; Redis : Pattern Subscribe ("crdt:doc:*")</w:t>
      </w:r>
      <w:r>
        <w:rPr>
          <w:rFonts w:ascii="Consolas" w:hAnsi="Consolas" w:cs="Consolas" w:eastAsia="Consolas"/>
          <w:color w:val="282828"/>
          <w:sz w:val="21"/>
        </w:rPr>
        <w:br/>
      </w:r>
      <w:r>
        <w:rPr>
          <w:rStyle w:val="VerbatimChar"/>
          <w:rFonts w:ascii="Consolas" w:hAnsi="Consolas" w:cs="Consolas" w:eastAsia="Consolas"/>
          <w:color w:val="282828"/>
          <w:sz w:val="21"/>
        </w:rPr>
        <w:t xml:space="preserve">HistoryServ --&gt; PG : SQL Write (Event Store)</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Clients .down.&gt; AnalyticsServ : GET /api/analytics</w:t>
      </w:r>
      <w:r>
        <w:rPr>
          <w:rFonts w:ascii="Consolas" w:hAnsi="Consolas" w:cs="Consolas" w:eastAsia="Consolas"/>
          <w:color w:val="282828"/>
          <w:sz w:val="21"/>
        </w:rPr>
        <w:br/>
      </w:r>
      <w:r>
        <w:rPr>
          <w:rStyle w:val="VerbatimChar"/>
          <w:rFonts w:ascii="Consolas" w:hAnsi="Consolas" w:cs="Consolas" w:eastAsia="Consolas"/>
          <w:color w:val="282828"/>
          <w:sz w:val="21"/>
        </w:rPr>
        <w:t xml:space="preserve">Clients .down.&gt; HistoryServ : GET /api/history/{id}/checkout</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@enduml</w:t>
      </w:r>
    </w:p>
    <w:bookmarkStart w:id="54" w:name="спецификация-конфигурации-развертывания"/>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Спецификация конфигурации развертывания</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Ниже приведен полный файл</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docker-compose.yml</w:t>
      </w:r>
      <w:r>
        <w:rPr>
          <w:rFonts w:ascii="Times New Roman" w:hAnsi="Times New Roman" w:cs="Times New Roman" w:eastAsia="Times New Roman"/>
          <w:color w:val="000000"/>
          <w:sz w:val="28"/>
        </w:rPr>
        <w:t xml:space="preserve">, описывающий разработанную инфраструктуру:</w:t>
      </w:r>
    </w:p>
    <w:p>
      <w:pPr>
        <w:pStyle w:val="SourceCode"/>
        <w:spacing w:before="80" w:after="80" w:line="240" w:lineRule="auto"/>
        <w:ind w:firstLine="0" w:left="567"/>
        <w:jc w:val="left"/>
      </w:pPr>
      <w:r>
        <w:rPr>
          <w:rStyle w:val="FunctionTok"/>
          <w:rFonts w:ascii="Consolas" w:hAnsi="Consolas" w:cs="Consolas" w:eastAsia="Consolas"/>
          <w:color w:val="282828"/>
          <w:sz w:val="21"/>
        </w:rPr>
        <w:t xml:space="preserve">version</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'3.8'</w:t>
      </w:r>
      <w:r>
        <w:rPr>
          <w:rFonts w:ascii="Consolas" w:hAnsi="Consolas" w:cs="Consolas" w:eastAsia="Consolas"/>
          <w:color w:val="282828"/>
          <w:sz w:val="21"/>
        </w:rPr>
        <w:br/>
      </w:r>
      <w:r>
        <w:rPr>
          <w:rFonts w:ascii="Consolas" w:hAnsi="Consolas" w:cs="Consolas" w:eastAsia="Consolas"/>
          <w:color w:val="282828"/>
          <w:sz w:val="21"/>
        </w:rPr>
        <w:br/>
      </w:r>
      <w:r>
        <w:rPr>
          <w:rStyle w:val="FunctionTok"/>
          <w:rFonts w:ascii="Consolas" w:hAnsi="Consolas" w:cs="Consolas" w:eastAsia="Consolas"/>
          <w:color w:val="282828"/>
          <w:sz w:val="21"/>
        </w:rPr>
        <w:t xml:space="preserve">services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redis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image</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redis:7-alpine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container_name</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crdt-redis</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ports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"6379:6379"</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healthcheck</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test</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"CMD"</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"redis-cli"</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"ping"</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interval</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5s</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timeout</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3s</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retries</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10</w:t>
      </w:r>
      <w:r>
        <w:rPr>
          <w:rFonts w:ascii="Consolas" w:hAnsi="Consolas" w:cs="Consolas" w:eastAsia="Consolas"/>
          <w:color w:val="282828"/>
          <w:sz w:val="21"/>
        </w:rPr>
        <w:br/>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node-a</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build</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container_name</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crdt-node-a</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environment</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HTTP_ADDR</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":8080"</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REDIS_ADDR</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"redis:6379"</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NODE_ID</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"node-a"</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DOC_ID</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"demo"</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ports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"8080:8080"</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depends_on</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redis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condition</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service_healthy</w:t>
      </w:r>
      <w:r>
        <w:rPr>
          <w:rFonts w:ascii="Consolas" w:hAnsi="Consolas" w:cs="Consolas" w:eastAsia="Consolas"/>
          <w:color w:val="282828"/>
          <w:sz w:val="21"/>
        </w:rPr>
        <w:br/>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node-b</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build</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container_name</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crdt-node-b</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environment</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HTTP_ADDR</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":8080"</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REDIS_ADDR</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"redis:6379"</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NODE_ID</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"node-b"</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DOC_ID</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"demo"</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ports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"8090:8080"</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depends_on</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redis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condition</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service_healthy</w:t>
      </w:r>
      <w:r>
        <w:rPr>
          <w:rFonts w:ascii="Consolas" w:hAnsi="Consolas" w:cs="Consolas" w:eastAsia="Consolas"/>
          <w:color w:val="282828"/>
          <w:sz w:val="21"/>
        </w:rPr>
        <w:br/>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analytics-db</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image</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postgres:16-alpine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container_name</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crdt-analytics-db</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environment</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POSTGRES_USER</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crdt</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POSTGRES_PASSWORD</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crdt_password</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POSTGRES_DB</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crdt_analytics</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ports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"5433:5432"</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healthcheck</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test</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"CMD-SHELL"</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"pg_isready -U crdt -d crdt_analytics"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interval</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5s</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timeout</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3s</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retries</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10</w:t>
      </w:r>
      <w:r>
        <w:rPr>
          <w:rFonts w:ascii="Consolas" w:hAnsi="Consolas" w:cs="Consolas" w:eastAsia="Consolas"/>
          <w:color w:val="282828"/>
          <w:sz w:val="21"/>
        </w:rPr>
        <w:br/>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analytics-service</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build</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context</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dockerfile</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cmd/analytics-service/Dockerfile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container_name</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crdt-analytics-service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environment</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REDIS_ADDR</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"redis:6379"</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DB_DSN</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"postgres://crdt:crdt_password@analytics-db:5432/crdt_analytics?sslmode=disable"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HTTP_ADDR</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":8082"</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ports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"8082:8082"</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depends_on</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redis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condition</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service_healthy</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analytics-db</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condition</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service_healthy</w:t>
      </w:r>
      <w:r>
        <w:rPr>
          <w:rFonts w:ascii="Consolas" w:hAnsi="Consolas" w:cs="Consolas" w:eastAsia="Consolas"/>
          <w:color w:val="282828"/>
          <w:sz w:val="21"/>
        </w:rPr>
        <w:br/>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history-service</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build</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context</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dockerfile</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cmd/history-service/Dockerfile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container_name</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crdt-history-service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environment</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REDIS_ADDR</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"redis:6379"</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DB_DSN</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"postgres://crdt:crdt_password@analytics-db:5432/crdt_analytics?sslmode=disable"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HTTP_ADDR</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":8083"</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ports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"8083:8083"</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depends_on</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redis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condition</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service_healthy</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analytics-db</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Attribute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condition</w:t>
      </w:r>
      <w:r>
        <w:rPr>
          <w:rStyle w:val="KeywordTok"/>
          <w:rFonts w:ascii="Consolas" w:hAnsi="Consolas" w:cs="Consolas" w:eastAsia="Consolas"/>
          <w:color w:val="282828"/>
          <w:sz w:val="21"/>
        </w:rPr>
        <w:t xml:space="preserve">:</w:t>
      </w:r>
      <w:r>
        <w:rPr>
          <w:rStyle w:val="AttributeTok"/>
          <w:rFonts w:ascii="Consolas" w:hAnsi="Consolas" w:cs="Consolas" w:eastAsia="Consolas"/>
          <w:color w:val="282828"/>
          <w:sz w:val="21"/>
        </w:rPr>
        <w:t xml:space="preserve"> service_healthy</w:t>
      </w:r>
    </w:p>
    <w:bookmarkEnd w:id="54"/>
    <w:bookmarkStart w:id="55" w:name="Xcc97b8642b515e1affcdc1958b68872d11979de"/>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Паттерн проверки здоровья (Healthchecks) и управление порядком запуска</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При старте сложной микросервисной системы крайне важно обеспечить правильный порядок запуска контейнеров. Например, Go-сервер синхронизации не сможет успешно инициализироваться, если брокер Redis еще не успел полностью запуститься и начать принимать TCP-соединения. Подобная ситуация обычно приводит к панике приложения (panic) и циклическому перезапуску контейнера.</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Для решения этой проблемы в конфигурации применены два механизма: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Healthchecks (Проверка работоспособности):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Для Redis настроена команда проверки здоровья</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redis-cli ping</w:t>
      </w:r>
      <w:r>
        <w:rPr>
          <w:rFonts w:ascii="Times New Roman" w:hAnsi="Times New Roman" w:cs="Times New Roman" w:eastAsia="Times New Roman"/>
          <w:color w:val="000000"/>
          <w:sz w:val="28"/>
        </w:rPr>
        <w:t xml:space="preserve">, выполняемая каждые 5 секунд.</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Для PostgreSQL настроена проверка через стандартную утилиту</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pg_isready -U crdt -d crdt_analytics</w:t>
      </w:r>
      <w:r>
        <w:rPr>
          <w:rFonts w:ascii="Times New Roman" w:hAnsi="Times New Roman" w:cs="Times New Roman" w:eastAsia="Times New Roman"/>
          <w:color w:val="000000"/>
          <w:sz w:val="28"/>
        </w:rPr>
        <w:t xml:space="preserve">, определяющую готовность базы к приему SQL-запросов.</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depends_on с условием</w:t>
      </w:r>
      <w:r>
        <w:rPr>
          <w:bCs/>
          <w:rFonts w:ascii="Times New Roman" w:hAnsi="Times New Roman" w:cs="Times New Roman" w:eastAsia="Times New Roman"/>
          <w:b/>
          <w:color w:val="000000"/>
          <w:sz w:val="28"/>
        </w:rPr>
        <w:t xml:space="preserve"> </w:t>
      </w:r>
      <w:r>
        <w:rPr>
          <w:rStyle w:val="VerbatimChar"/>
          <w:bCs/>
          <w:rFonts w:ascii="Times New Roman" w:hAnsi="Times New Roman" w:cs="Times New Roman" w:eastAsia="Times New Roman"/>
          <w:b/>
          <w:color w:val="000000"/>
          <w:sz w:val="28"/>
        </w:rPr>
        <w:t xml:space="preserve">service_healthy</w:t>
      </w:r>
      <w:r>
        <w:rPr>
          <w:bCs/>
          <w:rFonts w:ascii="Times New Roman" w:hAnsi="Times New Roman" w:cs="Times New Roman" w:eastAsia="Times New Roman"/>
          <w:b/>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Вместо классического</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depends_on</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(который проверяет лишь факт старта процесса в контейнере, но не его реальную готовность), все зависимые микросервисы (бэкенды</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node-a</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node-b</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analytics-service</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history-service</w:t>
      </w:r>
      <w:r>
        <w:rPr>
          <w:rFonts w:ascii="Times New Roman" w:hAnsi="Times New Roman" w:cs="Times New Roman" w:eastAsia="Times New Roman"/>
          <w:color w:val="000000"/>
          <w:sz w:val="28"/>
        </w:rPr>
        <w:t xml:space="preserve">) ожидают перехода Redis и PostgreSQL в статус</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healthy</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(работоспособен). Только после успешного прохождения тест-проверок Docker Compose запускает Go-контейнеры, что полностью исключает сбои инициализации при холодном старте системы.</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55"/>
    <w:bookmarkEnd w:id="56"/>
    <w:bookmarkStart w:id="60" w:name="X5aa7744b2a036c72de2e64160d0dd230d8541a8"/>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3.2. Сервис аналитики изменений (crdt-analytics-service)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сбора статистики совместной работы, отслеживания активности пользователей и построения аналитических дашбордов спроектирован обособленный микросервис</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crdt-analytics-service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(каталог</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cmd/analytics-service/</w:t>
      </w:r>
      <w:r>
        <w:rPr>
          <w:rFonts w:ascii="Times New Roman" w:hAnsi="Times New Roman" w:cs="Times New Roman" w:eastAsia="Times New Roman"/>
          <w:color w:val="000000"/>
          <w:sz w:val="28"/>
        </w:rPr>
        <w:t xml:space="preserve">).</w:t>
      </w:r>
    </w:p>
    <w:bookmarkStart w:id="57" w:name="принцип-работы"/>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Принцип работы</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Сервис функционирует в полностью асинхронном режиме. Он не участвует в критической цепочке доставки сообщений реалтайм-клиентам (что исключает задержки ввода), а выступает в роли пассивного слушателя. Сервер подписывается на паттерн каналов</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"crdt:doc:*"</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Redis. При возникновении любой операции вставки или удаления, дельта прилетает в сервис аналитики, где парсится и инкрементирует соответствующие счетчики в СУБД PostgreSQL.</w:t>
      </w:r>
    </w:p>
    <w:bookmarkEnd w:id="57"/>
    <w:bookmarkStart w:id="58" w:name="схема-базы-данных-postgresql"/>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Схема базы данных (PostgreSQL)</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сохранения агрегированных данных спроектирована реляционная схема базы данных. Она содержит две ключевые таблицы: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document_stats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агрегирует общую информацию о документах (число правок, время создания и последнего обновления):</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sql    CREATE TABLE IF NOT EXISTS document_stats (        document_id VARCHAR(255) PRIMARY KEY,        total_ops INT DEFAULT 0,        created_at TIMESTAMP WITH TIME ZONE DEFAULT CURRENT_TIMESTAMP,        updated_at TIMESTAMP WITH TIME ZONE DEFAULT CURRENT_TIMESTAMP    );</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replica_stats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хранит детализированную статистику активности каждого конкретного автора (ReplicaID) в разрезе каждого документа: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sql    CREATE TABLE IF NOT EXISTS replica_stats (        document_id VARCHAR(255),        replica_id VARCHAR(255),        inserts_count INT DEFAULT 0,        deletes_count INT DEFAULT 0,        PRIMARY KEY (document_id, replica_id),        FOREIGN KEY (document_id) REFERENCES document_stats(document_id) ON DELETE CASCADE    );</w:t>
      </w:r>
    </w:p>
    <w:bookmarkEnd w:id="58"/>
    <w:bookmarkStart w:id="59" w:name="реализация-асинхронного-консьюмера-в-go"/>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Реализация асинхронного консьюмера в Go</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Ниже представлен листинг обработчика событий из файла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cmd/analytics-service/main.go</w:t>
      </w:r>
      <w:r>
        <w:rPr>
          <w:rFonts w:ascii="Times New Roman" w:hAnsi="Times New Roman" w:cs="Times New Roman" w:eastAsia="Times New Roman"/>
          <w:color w:val="000000"/>
          <w:sz w:val="28"/>
        </w:rPr>
        <w:t xml:space="preserve">, отвечающего за чтение Redis Pub/Sub и запись в PostgreSQL:</w:t>
      </w:r>
    </w:p>
    <w:p>
      <w:pPr>
        <w:pStyle w:val="SourceCode"/>
        <w:spacing w:before="80" w:after="80" w:line="240" w:lineRule="auto"/>
        <w:ind w:firstLine="0" w:left="567"/>
        <w:jc w:val="left"/>
      </w:pPr>
      <w:r>
        <w:rPr>
          <w:rStyle w:val="CommentTok"/>
          <w:rFonts w:ascii="Consolas" w:hAnsi="Consolas" w:cs="Consolas" w:eastAsia="Consolas"/>
          <w:color w:val="282828"/>
          <w:sz w:val="21"/>
        </w:rPr>
        <w:t xml:space="preserve">// runRedisPatternConsumer подписывается на паттерн crdt:doc:* и обрабатывает дельты в фоне.</w:t>
      </w:r>
      <w:r>
        <w:rPr>
          <w:rFonts w:ascii="Consolas" w:hAnsi="Consolas" w:cs="Consolas" w:eastAsia="Consolas"/>
          <w:color w:val="282828"/>
          <w:sz w:val="21"/>
        </w:rPr>
        <w:br/>
      </w:r>
      <w:r>
        <w:rPr>
          <w:rStyle w:val="KeywordTok"/>
          <w:rFonts w:ascii="Consolas" w:hAnsi="Consolas" w:cs="Consolas" w:eastAsia="Consolas"/>
          <w:color w:val="282828"/>
          <w:sz w:val="21"/>
        </w:rPr>
        <w:t xml:space="preserve">func</w:t>
      </w:r>
      <w:r>
        <w:rPr>
          <w:rStyle w:val="NormalTok"/>
          <w:rFonts w:ascii="Consolas" w:hAnsi="Consolas" w:cs="Consolas" w:eastAsia="Consolas"/>
          <w:color w:val="282828"/>
          <w:sz w:val="21"/>
        </w:rPr>
        <w:t xml:space="preserve"> runRedisPatternConsumer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ctx 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client goredis</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UniversalClient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adb StatsRecorder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pubsub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client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PSubscribe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ctx</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"crdt:doc:*"</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defer</w:t>
      </w:r>
      <w:r>
        <w:rPr>
          <w:rStyle w:val="NormalTok"/>
          <w:rFonts w:ascii="Consolas" w:hAnsi="Consolas" w:cs="Consolas" w:eastAsia="Consolas"/>
          <w:color w:val="282828"/>
          <w:sz w:val="21"/>
        </w:rPr>
        <w:t xml:space="preserve"> pubsub</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Close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ch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pubsub</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Channel</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log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Println</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"redis pattern consumer subscribed to 'crdt:doc:*'"</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for</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select</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case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&lt;-</w:t>
      </w:r>
      <w:r>
        <w:rPr>
          <w:rStyle w:val="NormalTok"/>
          <w:rFonts w:ascii="Consolas" w:hAnsi="Consolas" w:cs="Consolas" w:eastAsia="Consolas"/>
          <w:color w:val="282828"/>
          <w:sz w:val="21"/>
        </w:rPr>
        <w:t xml:space="preserve">ctx</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Done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case</w:t>
      </w:r>
      <w:r>
        <w:rPr>
          <w:rStyle w:val="NormalTok"/>
          <w:rFonts w:ascii="Consolas" w:hAnsi="Consolas" w:cs="Consolas" w:eastAsia="Consolas"/>
          <w:color w:val="282828"/>
          <w:sz w:val="21"/>
        </w:rPr>
        <w:t xml:space="preserve"> msg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ok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&lt;-</w:t>
      </w:r>
      <w:r>
        <w:rPr>
          <w:rStyle w:val="NormalTok"/>
          <w:rFonts w:ascii="Consolas" w:hAnsi="Consolas" w:cs="Consolas" w:eastAsia="Consolas"/>
          <w:color w:val="282828"/>
          <w:sz w:val="21"/>
        </w:rPr>
        <w:t xml:space="preserve">ch</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ok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log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Println</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"redis pubsub channel closed"</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var</w:t>
      </w:r>
      <w:r>
        <w:rPr>
          <w:rStyle w:val="NormalTok"/>
          <w:rFonts w:ascii="Consolas" w:hAnsi="Consolas" w:cs="Consolas" w:eastAsia="Consolas"/>
          <w:color w:val="282828"/>
          <w:sz w:val="21"/>
        </w:rPr>
        <w:t xml:space="preserve"> delta redis</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Delta</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json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Unmarshal</w:t>
      </w:r>
      <w:r>
        <w:rPr>
          <w:rStyle w:val="OperatorTok"/>
          <w:rFonts w:ascii="Consolas" w:hAnsi="Consolas" w:cs="Consolas" w:eastAsia="Consolas"/>
          <w:color w:val="282828"/>
          <w:sz w:val="21"/>
        </w:rPr>
        <w:t xml:space="preserve">([]</w:t>
      </w:r>
      <w:r>
        <w:rPr>
          <w:rStyle w:val="DataTypeTok"/>
          <w:rFonts w:ascii="Consolas" w:hAnsi="Consolas" w:cs="Consolas" w:eastAsia="Consolas"/>
          <w:color w:val="282828"/>
          <w:sz w:val="21"/>
        </w:rPr>
        <w:t xml:space="preserve">byte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msg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Payload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&amp;</w:t>
      </w:r>
      <w:r>
        <w:rPr>
          <w:rStyle w:val="NormalTok"/>
          <w:rFonts w:ascii="Consolas" w:hAnsi="Consolas" w:cs="Consolas" w:eastAsia="Consolas"/>
          <w:color w:val="282828"/>
          <w:sz w:val="21"/>
        </w:rPr>
        <w:t xml:space="preserve">delta</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log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Printf</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"consumer: failed to unmarshal delta JSON: %v"</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continue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Обрабатываем конкретные типы операций</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switch</w:t>
      </w:r>
      <w:r>
        <w:rPr>
          <w:rStyle w:val="NormalTok"/>
          <w:rFonts w:ascii="Consolas" w:hAnsi="Consolas" w:cs="Consolas" w:eastAsia="Consolas"/>
          <w:color w:val="282828"/>
          <w:sz w:val="21"/>
        </w:rPr>
        <w:t xml:space="preserve"> delta</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Type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case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"fugue_insert"</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var</w:t>
      </w:r>
      <w:r>
        <w:rPr>
          <w:rStyle w:val="NormalTok"/>
          <w:rFonts w:ascii="Consolas" w:hAnsi="Consolas" w:cs="Consolas" w:eastAsia="Consolas"/>
          <w:color w:val="282828"/>
          <w:sz w:val="21"/>
        </w:rPr>
        <w:t xml:space="preserve"> op crdt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FugueInsertOp</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json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Unmarshal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delta</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Payload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&amp;</w:t>
      </w:r>
      <w:r>
        <w:rPr>
          <w:rStyle w:val="NormalTok"/>
          <w:rFonts w:ascii="Consolas" w:hAnsi="Consolas" w:cs="Consolas" w:eastAsia="Consolas"/>
          <w:color w:val="282828"/>
          <w:sz w:val="21"/>
        </w:rPr>
        <w:t xml:space="preserve">op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log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Printf</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"consumer: failed to unmarshal insert op: %v"</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continue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adb</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RecordInsert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ctx</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delta</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DocumentID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op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NodeID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ReplicaID</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log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Printf</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"consumer: failed to save insert for %s: %v"</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delta</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DocumentID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case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"fugue_delete"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var</w:t>
      </w:r>
      <w:r>
        <w:rPr>
          <w:rStyle w:val="NormalTok"/>
          <w:rFonts w:ascii="Consolas" w:hAnsi="Consolas" w:cs="Consolas" w:eastAsia="Consolas"/>
          <w:color w:val="282828"/>
          <w:sz w:val="21"/>
        </w:rPr>
        <w:t xml:space="preserve"> op crdt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FugueDeleteOp</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json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Unmarshal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delta</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Payload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&amp;</w:t>
      </w:r>
      <w:r>
        <w:rPr>
          <w:rStyle w:val="NormalTok"/>
          <w:rFonts w:ascii="Consolas" w:hAnsi="Consolas" w:cs="Consolas" w:eastAsia="Consolas"/>
          <w:color w:val="282828"/>
          <w:sz w:val="21"/>
        </w:rPr>
        <w:t xml:space="preserve">op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log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Printf</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"consumer: failed to unmarshal delete op: %v"</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continue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adb</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RecordDelete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ctx</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delta</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DocumentID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op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SourceID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ReplicaID</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log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Printf</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"consumer: failed to save delete for %s: %v"</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delta</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DocumentID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Сервис предоставляет HTTP API (</w:t>
      </w:r>
      <w:r>
        <w:rPr>
          <w:rStyle w:val="VerbatimChar"/>
          <w:rFonts w:ascii="Times New Roman" w:hAnsi="Times New Roman" w:cs="Times New Roman" w:eastAsia="Times New Roman"/>
          <w:color w:val="000000"/>
          <w:sz w:val="28"/>
        </w:rPr>
        <w:t xml:space="preserve">GET /api/analytics/{doc_id}</w:t>
      </w:r>
      <w:r>
        <w:rPr>
          <w:rFonts w:ascii="Times New Roman" w:hAnsi="Times New Roman" w:cs="Times New Roman" w:eastAsia="Times New Roman"/>
          <w:color w:val="000000"/>
          <w:sz w:val="28"/>
        </w:rPr>
        <w:t xml:space="preserve">), отдающее полную сводную статистику по документу в формате JSON. Это позволяет фронтенду рендерить интерактивные графики вклада авторов и аналитическую панель прямо над текстовым редактором.</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59"/>
    <w:bookmarkEnd w:id="60"/>
    <w:bookmarkStart w:id="63" w:name="Xb3a5005aeb83b5df7e09cc7ea93b0f0d8caf4bd"/>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3.3. Сервис версионирования истории документов на основе паттерна Event Sourcing (crdt-history-service)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Одной из сложнейших задач в системах совместного редактирования является возможность</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отмотать</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историю изменений назад — посмотреть, как выглядел документ 100, 500 или 1000 правок назад, и восстановить старую версию. В традиционных системах хранения (State-based) для этого приходится делать частые ресурсоемкие снэпшоты (снимки) состояния строки, что нерационально расходует дисковое пространство.</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Для решения этой задачи в моем проекте спроектирован микросервис</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crdt-history-service</w:t>
      </w:r>
      <w:r>
        <w:rPr>
          <w:rFonts w:ascii="Times New Roman" w:hAnsi="Times New Roman" w:cs="Times New Roman" w:eastAsia="Times New Roman"/>
          <w:color w:val="000000"/>
          <w:sz w:val="28"/>
        </w:rPr>
        <w:t xml:space="preserve">, реализующий архитектурный паттерн</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Event Sourcing (Событийное логгирование)</w:t>
      </w:r>
      <w:r>
        <w:rPr>
          <w:rFonts w:ascii="Times New Roman" w:hAnsi="Times New Roman" w:cs="Times New Roman" w:eastAsia="Times New Roman"/>
          <w:color w:val="000000"/>
          <w:sz w:val="28"/>
        </w:rPr>
        <w:t xml:space="preserve">.</w:t>
      </w:r>
    </w:p>
    <w:bookmarkStart w:id="61" w:name="X9e677bcb87ea45fa4dac762a2fd2a760d9e79fe"/>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Концепция Event Sourcing в контексте CRDT</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Идея Event Sourcing заключается в том, что система никогда не перезаписывает текущее состояние данных. Вместо этого в базу данных (Event Store) последовательно дописывается непрерывный, хронологически упорядоченный лог всех событий (операций изменений).</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В моем случае событиями выступают атомарные операции вставки (</w:t>
      </w:r>
      <w:r>
        <w:rPr>
          <w:rStyle w:val="VerbatimChar"/>
          <w:rFonts w:ascii="Times New Roman" w:hAnsi="Times New Roman" w:cs="Times New Roman" w:eastAsia="Times New Roman"/>
          <w:color w:val="000000"/>
          <w:sz w:val="28"/>
        </w:rPr>
        <w:t xml:space="preserve">fugue_insert</w:t>
      </w:r>
      <w:r>
        <w:rPr>
          <w:rFonts w:ascii="Times New Roman" w:hAnsi="Times New Roman" w:cs="Times New Roman" w:eastAsia="Times New Roman"/>
          <w:color w:val="000000"/>
          <w:sz w:val="28"/>
        </w:rPr>
        <w:t xml:space="preserve">) и удаления (</w:t>
      </w:r>
      <w:r>
        <w:rPr>
          <w:rStyle w:val="VerbatimChar"/>
          <w:rFonts w:ascii="Times New Roman" w:hAnsi="Times New Roman" w:cs="Times New Roman" w:eastAsia="Times New Roman"/>
          <w:color w:val="000000"/>
          <w:sz w:val="28"/>
        </w:rPr>
        <w:t xml:space="preserve">fugue_delete</w:t>
      </w:r>
      <w:r>
        <w:rPr>
          <w:rFonts w:ascii="Times New Roman" w:hAnsi="Times New Roman" w:cs="Times New Roman" w:eastAsia="Times New Roman"/>
          <w:color w:val="000000"/>
          <w:sz w:val="28"/>
        </w:rPr>
        <w:t xml:space="preserve">). Таблица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history_events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PostgreSQL выступает в роли неизменяемого Event Store:</w:t>
      </w:r>
    </w:p>
    <w:p>
      <w:pPr>
        <w:pStyle w:val="SourceCode"/>
        <w:spacing w:before="80" w:after="80" w:line="240" w:lineRule="auto"/>
        <w:ind w:firstLine="0" w:left="567"/>
        <w:jc w:val="left"/>
      </w:pPr>
      <w:r>
        <w:rPr>
          <w:rStyle w:val="KeywordTok"/>
          <w:rFonts w:ascii="Consolas" w:hAnsi="Consolas" w:cs="Consolas" w:eastAsia="Consolas"/>
          <w:color w:val="282828"/>
          <w:sz w:val="21"/>
        </w:rPr>
        <w:t xml:space="preserve">CREATE</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TABLE</w:t>
      </w:r>
      <w:r>
        <w:rPr>
          <w:rStyle w:val="NormalTok"/>
          <w:rFonts w:ascii="Consolas" w:hAnsi="Consolas" w:cs="Consolas" w:eastAsia="Consolas"/>
          <w:color w:val="282828"/>
          <w:sz w:val="21"/>
        </w:rPr>
        <w:t xml:space="preserve"> </w:t>
      </w:r>
      <w:r>
        <w:rPr>
          <w:rStyle w:val="ControlFlow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NOT</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EXISTS</w:t>
      </w:r>
      <w:r>
        <w:rPr>
          <w:rStyle w:val="NormalTok"/>
          <w:rFonts w:ascii="Consolas" w:hAnsi="Consolas" w:cs="Consolas" w:eastAsia="Consolas"/>
          <w:color w:val="282828"/>
          <w:sz w:val="21"/>
        </w:rPr>
        <w:t xml:space="preserve"> history_events (</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id</w:t>
      </w:r>
      <w:r>
        <w:rPr>
          <w:rStyle w:val="NormalTok"/>
          <w:rFonts w:ascii="Consolas" w:hAnsi="Consolas" w:cs="Consolas" w:eastAsia="Consolas"/>
          <w:color w:val="282828"/>
          <w:sz w:val="21"/>
        </w:rPr>
        <w:t xml:space="preserve"> SERIAL </w:t>
      </w:r>
      <w:r>
        <w:rPr>
          <w:rStyle w:val="KeywordTok"/>
          <w:rFonts w:ascii="Consolas" w:hAnsi="Consolas" w:cs="Consolas" w:eastAsia="Consolas"/>
          <w:color w:val="282828"/>
          <w:sz w:val="21"/>
        </w:rPr>
        <w:t xml:space="preserve">PRIMARY</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KEY</w:t>
      </w:r>
      <w:r>
        <w:rPr>
          <w:rStyle w:val="Normal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document_id </w:t>
      </w:r>
      <w:r>
        <w:rPr>
          <w:rStyle w:val="DataTypeTok"/>
          <w:rFonts w:ascii="Consolas" w:hAnsi="Consolas" w:cs="Consolas" w:eastAsia="Consolas"/>
          <w:color w:val="282828"/>
          <w:sz w:val="21"/>
        </w:rPr>
        <w:t xml:space="preserve">VARCHAR</w:t>
      </w:r>
      <w:r>
        <w:rPr>
          <w:rStyle w:val="NormalTok"/>
          <w:rFonts w:ascii="Consolas" w:hAnsi="Consolas" w:cs="Consolas" w:eastAsia="Consolas"/>
          <w:color w:val="282828"/>
          <w:sz w:val="21"/>
        </w:rPr>
        <w:t xml:space="preserve">(</w:t>
      </w:r>
      <w:r>
        <w:rPr>
          <w:rStyle w:val="DecValTok"/>
          <w:rFonts w:ascii="Consolas" w:hAnsi="Consolas" w:cs="Consolas" w:eastAsia="Consolas"/>
          <w:color w:val="282828"/>
          <w:sz w:val="21"/>
        </w:rPr>
        <w:t xml:space="preserve">255</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NOT</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NULL</w:t>
      </w:r>
      <w:r>
        <w:rPr>
          <w:rStyle w:val="Normal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op_type </w:t>
      </w:r>
      <w:r>
        <w:rPr>
          <w:rStyle w:val="DataTypeTok"/>
          <w:rFonts w:ascii="Consolas" w:hAnsi="Consolas" w:cs="Consolas" w:eastAsia="Consolas"/>
          <w:color w:val="282828"/>
          <w:sz w:val="21"/>
        </w:rPr>
        <w:t xml:space="preserve">VARCHAR</w:t>
      </w:r>
      <w:r>
        <w:rPr>
          <w:rStyle w:val="NormalTok"/>
          <w:rFonts w:ascii="Consolas" w:hAnsi="Consolas" w:cs="Consolas" w:eastAsia="Consolas"/>
          <w:color w:val="282828"/>
          <w:sz w:val="21"/>
        </w:rPr>
        <w:t xml:space="preserve">(</w:t>
      </w:r>
      <w:r>
        <w:rPr>
          <w:rStyle w:val="DecValTok"/>
          <w:rFonts w:ascii="Consolas" w:hAnsi="Consolas" w:cs="Consolas" w:eastAsia="Consolas"/>
          <w:color w:val="282828"/>
          <w:sz w:val="21"/>
        </w:rPr>
        <w:t xml:space="preserve">50</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NOT</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NULL</w:t>
      </w:r>
      <w:r>
        <w:rPr>
          <w:rStyle w:val="Normal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payload BYTEA </w:t>
      </w:r>
      <w:r>
        <w:rPr>
          <w:rStyle w:val="KeywordTok"/>
          <w:rFonts w:ascii="Consolas" w:hAnsi="Consolas" w:cs="Consolas" w:eastAsia="Consolas"/>
          <w:color w:val="282828"/>
          <w:sz w:val="21"/>
        </w:rPr>
        <w:t xml:space="preserve">NOT</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NULL</w:t>
      </w:r>
      <w:r>
        <w:rPr>
          <w:rStyle w:val="Normal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created_at </w:t>
      </w:r>
      <w:r>
        <w:rPr>
          <w:rStyle w:val="DataTypeTok"/>
          <w:rFonts w:ascii="Consolas" w:hAnsi="Consolas" w:cs="Consolas" w:eastAsia="Consolas"/>
          <w:color w:val="282828"/>
          <w:sz w:val="21"/>
        </w:rPr>
        <w:t xml:space="preserve">TIMESTAMP</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WITH</w:t>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TIME</w:t>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ZONE</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DEFAULT</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CURRENT_TIMESTAMP</w:t>
      </w:r>
      <w:r>
        <w:rPr>
          <w:rFonts w:ascii="Consolas" w:hAnsi="Consolas" w:cs="Consolas" w:eastAsia="Consolas"/>
          <w:color w:val="282828"/>
          <w:sz w:val="21"/>
        </w:rPr>
        <w:br/>
      </w:r>
      <w:r>
        <w:rPr>
          <w:rStyle w:val="NormalTok"/>
          <w:rFonts w:ascii="Consolas" w:hAnsi="Consolas" w:cs="Consolas" w:eastAsia="Consolas"/>
          <w:color w:val="282828"/>
          <w:sz w:val="21"/>
        </w:rPr>
        <w:t xml:space="preserve">);</w:t>
      </w:r>
      <w:r>
        <w:rPr>
          <w:rFonts w:ascii="Consolas" w:hAnsi="Consolas" w:cs="Consolas" w:eastAsia="Consolas"/>
          <w:color w:val="282828"/>
          <w:sz w:val="21"/>
        </w:rPr>
        <w:br/>
      </w:r>
      <w:r>
        <w:rPr>
          <w:rStyle w:val="KeywordTok"/>
          <w:rFonts w:ascii="Consolas" w:hAnsi="Consolas" w:cs="Consolas" w:eastAsia="Consolas"/>
          <w:color w:val="282828"/>
          <w:sz w:val="21"/>
        </w:rPr>
        <w:t xml:space="preserve">CREATE</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INDEX</w:t>
      </w:r>
      <w:r>
        <w:rPr>
          <w:rStyle w:val="NormalTok"/>
          <w:rFonts w:ascii="Consolas" w:hAnsi="Consolas" w:cs="Consolas" w:eastAsia="Consolas"/>
          <w:color w:val="282828"/>
          <w:sz w:val="21"/>
        </w:rPr>
        <w:t xml:space="preserve"> </w:t>
      </w:r>
      <w:r>
        <w:rPr>
          <w:rStyle w:val="ControlFlow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NOT</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EXISTS</w:t>
      </w:r>
      <w:r>
        <w:rPr>
          <w:rStyle w:val="NormalTok"/>
          <w:rFonts w:ascii="Consolas" w:hAnsi="Consolas" w:cs="Consolas" w:eastAsia="Consolas"/>
          <w:color w:val="282828"/>
          <w:sz w:val="21"/>
        </w:rPr>
        <w:t xml:space="preserve"> idx_doc_history </w:t>
      </w:r>
      <w:r>
        <w:rPr>
          <w:rStyle w:val="KeywordTok"/>
          <w:rFonts w:ascii="Consolas" w:hAnsi="Consolas" w:cs="Consolas" w:eastAsia="Consolas"/>
          <w:color w:val="282828"/>
          <w:sz w:val="21"/>
        </w:rPr>
        <w:t xml:space="preserve">ON</w:t>
      </w:r>
      <w:r>
        <w:rPr>
          <w:rStyle w:val="NormalTok"/>
          <w:rFonts w:ascii="Consolas" w:hAnsi="Consolas" w:cs="Consolas" w:eastAsia="Consolas"/>
          <w:color w:val="282828"/>
          <w:sz w:val="21"/>
        </w:rPr>
        <w:t xml:space="preserve"> history_events(document_id, </w:t>
      </w:r>
      <w:r>
        <w:rPr>
          <w:rStyle w:val="KeywordTok"/>
          <w:rFonts w:ascii="Consolas" w:hAnsi="Consolas" w:cs="Consolas" w:eastAsia="Consolas"/>
          <w:color w:val="282828"/>
          <w:sz w:val="21"/>
        </w:rPr>
        <w:t xml:space="preserve">id</w:t>
      </w:r>
      <w:r>
        <w:rPr>
          <w:rStyle w:val="NormalTok"/>
          <w:rFonts w:ascii="Consolas" w:hAnsi="Consolas" w:cs="Consolas" w:eastAsia="Consolas"/>
          <w:color w:val="282828"/>
          <w:sz w:val="21"/>
        </w:rPr>
        <w:t xml:space="preserv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Каждое нажатие клавиши пользователем трансформируется в запись в этой таблице. База данных растет только на добавление (append-only), что гарантирует высокую скорость записи и абсолютную точность аудита.</w:t>
      </w:r>
    </w:p>
    <w:p>
      <w:pPr>
        <w:pStyle w:val="SourceCode"/>
        <w:spacing w:before="80" w:after="80" w:line="240" w:lineRule="auto"/>
        <w:ind w:firstLine="0" w:left="567"/>
        <w:jc w:val="left"/>
      </w:pPr>
      <w:r>
        <w:rPr>
          <w:rStyle w:val="VerbatimChar"/>
          <w:rFonts w:ascii="Consolas" w:hAnsi="Consolas" w:cs="Consolas" w:eastAsia="Consolas"/>
          <w:color w:val="282828"/>
          <w:sz w:val="21"/>
        </w:rPr>
        <w:t xml:space="preserve">@startuml Event_Sourcing_Flow</w:t>
      </w:r>
      <w:r>
        <w:rPr>
          <w:rFonts w:ascii="Consolas" w:hAnsi="Consolas" w:cs="Consolas" w:eastAsia="Consolas"/>
          <w:color w:val="282828"/>
          <w:sz w:val="21"/>
        </w:rPr>
        <w:br/>
      </w:r>
      <w:r>
        <w:rPr>
          <w:rStyle w:val="VerbatimChar"/>
          <w:rFonts w:ascii="Consolas" w:hAnsi="Consolas" w:cs="Consolas" w:eastAsia="Consolas"/>
          <w:color w:val="282828"/>
          <w:sz w:val="21"/>
        </w:rPr>
        <w:t xml:space="preserve">title Схема Event Sourcing и реконструкции версии документа</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"Пользовательские реплики" #LightYellow</w:t>
      </w:r>
      <w:r>
        <w:rPr>
          <w:rFonts w:ascii="Consolas" w:hAnsi="Consolas" w:cs="Consolas" w:eastAsia="Consolas"/>
          <w:color w:val="282828"/>
          <w:sz w:val="21"/>
        </w:rPr>
        <w:br/>
      </w:r>
      <w:r>
        <w:rPr>
          <w:rStyle w:val="VerbatimChar"/>
          <w:rFonts w:ascii="Consolas" w:hAnsi="Consolas" w:cs="Consolas" w:eastAsia="Consolas"/>
          <w:color w:val="282828"/>
          <w:sz w:val="21"/>
        </w:rPr>
        <w:t xml:space="preserve">actor "Фронтенд-клиент" as UI</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"Микросервисная шина и хранилище" #LightBlue</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"Redis Pub/Sub" as Redis</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"History Consumer" as Hist</w:t>
      </w:r>
      <w:r>
        <w:rPr>
          <w:rFonts w:ascii="Consolas" w:hAnsi="Consolas" w:cs="Consolas" w:eastAsia="Consolas"/>
          <w:color w:val="282828"/>
          <w:sz w:val="21"/>
        </w:rPr>
        <w:br/>
      </w:r>
      <w:r>
        <w:rPr>
          <w:rStyle w:val="VerbatimChar"/>
          <w:rFonts w:ascii="Consolas" w:hAnsi="Consolas" w:cs="Consolas" w:eastAsia="Consolas"/>
          <w:color w:val="282828"/>
          <w:sz w:val="21"/>
        </w:rPr>
        <w:t xml:space="preserve">database "PostgreSQL (Event Store)" as DB</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"Сервис Истории (history-service)" #LightGreen</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"HTTP Checkout Endpoint" as EP</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"Event Replay Engine" as Engine</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"FugueTree (crdt-reconstructor)" as TempTree</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 Фаза 1: Сбор истории (Асинхронная запись) ==</w:t>
      </w:r>
      <w:r>
        <w:rPr>
          <w:rFonts w:ascii="Consolas" w:hAnsi="Consolas" w:cs="Consolas" w:eastAsia="Consolas"/>
          <w:color w:val="282828"/>
          <w:sz w:val="21"/>
        </w:rPr>
        <w:br/>
      </w:r>
      <w:r>
        <w:rPr>
          <w:rStyle w:val="VerbatimChar"/>
          <w:rFonts w:ascii="Consolas" w:hAnsi="Consolas" w:cs="Consolas" w:eastAsia="Consolas"/>
          <w:color w:val="282828"/>
          <w:sz w:val="21"/>
        </w:rPr>
        <w:t xml:space="preserve">UI -&gt; Redis : Операция Fugue (через Websocket Hub)</w:t>
      </w:r>
      <w:r>
        <w:rPr>
          <w:rFonts w:ascii="Consolas" w:hAnsi="Consolas" w:cs="Consolas" w:eastAsia="Consolas"/>
          <w:color w:val="282828"/>
          <w:sz w:val="21"/>
        </w:rPr>
        <w:br/>
      </w:r>
      <w:r>
        <w:rPr>
          <w:rStyle w:val="VerbatimChar"/>
          <w:rFonts w:ascii="Consolas" w:hAnsi="Consolas" w:cs="Consolas" w:eastAsia="Consolas"/>
          <w:color w:val="282828"/>
          <w:sz w:val="21"/>
        </w:rPr>
        <w:t xml:space="preserve">Redis -&gt; Hist : Доставка события</w:t>
      </w:r>
      <w:r>
        <w:rPr>
          <w:rFonts w:ascii="Consolas" w:hAnsi="Consolas" w:cs="Consolas" w:eastAsia="Consolas"/>
          <w:color w:val="282828"/>
          <w:sz w:val="21"/>
        </w:rPr>
        <w:br/>
      </w:r>
      <w:r>
        <w:rPr>
          <w:rStyle w:val="VerbatimChar"/>
          <w:rFonts w:ascii="Consolas" w:hAnsi="Consolas" w:cs="Consolas" w:eastAsia="Consolas"/>
          <w:color w:val="282828"/>
          <w:sz w:val="21"/>
        </w:rPr>
        <w:t xml:space="preserve">Hist -&gt; DB : INSERT INTO history_events (doc_id, op_type, payload)</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 Фаза 2: Реконструкция версии X (По запросу) ==</w:t>
      </w:r>
      <w:r>
        <w:rPr>
          <w:rFonts w:ascii="Consolas" w:hAnsi="Consolas" w:cs="Consolas" w:eastAsia="Consolas"/>
          <w:color w:val="282828"/>
          <w:sz w:val="21"/>
        </w:rPr>
        <w:br/>
      </w:r>
      <w:r>
        <w:rPr>
          <w:rStyle w:val="VerbatimChar"/>
          <w:rFonts w:ascii="Consolas" w:hAnsi="Consolas" w:cs="Consolas" w:eastAsia="Consolas"/>
          <w:color w:val="282828"/>
          <w:sz w:val="21"/>
        </w:rPr>
        <w:t xml:space="preserve">UI -&gt; EP : GET /api/history/demo/checkout?version=X</w:t>
      </w:r>
      <w:r>
        <w:rPr>
          <w:rFonts w:ascii="Consolas" w:hAnsi="Consolas" w:cs="Consolas" w:eastAsia="Consolas"/>
          <w:color w:val="282828"/>
          <w:sz w:val="21"/>
        </w:rPr>
        <w:br/>
      </w:r>
      <w:r>
        <w:rPr>
          <w:rStyle w:val="VerbatimChar"/>
          <w:rFonts w:ascii="Consolas" w:hAnsi="Consolas" w:cs="Consolas" w:eastAsia="Consolas"/>
          <w:color w:val="282828"/>
          <w:sz w:val="21"/>
        </w:rPr>
        <w:t xml:space="preserve">EP -&gt; DB : SELECT * FROM history_events WHERE doc_id='demo' ORDER BY id ASC LIMIT X</w:t>
      </w:r>
      <w:r>
        <w:rPr>
          <w:rFonts w:ascii="Consolas" w:hAnsi="Consolas" w:cs="Consolas" w:eastAsia="Consolas"/>
          <w:color w:val="282828"/>
          <w:sz w:val="21"/>
        </w:rPr>
        <w:br/>
      </w:r>
      <w:r>
        <w:rPr>
          <w:rStyle w:val="VerbatimChar"/>
          <w:rFonts w:ascii="Consolas" w:hAnsi="Consolas" w:cs="Consolas" w:eastAsia="Consolas"/>
          <w:color w:val="282828"/>
          <w:sz w:val="21"/>
        </w:rPr>
        <w:t xml:space="preserve">DB --&gt; EP : Набор из X сырых JSON-операций</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EP -&gt; Engine : Запуск Replay Loop</w:t>
      </w:r>
      <w:r>
        <w:rPr>
          <w:rFonts w:ascii="Consolas" w:hAnsi="Consolas" w:cs="Consolas" w:eastAsia="Consolas"/>
          <w:color w:val="282828"/>
          <w:sz w:val="21"/>
        </w:rPr>
        <w:br/>
      </w:r>
      <w:r>
        <w:rPr>
          <w:rStyle w:val="VerbatimChar"/>
          <w:rFonts w:ascii="Consolas" w:hAnsi="Consolas" w:cs="Consolas" w:eastAsia="Consolas"/>
          <w:color w:val="282828"/>
          <w:sz w:val="21"/>
        </w:rPr>
        <w:t xml:space="preserve">create TempTree</w:t>
      </w:r>
      <w:r>
        <w:rPr>
          <w:rFonts w:ascii="Consolas" w:hAnsi="Consolas" w:cs="Consolas" w:eastAsia="Consolas"/>
          <w:color w:val="282828"/>
          <w:sz w:val="21"/>
        </w:rPr>
        <w:br/>
      </w:r>
      <w:r>
        <w:rPr>
          <w:rStyle w:val="VerbatimChar"/>
          <w:rFonts w:ascii="Consolas" w:hAnsi="Consolas" w:cs="Consolas" w:eastAsia="Consolas"/>
          <w:color w:val="282828"/>
          <w:sz w:val="21"/>
        </w:rPr>
        <w:t xml:space="preserve">Engine -&gt; TempTree : NewFugueTree("crdt-reconstructor")</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loop По всем X операциям последовательно</w:t>
      </w:r>
      <w:r>
        <w:rPr>
          <w:rFonts w:ascii="Consolas" w:hAnsi="Consolas" w:cs="Consolas" w:eastAsia="Consolas"/>
          <w:color w:val="282828"/>
          <w:sz w:val="21"/>
        </w:rPr>
        <w:br/>
      </w:r>
      <w:r>
        <w:rPr>
          <w:rStyle w:val="VerbatimChar"/>
          <w:rFonts w:ascii="Consolas" w:hAnsi="Consolas" w:cs="Consolas" w:eastAsia="Consolas"/>
          <w:color w:val="282828"/>
          <w:sz w:val="21"/>
        </w:rPr>
        <w:t xml:space="preserve">  alt op_type == "fugue_insert"</w:t>
      </w:r>
      <w:r>
        <w:rPr>
          <w:rFonts w:ascii="Consolas" w:hAnsi="Consolas" w:cs="Consolas" w:eastAsia="Consolas"/>
          <w:color w:val="282828"/>
          <w:sz w:val="21"/>
        </w:rPr>
        <w:br/>
      </w:r>
      <w:r>
        <w:rPr>
          <w:rStyle w:val="VerbatimChar"/>
          <w:rFonts w:ascii="Consolas" w:hAnsi="Consolas" w:cs="Consolas" w:eastAsia="Consolas"/>
          <w:color w:val="282828"/>
          <w:sz w:val="21"/>
        </w:rPr>
        <w:t xml:space="preserve">    Engine -&gt; TempTree : ApplyRemoteInsert(op)</w:t>
      </w:r>
      <w:r>
        <w:rPr>
          <w:rFonts w:ascii="Consolas" w:hAnsi="Consolas" w:cs="Consolas" w:eastAsia="Consolas"/>
          <w:color w:val="282828"/>
          <w:sz w:val="21"/>
        </w:rPr>
        <w:br/>
      </w:r>
      <w:r>
        <w:rPr>
          <w:rStyle w:val="VerbatimChar"/>
          <w:rFonts w:ascii="Consolas" w:hAnsi="Consolas" w:cs="Consolas" w:eastAsia="Consolas"/>
          <w:color w:val="282828"/>
          <w:sz w:val="21"/>
        </w:rPr>
        <w:t xml:space="preserve">  else op_type == "fugue_delete"</w:t>
      </w:r>
      <w:r>
        <w:rPr>
          <w:rFonts w:ascii="Consolas" w:hAnsi="Consolas" w:cs="Consolas" w:eastAsia="Consolas"/>
          <w:color w:val="282828"/>
          <w:sz w:val="21"/>
        </w:rPr>
        <w:br/>
      </w:r>
      <w:r>
        <w:rPr>
          <w:rStyle w:val="VerbatimChar"/>
          <w:rFonts w:ascii="Consolas" w:hAnsi="Consolas" w:cs="Consolas" w:eastAsia="Consolas"/>
          <w:color w:val="282828"/>
          <w:sz w:val="21"/>
        </w:rPr>
        <w:t xml:space="preserve">    Engine -&gt; TempTree : ApplyRemoteDelete(op)</w:t>
      </w:r>
      <w:r>
        <w:rPr>
          <w:rFonts w:ascii="Consolas" w:hAnsi="Consolas" w:cs="Consolas" w:eastAsia="Consolas"/>
          <w:color w:val="282828"/>
          <w:sz w:val="21"/>
        </w:rPr>
        <w:br/>
      </w:r>
      <w:r>
        <w:rPr>
          <w:rStyle w:val="VerbatimChar"/>
          <w:rFonts w:ascii="Consolas" w:hAnsi="Consolas" w:cs="Consolas" w:eastAsia="Consolas"/>
          <w:color w:val="282828"/>
          <w:sz w:val="21"/>
        </w:rPr>
        <w:t xml:space="preserve">  end</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TempTree --&gt; Engine : State() / ToString() -&gt; Реконструированная строка</w:t>
      </w:r>
      <w:r>
        <w:rPr>
          <w:rFonts w:ascii="Consolas" w:hAnsi="Consolas" w:cs="Consolas" w:eastAsia="Consolas"/>
          <w:color w:val="282828"/>
          <w:sz w:val="21"/>
        </w:rPr>
        <w:br/>
      </w:r>
      <w:r>
        <w:rPr>
          <w:rStyle w:val="VerbatimChar"/>
          <w:rFonts w:ascii="Consolas" w:hAnsi="Consolas" w:cs="Consolas" w:eastAsia="Consolas"/>
          <w:color w:val="282828"/>
          <w:sz w:val="21"/>
        </w:rPr>
        <w:t xml:space="preserve">Engine --&gt; EP : JSON { doc_id: "demo", version: X, text: "..." }</w:t>
      </w:r>
      <w:r>
        <w:rPr>
          <w:rFonts w:ascii="Consolas" w:hAnsi="Consolas" w:cs="Consolas" w:eastAsia="Consolas"/>
          <w:color w:val="282828"/>
          <w:sz w:val="21"/>
        </w:rPr>
        <w:br/>
      </w:r>
      <w:r>
        <w:rPr>
          <w:rStyle w:val="VerbatimChar"/>
          <w:rFonts w:ascii="Consolas" w:hAnsi="Consolas" w:cs="Consolas" w:eastAsia="Consolas"/>
          <w:color w:val="282828"/>
          <w:sz w:val="21"/>
        </w:rPr>
        <w:t xml:space="preserve">EP --&gt; UI : HTTP 200 OK</w:t>
      </w:r>
      <w:r>
        <w:rPr>
          <w:rFonts w:ascii="Consolas" w:hAnsi="Consolas" w:cs="Consolas" w:eastAsia="Consolas"/>
          <w:color w:val="282828"/>
          <w:sz w:val="21"/>
        </w:rPr>
        <w:br/>
      </w:r>
      <w:r>
        <w:rPr>
          <w:rStyle w:val="VerbatimChar"/>
          <w:rFonts w:ascii="Consolas" w:hAnsi="Consolas" w:cs="Consolas" w:eastAsia="Consolas"/>
          <w:color w:val="282828"/>
          <w:sz w:val="21"/>
        </w:rPr>
        <w:t xml:space="preserve">destroy TempTree</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@enduml</w:t>
      </w:r>
    </w:p>
    <w:bookmarkEnd w:id="61"/>
    <w:bookmarkStart w:id="62" w:name="Xfe7c926fcd2023300828e4b30e7a97fb9b611d6"/>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Event Replay Engine (Движок воспроизведения событий)</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Реконструкция состояния документа на момент версии</w:t>
      </w:r>
      <w:r>
        <w:rPr>
          <w:rFonts w:ascii="Times New Roman" w:hAnsi="Times New Roman" w:cs="Times New Roman" w:eastAsia="Times New Roman"/>
          <w:color w:val="000000"/>
          <w:sz w:val="28"/>
        </w:rPr>
        <w:t xml:space="preserve"> </w:t>
      </w:r>
      <m:oMath>
        <m:r>
          <m:t>X</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(где</w:t>
      </w:r>
      <w:r>
        <w:rPr>
          <w:rFonts w:ascii="Times New Roman" w:hAnsi="Times New Roman" w:cs="Times New Roman" w:eastAsia="Times New Roman"/>
          <w:color w:val="000000"/>
          <w:sz w:val="28"/>
        </w:rPr>
        <w:t xml:space="preserve"> </w:t>
      </w:r>
      <m:oMath>
        <m:r>
          <m:t>X</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это порядковый номер операции) происходит «на лету» по требованию.</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При получении запроса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GET /api/history/{doc_id}/checkout?version=X</w:t>
      </w:r>
      <w:r>
        <w:rPr>
          <w:rFonts w:ascii="Times New Roman" w:hAnsi="Times New Roman" w:cs="Times New Roman" w:eastAsia="Times New Roman"/>
          <w:color w:val="000000"/>
          <w:sz w:val="28"/>
        </w:rPr>
        <w:t xml:space="preserve">, сервис истории запускает процесс</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Event Replay</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 Из базы данных PostgreSQL извлекаются первые</w:t>
      </w:r>
      <w:r>
        <w:rPr>
          <w:rFonts w:ascii="Times New Roman" w:hAnsi="Times New Roman" w:cs="Times New Roman" w:eastAsia="Times New Roman"/>
          <w:color w:val="000000"/>
          <w:sz w:val="28"/>
        </w:rPr>
        <w:t xml:space="preserve"> </w:t>
      </w:r>
      <m:oMath>
        <m:r>
          <m:t>X</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записей из таблицы</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history_events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 данному документу, упорядоченные по возрастанию ID (</w:t>
      </w:r>
      <w:r>
        <w:rPr>
          <w:rStyle w:val="VerbatimChar"/>
          <w:rFonts w:ascii="Times New Roman" w:hAnsi="Times New Roman" w:cs="Times New Roman" w:eastAsia="Times New Roman"/>
          <w:color w:val="000000"/>
          <w:sz w:val="28"/>
        </w:rPr>
        <w:t xml:space="preserve">ORDER BY id ASC LIMIT X</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 В оперативной памяти создается абсолютно чистый экземпляр дерева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crdt.NewFugueTree("crdt-reconstructor")</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3. Сервис последовательно перебирает извлеченные операции и поочередно накатывает их на дерево методом</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ApplyRemoteInsert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(для вставок) или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ApplyRemoteDelete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(для удалений).</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4. После воспроизведения всех</w:t>
      </w:r>
      <w:r>
        <w:rPr>
          <w:rFonts w:ascii="Times New Roman" w:hAnsi="Times New Roman" w:cs="Times New Roman" w:eastAsia="Times New Roman"/>
          <w:color w:val="000000"/>
          <w:sz w:val="28"/>
        </w:rPr>
        <w:t xml:space="preserve"> </w:t>
      </w:r>
      <m:oMath>
        <m:r>
          <m:t>X</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событий дерево переходит в то состояние, в котором оно находилось ровно в тот исторический момент. Из дерева извлекается строка (</w:t>
      </w:r>
      <w:r>
        <w:rPr>
          <w:rStyle w:val="VerbatimChar"/>
          <w:rFonts w:ascii="Times New Roman" w:hAnsi="Times New Roman" w:cs="Times New Roman" w:eastAsia="Times New Roman"/>
          <w:color w:val="000000"/>
          <w:sz w:val="28"/>
        </w:rPr>
        <w:t xml:space="preserve">tree.ToString()</w:t>
      </w:r>
      <w:r>
        <w:rPr>
          <w:rFonts w:ascii="Times New Roman" w:hAnsi="Times New Roman" w:cs="Times New Roman" w:eastAsia="Times New Roman"/>
          <w:color w:val="000000"/>
          <w:sz w:val="28"/>
        </w:rPr>
        <w:t xml:space="preserve">) и возвращается клиенту.</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Ниже представлен полный листинг функции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checkoutHandler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из</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cmd/history-service/main.go</w:t>
      </w:r>
      <w:r>
        <w:rPr>
          <w:rFonts w:ascii="Times New Roman" w:hAnsi="Times New Roman" w:cs="Times New Roman" w:eastAsia="Times New Roman"/>
          <w:color w:val="000000"/>
          <w:sz w:val="28"/>
        </w:rPr>
        <w:t xml:space="preserve">, реализующей этот процесс:</w:t>
      </w:r>
    </w:p>
    <w:p>
      <w:pPr>
        <w:pStyle w:val="SourceCode"/>
        <w:spacing w:before="80" w:after="80" w:line="240" w:lineRule="auto"/>
        <w:ind w:firstLine="0" w:left="567"/>
        <w:jc w:val="left"/>
      </w:pPr>
      <w:r>
        <w:rPr>
          <w:rStyle w:val="CommentTok"/>
          <w:rFonts w:ascii="Consolas" w:hAnsi="Consolas" w:cs="Consolas" w:eastAsia="Consolas"/>
          <w:color w:val="282828"/>
          <w:sz w:val="21"/>
        </w:rPr>
        <w:t xml:space="preserve">// checkoutHandler выполняет реконструкцию (Event Sourcing) документа</w:t>
      </w:r>
      <w:r>
        <w:rPr>
          <w:rFonts w:ascii="Consolas" w:hAnsi="Consolas" w:cs="Consolas" w:eastAsia="Consolas"/>
          <w:color w:val="282828"/>
          <w:sz w:val="21"/>
        </w:rPr>
        <w:br/>
      </w:r>
      <w:r>
        <w:rPr>
          <w:rStyle w:val="CommentTok"/>
          <w:rFonts w:ascii="Consolas" w:hAnsi="Consolas" w:cs="Consolas" w:eastAsia="Consolas"/>
          <w:color w:val="282828"/>
          <w:sz w:val="21"/>
        </w:rPr>
        <w:t xml:space="preserve">// до версии (количества операций) X.</w:t>
      </w:r>
      <w:r>
        <w:rPr>
          <w:rFonts w:ascii="Consolas" w:hAnsi="Consolas" w:cs="Consolas" w:eastAsia="Consolas"/>
          <w:color w:val="282828"/>
          <w:sz w:val="21"/>
        </w:rPr>
        <w:br/>
      </w:r>
      <w:r>
        <w:rPr>
          <w:rStyle w:val="KeywordTok"/>
          <w:rFonts w:ascii="Consolas" w:hAnsi="Consolas" w:cs="Consolas" w:eastAsia="Consolas"/>
          <w:color w:val="282828"/>
          <w:sz w:val="21"/>
        </w:rPr>
        <w:t xml:space="preserve">func</w:t>
      </w:r>
      <w:r>
        <w:rPr>
          <w:rStyle w:val="NormalTok"/>
          <w:rFonts w:ascii="Consolas" w:hAnsi="Consolas" w:cs="Consolas" w:eastAsia="Consolas"/>
          <w:color w:val="282828"/>
          <w:sz w:val="21"/>
        </w:rPr>
        <w:t xml:space="preserve"> checkoutHandler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hdb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HistoryDB</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HandlerFunc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func</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ResponseWriter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Request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enableCors</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docID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PathValue</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"doc_id"</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docID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Error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"missing document 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StatusBadRequest</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versionStr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URL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Query</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Get</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"version"</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versionStr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Error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"missing version parameter"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StatusBadRequest</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version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strconv</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Atoi</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versionStr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version </w:t>
      </w:r>
      <w:r>
        <w:rPr>
          <w:rStyle w:val="OperatorTok"/>
          <w:rFonts w:ascii="Consolas" w:hAnsi="Consolas" w:cs="Consolas" w:eastAsia="Consolas"/>
          <w:color w:val="282828"/>
          <w:sz w:val="21"/>
        </w:rPr>
        <w:t xml:space="preserve">&lt;</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0</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Error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"invalid version parameter"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StatusBadRequest</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1. Извлекаем первые X операций из Event Store</w:t>
      </w:r>
      <w:r>
        <w:rPr>
          <w:rFonts w:ascii="Consolas" w:hAnsi="Consolas" w:cs="Consolas" w:eastAsia="Consolas"/>
          <w:color w:val="282828"/>
          <w:sz w:val="21"/>
        </w:rPr>
        <w:br/>
      </w:r>
      <w:r>
        <w:rPr>
          <w:rStyle w:val="NormalTok"/>
          <w:rFonts w:ascii="Consolas" w:hAnsi="Consolas" w:cs="Consolas" w:eastAsia="Consolas"/>
          <w:color w:val="282828"/>
          <w:sz w:val="21"/>
        </w:rPr>
        <w:t xml:space="preserve">        revs</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hdb</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GetOpsLimit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docID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version</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Error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Error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StatusInternalServerError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2. Инициализируем пустое дерево CRDT</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Для сборки используем специальный системный ID реплики</w:t>
      </w:r>
      <w:r>
        <w:rPr>
          <w:rFonts w:ascii="Consolas" w:hAnsi="Consolas" w:cs="Consolas" w:eastAsia="Consolas"/>
          <w:color w:val="282828"/>
          <w:sz w:val="21"/>
        </w:rPr>
        <w:br/>
      </w:r>
      <w:r>
        <w:rPr>
          <w:rStyle w:val="NormalTok"/>
          <w:rFonts w:ascii="Consolas" w:hAnsi="Consolas" w:cs="Consolas" w:eastAsia="Consolas"/>
          <w:color w:val="282828"/>
          <w:sz w:val="21"/>
        </w:rPr>
        <w:t xml:space="preserve">        tree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crdt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NewFugueTree</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"crdt-reconstructor"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3. Последовательно накатываем (Event Sourcing) операции</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for</w:t>
      </w:r>
      <w:r>
        <w:rPr>
          <w:rStyle w:val="NormalTok"/>
          <w:rFonts w:ascii="Consolas" w:hAnsi="Consolas" w:cs="Consolas" w:eastAsia="Consolas"/>
          <w:color w:val="282828"/>
          <w:sz w:val="21"/>
        </w:rPr>
        <w:t xml:space="preserve"> _</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rev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range</w:t>
      </w:r>
      <w:r>
        <w:rPr>
          <w:rStyle w:val="NormalTok"/>
          <w:rFonts w:ascii="Consolas" w:hAnsi="Consolas" w:cs="Consolas" w:eastAsia="Consolas"/>
          <w:color w:val="282828"/>
          <w:sz w:val="21"/>
        </w:rPr>
        <w:t xml:space="preserve"> revs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switch</w:t>
      </w:r>
      <w:r>
        <w:rPr>
          <w:rStyle w:val="NormalTok"/>
          <w:rFonts w:ascii="Consolas" w:hAnsi="Consolas" w:cs="Consolas" w:eastAsia="Consolas"/>
          <w:color w:val="282828"/>
          <w:sz w:val="21"/>
        </w:rPr>
        <w:t xml:space="preserve"> rev</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OpType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case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"fugue_insert"</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var</w:t>
      </w:r>
      <w:r>
        <w:rPr>
          <w:rStyle w:val="NormalTok"/>
          <w:rFonts w:ascii="Consolas" w:hAnsi="Consolas" w:cs="Consolas" w:eastAsia="Consolas"/>
          <w:color w:val="282828"/>
          <w:sz w:val="21"/>
        </w:rPr>
        <w:t xml:space="preserve"> op crdt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FugueInsertOp</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json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Unmarshal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rev</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Payload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&amp;</w:t>
      </w:r>
      <w:r>
        <w:rPr>
          <w:rStyle w:val="NormalTok"/>
          <w:rFonts w:ascii="Consolas" w:hAnsi="Consolas" w:cs="Consolas" w:eastAsia="Consolas"/>
          <w:color w:val="282828"/>
          <w:sz w:val="21"/>
        </w:rPr>
        <w:t xml:space="preserve">op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Error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"failed to decode insert op: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Error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StatusInternalServerError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tree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ApplyRemoteInsert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op</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case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"fugue_delete"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var</w:t>
      </w:r>
      <w:r>
        <w:rPr>
          <w:rStyle w:val="NormalTok"/>
          <w:rFonts w:ascii="Consolas" w:hAnsi="Consolas" w:cs="Consolas" w:eastAsia="Consolas"/>
          <w:color w:val="282828"/>
          <w:sz w:val="21"/>
        </w:rPr>
        <w:t xml:space="preserve"> op crdt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FugueDeleteOp</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json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Unmarshal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rev</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Payload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&amp;</w:t>
      </w:r>
      <w:r>
        <w:rPr>
          <w:rStyle w:val="NormalTok"/>
          <w:rFonts w:ascii="Consolas" w:hAnsi="Consolas" w:cs="Consolas" w:eastAsia="Consolas"/>
          <w:color w:val="282828"/>
          <w:sz w:val="21"/>
        </w:rPr>
        <w:t xml:space="preserve">op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Error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"failed to decode delete op: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Error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http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StatusInternalServerError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tree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ApplyRemoteDelete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op</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4. Возвращаем восстановленный текст</w:t>
      </w:r>
      <w:r>
        <w:rPr>
          <w:rFonts w:ascii="Consolas" w:hAnsi="Consolas" w:cs="Consolas" w:eastAsia="Consolas"/>
          <w:color w:val="282828"/>
          <w:sz w:val="21"/>
        </w:rPr>
        <w:br/>
      </w:r>
      <w:r>
        <w:rPr>
          <w:rStyle w:val="NormalTok"/>
          <w:rFonts w:ascii="Consolas" w:hAnsi="Consolas" w:cs="Consolas" w:eastAsia="Consolas"/>
          <w:color w:val="282828"/>
          <w:sz w:val="21"/>
        </w:rPr>
        <w:t xml:space="preserve">        w</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Header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Set</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"Content-Type"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"application/json"</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_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json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NewEncoder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Encode</w:t>
      </w:r>
      <w:r>
        <w:rPr>
          <w:rStyle w:val="OperatorTok"/>
          <w:rFonts w:ascii="Consolas" w:hAnsi="Consolas" w:cs="Consolas" w:eastAsia="Consolas"/>
          <w:color w:val="282828"/>
          <w:sz w:val="21"/>
        </w:rPr>
        <w:t xml:space="preserve">(</w:t>
      </w:r>
      <w:r>
        <w:rPr>
          <w:rStyle w:val="KeywordTok"/>
          <w:rFonts w:ascii="Consolas" w:hAnsi="Consolas" w:cs="Consolas" w:eastAsia="Consolas"/>
          <w:color w:val="282828"/>
          <w:sz w:val="21"/>
        </w:rPr>
        <w:t xml:space="preserve">map</w:t>
      </w:r>
      <w:r>
        <w:rPr>
          <w:rStyle w:val="OperatorTok"/>
          <w:rFonts w:ascii="Consolas" w:hAnsi="Consolas" w:cs="Consolas" w:eastAsia="Consolas"/>
          <w:color w:val="282828"/>
          <w:sz w:val="21"/>
        </w:rPr>
        <w:t xml:space="preserve">[</w:t>
      </w:r>
      <w:r>
        <w:rPr>
          <w:rStyle w:val="DataTypeTok"/>
          <w:rFonts w:ascii="Consolas" w:hAnsi="Consolas" w:cs="Consolas" w:eastAsia="Consolas"/>
          <w:color w:val="282828"/>
          <w:sz w:val="21"/>
        </w:rPr>
        <w:t xml:space="preserve">string</w:t>
      </w:r>
      <w:r>
        <w:rPr>
          <w:rStyle w:val="OperatorTok"/>
          <w:rFonts w:ascii="Consolas" w:hAnsi="Consolas" w:cs="Consolas" w:eastAsia="Consolas"/>
          <w:color w:val="282828"/>
          <w:sz w:val="21"/>
        </w:rPr>
        <w:t xml:space="preserve">]</w:t>
      </w:r>
      <w:r>
        <w:rPr>
          <w:rStyle w:val="KeywordTok"/>
          <w:rFonts w:ascii="Consolas" w:hAnsi="Consolas" w:cs="Consolas" w:eastAsia="Consolas"/>
          <w:color w:val="282828"/>
          <w:sz w:val="21"/>
        </w:rPr>
        <w:t xml:space="preserve">interface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"doc_id"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docID</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"version"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version</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tree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ToString</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Такая реализация является чрезвычайно надежной и элегантной:</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Экономия памяти: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Нам не нужно хранить тяжелые полные копии файлов для каждой версии. Операция удаления в Fugue весит всего пару десятков байт.</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Математическая сходимость:</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Поскольку ядро Fugue CRDT математически доказуемо гарантирует сильную сходимость состояния при любом порядке применения операций, последовательное применение одного и того же списка изменений на пустом дереве всегда приводит к абсолютно детерминированному и идентичному тексту. Это исключает любые логические ошибки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рассинхронизации истории</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Изолированность нагрузки: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Вычисления по сборке версий вынесены в отдельный микросервис</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history-service</w:t>
      </w:r>
      <w:r>
        <w:rPr>
          <w:rFonts w:ascii="Times New Roman" w:hAnsi="Times New Roman" w:cs="Times New Roman" w:eastAsia="Times New Roman"/>
          <w:color w:val="000000"/>
          <w:sz w:val="28"/>
        </w:rPr>
        <w:t xml:space="preserve">. Тяжелый запрос пользователя на просмотр старой версии документа не создает нагрузку на серверы реалтайм-редактирования</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node-a</w:t>
      </w:r>
      <w:r>
        <w:rPr>
          <w:rFonts w:ascii="Times New Roman" w:hAnsi="Times New Roman" w:cs="Times New Roman" w:eastAsia="Times New Roman"/>
          <w:color w:val="000000"/>
          <w:sz w:val="28"/>
        </w:rPr>
        <w:t xml:space="preserve">/</w:t>
      </w:r>
      <w:r>
        <w:rPr>
          <w:rStyle w:val="VerbatimChar"/>
          <w:rFonts w:ascii="Times New Roman" w:hAnsi="Times New Roman" w:cs="Times New Roman" w:eastAsia="Times New Roman"/>
          <w:color w:val="000000"/>
          <w:sz w:val="28"/>
        </w:rPr>
        <w:t xml:space="preserve">node-b</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 не мешает остальным соавторам продолжать совместную работу в текущий момент времени.</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62"/>
    <w:bookmarkEnd w:id="63"/>
    <w:bookmarkEnd w:id="64"/>
    <w:bookmarkStart w:id="72" w:name="X3c1e3b760ff65b8b0086a23cc5ce5ebd6f13023"/>
    <w:p>
      <w:pPr>
        <w:pStyle w:val="Heading1"/>
        <w:keepNext/>
        <w:pageBreakBefore/>
        <w:spacing w:before="240" w:after="120" w:line="360" w:lineRule="auto"/>
        <w:ind w:firstLine="0"/>
        <w:jc w:val="center"/>
      </w:pPr>
      <w:r>
        <w:rPr>
          <w:rFonts w:ascii="Times New Roman" w:hAnsi="Times New Roman" w:cs="Times New Roman" w:eastAsia="Times New Roman"/>
          <w:b/>
          <w:color w:val="000000"/>
          <w:sz w:val="32"/>
        </w:rPr>
        <w:t xml:space="preserve">ГЛАВА 4. БЕЗОПАСНОСТЬ И РАЗГРАНИЧЕНИЕ ПРАВ ДОСТУПА В РАСПРЕДЕЛЕННОЙ СРЕДЕ</w:t>
      </w:r>
    </w:p>
    <w:bookmarkStart w:id="65" w:name="X17585b4da8d19568779f19b6263021e717d9378"/>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4.1. Ролевая модель соавторства (Editor vs Viewer)</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Совместное редактирование документов в распределенных системах уровня Enterprise требует жесткого контроля за тем, какие операции может выполнять каждый подключенный участник. Бесконтрольное внесение изменений в общие файлы может привести к порче конфиденциальных данных или нарушению регламентов работы.</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Для решения этой задачи в моем проекте спроектирована и реализована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ролевая модель управления доступом (Role-Based Access Control — RBAC)</w:t>
      </w:r>
      <w:r>
        <w:rPr>
          <w:rFonts w:ascii="Times New Roman" w:hAnsi="Times New Roman" w:cs="Times New Roman" w:eastAsia="Times New Roman"/>
          <w:color w:val="000000"/>
          <w:sz w:val="28"/>
        </w:rPr>
        <w:t xml:space="preserve">.</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В разработанной системе выделяются две основные роли соавторства: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Editor (Редактор):</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Пользователь обладает полными правами на работу с документом. Он имеет право вводить новые символы, удалять существующие символы, инициировать слияния веток, просматривать аналитическую информацию и выполнять откат документа к любой исторической ревизии (Time Travel).</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Viewer (Читатель / Наблюдатель):</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Пользователь находится в режиме «только чтение». Он имеет право наблюдать за изменениями документа, вносимыми редакторами в реальном времени, а также просматривать лог событий и аналитику. Любые попытки изменить текст (вставка или удаление символов) блокируются как на клиенте, так и на сервере.</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Ниже представлена матрица разграничения прав доступа (Access Control Matrix) для спроектированной системы:</w:t>
      </w:r>
    </w:p>
    <w:tbl>
      <w:tblPr>
        <w:tblStyle w:val="Table"/>
        <w:tblW w:type="pct" w:w="5000.0"/>
        <w:tblLook w:firstRow="1" w:lastRow="0" w:firstColumn="0" w:lastColumn="0" w:noHBand="0" w:noVBand="0" w:val="0020"/>
      </w:tblPr>
      <w:tblGrid>
        <w:gridCol w:w="1760"/>
        <w:gridCol w:w="2200"/>
        <w:gridCol w:w="2200"/>
        <w:gridCol w:w="1760"/>
      </w:tblGrid>
      <w:tr>
        <w:tc>
          <w:p>
            <w:pPr>
              <w:pStyle w:val="Compact"/>
              <w:spacing w:line="276" w:lineRule="auto" w:before="40" w:after="40"/>
              <w:jc w:val="left"/>
            </w:pPr>
            <w:r>
              <w:rPr>
                <w:rFonts w:ascii="Times New Roman" w:hAnsi="Times New Roman" w:cs="Times New Roman" w:eastAsia="Times New Roman"/>
                <w:color w:val="000000"/>
                <w:sz w:val="24"/>
              </w:rPr>
              <w:t xml:space="preserve">Функция / Операция</w:t>
            </w:r>
          </w:p>
        </w:tc>
        <w:tc>
          <w:p>
            <w:pPr>
              <w:pStyle w:val="Compact"/>
              <w:spacing w:line="276" w:lineRule="auto" w:before="40" w:after="40"/>
              <w:jc w:val="center"/>
            </w:pPr>
            <w:r>
              <w:rPr>
                <w:rFonts w:ascii="Times New Roman" w:hAnsi="Times New Roman" w:cs="Times New Roman" w:eastAsia="Times New Roman"/>
                <w:color w:val="000000"/>
                <w:sz w:val="24"/>
              </w:rPr>
              <w:t xml:space="preserve">Роль Editor</w:t>
            </w:r>
          </w:p>
        </w:tc>
        <w:tc>
          <w:p>
            <w:pPr>
              <w:pStyle w:val="Compact"/>
              <w:spacing w:line="276" w:lineRule="auto" w:before="40" w:after="40"/>
              <w:jc w:val="center"/>
            </w:pPr>
            <w:r>
              <w:rPr>
                <w:rFonts w:ascii="Times New Roman" w:hAnsi="Times New Roman" w:cs="Times New Roman" w:eastAsia="Times New Roman"/>
                <w:color w:val="000000"/>
                <w:sz w:val="24"/>
              </w:rPr>
              <w:t xml:space="preserve">Роль Viewer</w:t>
            </w:r>
          </w:p>
        </w:tc>
        <w:tc>
          <w:p>
            <w:pPr>
              <w:pStyle w:val="Compact"/>
              <w:spacing w:line="276" w:lineRule="auto" w:before="40" w:after="40"/>
              <w:jc w:val="left"/>
            </w:pPr>
            <w:r>
              <w:rPr>
                <w:rFonts w:ascii="Times New Roman" w:hAnsi="Times New Roman" w:cs="Times New Roman" w:eastAsia="Times New Roman"/>
                <w:color w:val="000000"/>
                <w:sz w:val="24"/>
              </w:rPr>
              <w:t xml:space="preserve">Механизм контроля</w:t>
            </w:r>
          </w:p>
        </w:tc>
      </w:tr>
      <w:tr>
        <w:tc>
          <w:p>
            <w:pPr>
              <w:pStyle w:val="Compact"/>
              <w:spacing w:line="276" w:lineRule="auto" w:before="40" w:after="40"/>
              <w:jc w:val="left"/>
            </w:pPr>
            <w:r>
              <w:rPr>
                <w:rFonts w:ascii="Times New Roman" w:hAnsi="Times New Roman" w:cs="Times New Roman" w:eastAsia="Times New Roman"/>
                <w:color w:val="000000"/>
                <w:sz w:val="24"/>
              </w:rPr>
              <w:t xml:space="preserve">Установление WebSocket-соединения</w:t>
            </w:r>
          </w:p>
        </w:tc>
        <w:tc>
          <w:p>
            <w:pPr>
              <w:pStyle w:val="Compact"/>
              <w:spacing w:line="276" w:lineRule="auto" w:before="40" w:after="40"/>
              <w:jc w:val="center"/>
            </w:pPr>
            <w:r>
              <w:rPr>
                <w:rFonts w:ascii="Times New Roman" w:hAnsi="Times New Roman" w:cs="Times New Roman" w:eastAsia="Times New Roman"/>
                <w:color w:val="000000"/>
                <w:sz w:val="24"/>
              </w:rPr>
              <w:t xml:space="preserve">Разрешено</w:t>
            </w:r>
          </w:p>
        </w:tc>
        <w:tc>
          <w:p>
            <w:pPr>
              <w:pStyle w:val="Compact"/>
              <w:spacing w:line="276" w:lineRule="auto" w:before="40" w:after="40"/>
              <w:jc w:val="center"/>
            </w:pPr>
            <w:r>
              <w:rPr>
                <w:rFonts w:ascii="Times New Roman" w:hAnsi="Times New Roman" w:cs="Times New Roman" w:eastAsia="Times New Roman"/>
                <w:color w:val="000000"/>
                <w:sz w:val="24"/>
              </w:rPr>
              <w:t xml:space="preserve">Разрешено</w:t>
            </w:r>
          </w:p>
        </w:tc>
        <w:tc>
          <w:p>
            <w:pPr>
              <w:pStyle w:val="Compact"/>
              <w:spacing w:line="276" w:lineRule="auto" w:before="40" w:after="40"/>
              <w:jc w:val="left"/>
            </w:pPr>
            <w:r>
              <w:rPr>
                <w:rFonts w:ascii="Times New Roman" w:hAnsi="Times New Roman" w:cs="Times New Roman" w:eastAsia="Times New Roman"/>
                <w:color w:val="000000"/>
                <w:sz w:val="24"/>
              </w:rPr>
              <w:t xml:space="preserve">Проверка JWT при рукопожатии (Handshake)</w:t>
            </w:r>
          </w:p>
        </w:tc>
      </w:tr>
      <w:tr>
        <w:tc>
          <w:p>
            <w:pPr>
              <w:pStyle w:val="Compact"/>
              <w:spacing w:line="276" w:lineRule="auto" w:before="40" w:after="40"/>
              <w:jc w:val="left"/>
            </w:pPr>
            <w:r>
              <w:rPr>
                <w:rFonts w:ascii="Times New Roman" w:hAnsi="Times New Roman" w:cs="Times New Roman" w:eastAsia="Times New Roman"/>
                <w:color w:val="000000"/>
                <w:sz w:val="24"/>
              </w:rPr>
              <w:t xml:space="preserve">Чтение текущего состояния документа</w:t>
            </w:r>
          </w:p>
        </w:tc>
        <w:tc>
          <w:p>
            <w:pPr>
              <w:pStyle w:val="Compact"/>
              <w:spacing w:line="276" w:lineRule="auto" w:before="40" w:after="40"/>
              <w:jc w:val="center"/>
            </w:pPr>
            <w:r>
              <w:rPr>
                <w:rFonts w:ascii="Times New Roman" w:hAnsi="Times New Roman" w:cs="Times New Roman" w:eastAsia="Times New Roman"/>
                <w:color w:val="000000"/>
                <w:sz w:val="24"/>
              </w:rPr>
              <w:t xml:space="preserve">Разрешено</w:t>
            </w:r>
          </w:p>
        </w:tc>
        <w:tc>
          <w:p>
            <w:pPr>
              <w:pStyle w:val="Compact"/>
              <w:spacing w:line="276" w:lineRule="auto" w:before="40" w:after="40"/>
              <w:jc w:val="center"/>
            </w:pPr>
            <w:r>
              <w:rPr>
                <w:rFonts w:ascii="Times New Roman" w:hAnsi="Times New Roman" w:cs="Times New Roman" w:eastAsia="Times New Roman"/>
                <w:color w:val="000000"/>
                <w:sz w:val="24"/>
              </w:rPr>
              <w:t xml:space="preserve">Разрешено</w:t>
            </w:r>
          </w:p>
        </w:tc>
        <w:tc>
          <w:p>
            <w:pPr>
              <w:pStyle w:val="Compact"/>
              <w:spacing w:line="276" w:lineRule="auto" w:before="40" w:after="40"/>
              <w:jc w:val="left"/>
            </w:pPr>
            <w:r>
              <w:rPr>
                <w:rFonts w:ascii="Times New Roman" w:hAnsi="Times New Roman" w:cs="Times New Roman" w:eastAsia="Times New Roman"/>
                <w:color w:val="000000"/>
                <w:sz w:val="24"/>
              </w:rPr>
              <w:t xml:space="preserve">Запрос Snapshot при подключении</w:t>
            </w:r>
          </w:p>
        </w:tc>
      </w:tr>
      <w:tr>
        <w:tc>
          <w:p>
            <w:pPr>
              <w:pStyle w:val="Compact"/>
              <w:spacing w:line="276" w:lineRule="auto" w:before="40" w:after="40"/>
              <w:jc w:val="left"/>
            </w:pPr>
            <w:r>
              <w:rPr>
                <w:rFonts w:ascii="Times New Roman" w:hAnsi="Times New Roman" w:cs="Times New Roman" w:eastAsia="Times New Roman"/>
                <w:color w:val="000000"/>
                <w:sz w:val="24"/>
              </w:rPr>
              <w:t xml:space="preserve">Отправка намерения вставки (</w:t>
            </w:r>
            <w:r>
              <w:rPr>
                <w:rStyle w:val="VerbatimChar"/>
                <w:rFonts w:ascii="Times New Roman" w:hAnsi="Times New Roman" w:cs="Times New Roman" w:eastAsia="Times New Roman"/>
                <w:color w:val="000000"/>
                <w:sz w:val="24"/>
              </w:rPr>
              <w:t xml:space="preserve">insert_intent</w:t>
            </w:r>
            <w:r>
              <w:rPr>
                <w:rFonts w:ascii="Times New Roman" w:hAnsi="Times New Roman" w:cs="Times New Roman" w:eastAsia="Times New Roman"/>
                <w:color w:val="000000"/>
                <w:sz w:val="24"/>
              </w:rPr>
              <w:t xml:space="preserve">)</w:t>
            </w:r>
          </w:p>
        </w:tc>
        <w:tc>
          <w:p>
            <w:pPr>
              <w:pStyle w:val="Compact"/>
              <w:spacing w:line="276" w:lineRule="auto" w:before="40" w:after="40"/>
              <w:jc w:val="center"/>
            </w:pPr>
            <w:r>
              <w:rPr>
                <w:rFonts w:ascii="Times New Roman" w:hAnsi="Times New Roman" w:cs="Times New Roman" w:eastAsia="Times New Roman"/>
                <w:color w:val="000000"/>
                <w:sz w:val="24"/>
              </w:rPr>
              <w:t xml:space="preserve">Разрешено</w:t>
            </w:r>
          </w:p>
        </w:tc>
        <w:tc>
          <w:p>
            <w:pPr>
              <w:pStyle w:val="Compact"/>
              <w:spacing w:line="276" w:lineRule="auto" w:before="40" w:after="40"/>
              <w:jc w:val="center"/>
            </w:pPr>
            <w:r>
              <w:rPr>
                <w:bCs/>
                <w:rFonts w:ascii="Times New Roman" w:hAnsi="Times New Roman" w:cs="Times New Roman" w:eastAsia="Times New Roman"/>
                <w:b/>
                <w:color w:val="000000"/>
                <w:sz w:val="24"/>
              </w:rPr>
              <w:t xml:space="preserve">Заблокировано</w:t>
            </w:r>
          </w:p>
        </w:tc>
        <w:tc>
          <w:p>
            <w:pPr>
              <w:pStyle w:val="Compact"/>
              <w:spacing w:line="276" w:lineRule="auto" w:before="40" w:after="40"/>
              <w:jc w:val="left"/>
            </w:pPr>
            <w:r>
              <w:rPr>
                <w:rFonts w:ascii="Times New Roman" w:hAnsi="Times New Roman" w:cs="Times New Roman" w:eastAsia="Times New Roman"/>
                <w:color w:val="000000"/>
                <w:sz w:val="24"/>
              </w:rPr>
              <w:t xml:space="preserve">Валидация на сервере (</w:t>
            </w:r>
            <w:r>
              <w:rPr>
                <w:rStyle w:val="VerbatimChar"/>
                <w:rFonts w:ascii="Times New Roman" w:hAnsi="Times New Roman" w:cs="Times New Roman" w:eastAsia="Times New Roman"/>
                <w:color w:val="000000"/>
                <w:sz w:val="24"/>
              </w:rPr>
              <w:t xml:space="preserve">handleClientMsg</w:t>
            </w:r>
            <w:r>
              <w:rPr>
                <w:rFonts w:ascii="Times New Roman" w:hAnsi="Times New Roman" w:cs="Times New Roman" w:eastAsia="Times New Roman"/>
                <w:color w:val="000000"/>
                <w:sz w:val="24"/>
              </w:rPr>
              <w:t xml:space="preserve">) + блокировка textarea на клиенте</w:t>
            </w:r>
          </w:p>
        </w:tc>
      </w:tr>
      <w:tr>
        <w:tc>
          <w:p>
            <w:pPr>
              <w:pStyle w:val="Compact"/>
              <w:spacing w:line="276" w:lineRule="auto" w:before="40" w:after="40"/>
              <w:jc w:val="left"/>
            </w:pPr>
            <w:r>
              <w:rPr>
                <w:rFonts w:ascii="Times New Roman" w:hAnsi="Times New Roman" w:cs="Times New Roman" w:eastAsia="Times New Roman"/>
                <w:color w:val="000000"/>
                <w:sz w:val="24"/>
              </w:rPr>
              <w:t xml:space="preserve">Отправка намерения удаления (</w:t>
            </w:r>
            <w:r>
              <w:rPr>
                <w:rStyle w:val="VerbatimChar"/>
                <w:rFonts w:ascii="Times New Roman" w:hAnsi="Times New Roman" w:cs="Times New Roman" w:eastAsia="Times New Roman"/>
                <w:color w:val="000000"/>
                <w:sz w:val="24"/>
              </w:rPr>
              <w:t xml:space="preserve">delete_intent</w:t>
            </w:r>
            <w:r>
              <w:rPr>
                <w:rFonts w:ascii="Times New Roman" w:hAnsi="Times New Roman" w:cs="Times New Roman" w:eastAsia="Times New Roman"/>
                <w:color w:val="000000"/>
                <w:sz w:val="24"/>
              </w:rPr>
              <w:t xml:space="preserve">)</w:t>
            </w:r>
          </w:p>
        </w:tc>
        <w:tc>
          <w:p>
            <w:pPr>
              <w:pStyle w:val="Compact"/>
              <w:spacing w:line="276" w:lineRule="auto" w:before="40" w:after="40"/>
              <w:jc w:val="center"/>
            </w:pPr>
            <w:r>
              <w:rPr>
                <w:rFonts w:ascii="Times New Roman" w:hAnsi="Times New Roman" w:cs="Times New Roman" w:eastAsia="Times New Roman"/>
                <w:color w:val="000000"/>
                <w:sz w:val="24"/>
              </w:rPr>
              <w:t xml:space="preserve">Разрешено</w:t>
            </w:r>
          </w:p>
        </w:tc>
        <w:tc>
          <w:p>
            <w:pPr>
              <w:pStyle w:val="Compact"/>
              <w:spacing w:line="276" w:lineRule="auto" w:before="40" w:after="40"/>
              <w:jc w:val="center"/>
            </w:pPr>
            <w:r>
              <w:rPr>
                <w:bCs/>
                <w:rFonts w:ascii="Times New Roman" w:hAnsi="Times New Roman" w:cs="Times New Roman" w:eastAsia="Times New Roman"/>
                <w:b/>
                <w:color w:val="000000"/>
                <w:sz w:val="24"/>
              </w:rPr>
              <w:t xml:space="preserve">Заблокировано</w:t>
            </w:r>
          </w:p>
        </w:tc>
        <w:tc>
          <w:p>
            <w:pPr>
              <w:pStyle w:val="Compact"/>
              <w:spacing w:line="276" w:lineRule="auto" w:before="40" w:after="40"/>
              <w:jc w:val="left"/>
            </w:pPr>
            <w:r>
              <w:rPr>
                <w:rFonts w:ascii="Times New Roman" w:hAnsi="Times New Roman" w:cs="Times New Roman" w:eastAsia="Times New Roman"/>
                <w:color w:val="000000"/>
                <w:sz w:val="24"/>
              </w:rPr>
              <w:t xml:space="preserve">Валидация на сервере (</w:t>
            </w:r>
            <w:r>
              <w:rPr>
                <w:rStyle w:val="VerbatimChar"/>
                <w:rFonts w:ascii="Times New Roman" w:hAnsi="Times New Roman" w:cs="Times New Roman" w:eastAsia="Times New Roman"/>
                <w:color w:val="000000"/>
                <w:sz w:val="24"/>
              </w:rPr>
              <w:t xml:space="preserve">handleClientMsg</w:t>
            </w:r>
            <w:r>
              <w:rPr>
                <w:rFonts w:ascii="Times New Roman" w:hAnsi="Times New Roman" w:cs="Times New Roman" w:eastAsia="Times New Roman"/>
                <w:color w:val="000000"/>
                <w:sz w:val="24"/>
              </w:rPr>
              <w:t xml:space="preserve">) + блокировка textarea на клиенте</w:t>
            </w:r>
          </w:p>
        </w:tc>
      </w:tr>
      <w:tr>
        <w:tc>
          <w:p>
            <w:pPr>
              <w:pStyle w:val="Compact"/>
              <w:spacing w:line="276" w:lineRule="auto" w:before="40" w:after="40"/>
              <w:jc w:val="left"/>
            </w:pPr>
            <w:r>
              <w:rPr>
                <w:rFonts w:ascii="Times New Roman" w:hAnsi="Times New Roman" w:cs="Times New Roman" w:eastAsia="Times New Roman"/>
                <w:color w:val="000000"/>
                <w:sz w:val="24"/>
              </w:rPr>
              <w:t xml:space="preserve">Запрос полной истории событий (Revisions)</w:t>
            </w:r>
          </w:p>
        </w:tc>
        <w:tc>
          <w:p>
            <w:pPr>
              <w:pStyle w:val="Compact"/>
              <w:spacing w:line="276" w:lineRule="auto" w:before="40" w:after="40"/>
              <w:jc w:val="center"/>
            </w:pPr>
            <w:r>
              <w:rPr>
                <w:rFonts w:ascii="Times New Roman" w:hAnsi="Times New Roman" w:cs="Times New Roman" w:eastAsia="Times New Roman"/>
                <w:color w:val="000000"/>
                <w:sz w:val="24"/>
              </w:rPr>
              <w:t xml:space="preserve">Разрешено</w:t>
            </w:r>
          </w:p>
        </w:tc>
        <w:tc>
          <w:p>
            <w:pPr>
              <w:pStyle w:val="Compact"/>
              <w:spacing w:line="276" w:lineRule="auto" w:before="40" w:after="40"/>
              <w:jc w:val="center"/>
            </w:pPr>
            <w:r>
              <w:rPr>
                <w:rFonts w:ascii="Times New Roman" w:hAnsi="Times New Roman" w:cs="Times New Roman" w:eastAsia="Times New Roman"/>
                <w:color w:val="000000"/>
                <w:sz w:val="24"/>
              </w:rPr>
              <w:t xml:space="preserve">Разрешено</w:t>
            </w:r>
          </w:p>
        </w:tc>
        <w:tc>
          <w:p>
            <w:pPr>
              <w:pStyle w:val="Compact"/>
              <w:spacing w:line="276" w:lineRule="auto" w:before="40" w:after="40"/>
              <w:jc w:val="left"/>
            </w:pPr>
            <w:r>
              <w:rPr>
                <w:rFonts w:ascii="Times New Roman" w:hAnsi="Times New Roman" w:cs="Times New Roman" w:eastAsia="Times New Roman"/>
                <w:color w:val="000000"/>
                <w:sz w:val="24"/>
              </w:rPr>
              <w:t xml:space="preserve">Доступ к HTTP API</w:t>
            </w:r>
            <w:r>
              <w:rPr>
                <w:rFonts w:ascii="Times New Roman" w:hAnsi="Times New Roman" w:cs="Times New Roman" w:eastAsia="Times New Roman"/>
                <w:color w:val="000000"/>
                <w:sz w:val="24"/>
              </w:rPr>
              <w:t xml:space="preserve"> </w:t>
            </w:r>
            <w:r>
              <w:rPr>
                <w:rStyle w:val="VerbatimChar"/>
                <w:rFonts w:ascii="Times New Roman" w:hAnsi="Times New Roman" w:cs="Times New Roman" w:eastAsia="Times New Roman"/>
                <w:color w:val="000000"/>
                <w:sz w:val="24"/>
              </w:rPr>
              <w:t xml:space="preserve">history-service</w:t>
            </w:r>
          </w:p>
        </w:tc>
      </w:tr>
      <w:tr>
        <w:tc>
          <w:p>
            <w:pPr>
              <w:pStyle w:val="Compact"/>
              <w:spacing w:line="276" w:lineRule="auto" w:before="40" w:after="40"/>
              <w:jc w:val="left"/>
            </w:pPr>
            <w:r>
              <w:rPr>
                <w:rFonts w:ascii="Times New Roman" w:hAnsi="Times New Roman" w:cs="Times New Roman" w:eastAsia="Times New Roman"/>
                <w:color w:val="000000"/>
                <w:sz w:val="24"/>
              </w:rPr>
              <w:t xml:space="preserve">Восстановление версии (Time Travel Checkout)</w:t>
            </w:r>
          </w:p>
        </w:tc>
        <w:tc>
          <w:p>
            <w:pPr>
              <w:pStyle w:val="Compact"/>
              <w:spacing w:line="276" w:lineRule="auto" w:before="40" w:after="40"/>
              <w:jc w:val="center"/>
            </w:pPr>
            <w:r>
              <w:rPr>
                <w:rFonts w:ascii="Times New Roman" w:hAnsi="Times New Roman" w:cs="Times New Roman" w:eastAsia="Times New Roman"/>
                <w:color w:val="000000"/>
                <w:sz w:val="24"/>
              </w:rPr>
              <w:t xml:space="preserve">Разрешено</w:t>
            </w:r>
          </w:p>
        </w:tc>
        <w:tc>
          <w:p>
            <w:pPr>
              <w:pStyle w:val="Compact"/>
              <w:spacing w:line="276" w:lineRule="auto" w:before="40" w:after="40"/>
              <w:jc w:val="center"/>
            </w:pPr>
            <w:r>
              <w:rPr>
                <w:bCs/>
                <w:rFonts w:ascii="Times New Roman" w:hAnsi="Times New Roman" w:cs="Times New Roman" w:eastAsia="Times New Roman"/>
                <w:b/>
                <w:color w:val="000000"/>
                <w:sz w:val="24"/>
              </w:rPr>
              <w:t xml:space="preserve">Заблокировано</w:t>
            </w:r>
          </w:p>
        </w:tc>
        <w:tc>
          <w:p>
            <w:pPr>
              <w:pStyle w:val="Compact"/>
              <w:spacing w:line="276" w:lineRule="auto" w:before="40" w:after="40"/>
              <w:jc w:val="left"/>
            </w:pPr>
            <w:r>
              <w:rPr>
                <w:rFonts w:ascii="Times New Roman" w:hAnsi="Times New Roman" w:cs="Times New Roman" w:eastAsia="Times New Roman"/>
                <w:color w:val="000000"/>
                <w:sz w:val="24"/>
              </w:rPr>
              <w:t xml:space="preserve">Интерфейсная блокировка кнопки Checkout на фронтенде</w:t>
            </w:r>
          </w:p>
        </w:tc>
      </w:tr>
    </w:tbl>
    <w:p>
      <w:pPr>
        <w:pStyle w:val="BodyText"/>
        <w:spacing w:before="0" w:after="0" w:line="360" w:lineRule="auto"/>
        <w:ind w:firstLine="709"/>
        <w:jc w:val="both"/>
      </w:pPr>
      <w:r>
        <w:rPr>
          <w:rFonts w:ascii="Times New Roman" w:hAnsi="Times New Roman" w:cs="Times New Roman" w:eastAsia="Times New Roman"/>
          <w:color w:val="000000"/>
          <w:sz w:val="28"/>
        </w:rPr>
        <w:t xml:space="preserve">Такой гибридный подход гарантирует, что даже если злоумышленник обойдет ограничения интерфейса на фронтенде (например, выполнив JavaScript-код в консоли браузера или отправив сформированный вручную WebSocket-фрейм), серверный слой безопасности мгновенно отклонит несанкционированную операцию и сохранит целостность математического дерева CRDT.</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65"/>
    <w:bookmarkStart w:id="68" w:name="Xf88887a860c6d2499f7c91d10a5e32f7494247b"/>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4.2. Механизм симуляции JWT и проверка токенов при установлении WebSocket-соединения</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обеспечения безопасности и аутентификации пользователей при подключении к серверам совместной работы в моем проекте используется технология</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JSON Web Token (JWT)</w:t>
      </w:r>
      <w:r>
        <w:rPr>
          <w:rFonts w:ascii="Times New Roman" w:hAnsi="Times New Roman" w:cs="Times New Roman" w:eastAsia="Times New Roman"/>
          <w:color w:val="000000"/>
          <w:sz w:val="28"/>
        </w:rPr>
        <w:t xml:space="preserve">. В рамках академической демонстрации и защиты проекта перед государственной экзаменационной комиссией (включая преподавателя Сливенко) был разработан и внедрен наглядный</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интерактивный симулятор JWT (JWT Decrypter)</w:t>
      </w:r>
      <w:r>
        <w:rPr>
          <w:rFonts w:ascii="Times New Roman" w:hAnsi="Times New Roman" w:cs="Times New Roman" w:eastAsia="Times New Roman"/>
          <w:color w:val="000000"/>
          <w:sz w:val="28"/>
        </w:rPr>
        <w:t xml:space="preserve">, встроенный непосредственно в интерфейс приложения.</w:t>
      </w:r>
    </w:p>
    <w:p>
      <w:pPr>
        <w:pStyle w:val="SourceCode"/>
        <w:spacing w:before="80" w:after="80" w:line="240" w:lineRule="auto"/>
        <w:ind w:firstLine="0" w:left="567"/>
        <w:jc w:val="left"/>
      </w:pPr>
      <w:r>
        <w:rPr>
          <w:rStyle w:val="VerbatimChar"/>
          <w:rFonts w:ascii="Consolas" w:hAnsi="Consolas" w:cs="Consolas" w:eastAsia="Consolas"/>
          <w:color w:val="282828"/>
          <w:sz w:val="21"/>
        </w:rPr>
        <w:t xml:space="preserve">@startuml RBAC_JWT_Flow</w:t>
      </w:r>
      <w:r>
        <w:rPr>
          <w:rFonts w:ascii="Consolas" w:hAnsi="Consolas" w:cs="Consolas" w:eastAsia="Consolas"/>
          <w:color w:val="282828"/>
          <w:sz w:val="21"/>
        </w:rPr>
        <w:br/>
      </w:r>
      <w:r>
        <w:rPr>
          <w:rStyle w:val="VerbatimChar"/>
          <w:rFonts w:ascii="Consolas" w:hAnsi="Consolas" w:cs="Consolas" w:eastAsia="Consolas"/>
          <w:color w:val="282828"/>
          <w:sz w:val="21"/>
        </w:rPr>
        <w:t xml:space="preserve">title Схема JWT-авторизации и ролевой валидации (RBAC)</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actor "Пользователь (Браузер)" as User</w:t>
      </w:r>
      <w:r>
        <w:rPr>
          <w:rFonts w:ascii="Consolas" w:hAnsi="Consolas" w:cs="Consolas" w:eastAsia="Consolas"/>
          <w:color w:val="282828"/>
          <w:sz w:val="21"/>
        </w:rPr>
        <w:br/>
      </w:r>
      <w:r>
        <w:rPr>
          <w:rStyle w:val="VerbatimChar"/>
          <w:rFonts w:ascii="Consolas" w:hAnsi="Consolas" w:cs="Consolas" w:eastAsia="Consolas"/>
          <w:color w:val="282828"/>
          <w:sz w:val="21"/>
        </w:rPr>
        <w:t xml:space="preserve">boundary "Форма Входа (Glassmorphic)" as UI</w:t>
      </w:r>
      <w:r>
        <w:rPr>
          <w:rFonts w:ascii="Consolas" w:hAnsi="Consolas" w:cs="Consolas" w:eastAsia="Consolas"/>
          <w:color w:val="282828"/>
          <w:sz w:val="21"/>
        </w:rPr>
        <w:br/>
      </w:r>
      <w:r>
        <w:rPr>
          <w:rStyle w:val="VerbatimChar"/>
          <w:rFonts w:ascii="Consolas" w:hAnsi="Consolas" w:cs="Consolas" w:eastAsia="Consolas"/>
          <w:color w:val="282828"/>
          <w:sz w:val="21"/>
        </w:rPr>
        <w:t xml:space="preserve">control "JWT Sim Engine (JS)" as JWTEngine</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"WS Connection Handler" as WS_Handshake</w:t>
      </w:r>
      <w:r>
        <w:rPr>
          <w:rFonts w:ascii="Consolas" w:hAnsi="Consolas" w:cs="Consolas" w:eastAsia="Consolas"/>
          <w:color w:val="282828"/>
          <w:sz w:val="21"/>
        </w:rPr>
        <w:br/>
      </w:r>
      <w:r>
        <w:rPr>
          <w:rStyle w:val="VerbatimChar"/>
          <w:rFonts w:ascii="Consolas" w:hAnsi="Consolas" w:cs="Consolas" w:eastAsia="Consolas"/>
          <w:color w:val="282828"/>
          <w:sz w:val="21"/>
        </w:rPr>
        <w:t xml:space="preserve">database "Go WebSocket Client" as ClientWS</w:t>
      </w:r>
      <w:r>
        <w:rPr>
          <w:rFonts w:ascii="Consolas" w:hAnsi="Consolas" w:cs="Consolas" w:eastAsia="Consolas"/>
          <w:color w:val="282828"/>
          <w:sz w:val="21"/>
        </w:rPr>
        <w:br/>
      </w:r>
      <w:r>
        <w:rPr>
          <w:rStyle w:val="VerbatimChar"/>
          <w:rFonts w:ascii="Consolas" w:hAnsi="Consolas" w:cs="Consolas" w:eastAsia="Consolas"/>
          <w:color w:val="282828"/>
          <w:sz w:val="21"/>
        </w:rPr>
        <w:t xml:space="preserve">control "Go Dispatcher (demo-app)" as Dispatcher</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 Фаза 1: Авторизация и Генерация JWT ==</w:t>
      </w:r>
      <w:r>
        <w:rPr>
          <w:rFonts w:ascii="Consolas" w:hAnsi="Consolas" w:cs="Consolas" w:eastAsia="Consolas"/>
          <w:color w:val="282828"/>
          <w:sz w:val="21"/>
        </w:rPr>
        <w:br/>
      </w:r>
      <w:r>
        <w:rPr>
          <w:rStyle w:val="VerbatimChar"/>
          <w:rFonts w:ascii="Consolas" w:hAnsi="Consolas" w:cs="Consolas" w:eastAsia="Consolas"/>
          <w:color w:val="282828"/>
          <w:sz w:val="21"/>
        </w:rPr>
        <w:t xml:space="preserve">User -&gt; UI : Вводит ReplicaID ("Ivan"), пароль и выбирает роль ("viewer")</w:t>
      </w:r>
      <w:r>
        <w:rPr>
          <w:rFonts w:ascii="Consolas" w:hAnsi="Consolas" w:cs="Consolas" w:eastAsia="Consolas"/>
          <w:color w:val="282828"/>
          <w:sz w:val="21"/>
        </w:rPr>
        <w:br/>
      </w:r>
      <w:r>
        <w:rPr>
          <w:rStyle w:val="VerbatimChar"/>
          <w:rFonts w:ascii="Consolas" w:hAnsi="Consolas" w:cs="Consolas" w:eastAsia="Consolas"/>
          <w:color w:val="282828"/>
          <w:sz w:val="21"/>
        </w:rPr>
        <w:t xml:space="preserve">UI -&gt; JWTEngine : generateMockJWT("Ivan", "viewer")</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over JWTEngine</w:t>
      </w:r>
      <w:r>
        <w:rPr>
          <w:rFonts w:ascii="Consolas" w:hAnsi="Consolas" w:cs="Consolas" w:eastAsia="Consolas"/>
          <w:color w:val="282828"/>
          <w:sz w:val="21"/>
        </w:rPr>
        <w:br/>
      </w:r>
      <w:r>
        <w:rPr>
          <w:rStyle w:val="VerbatimChar"/>
          <w:rFonts w:ascii="Consolas" w:hAnsi="Consolas" w:cs="Consolas" w:eastAsia="Consolas"/>
          <w:color w:val="282828"/>
          <w:sz w:val="21"/>
        </w:rPr>
        <w:t xml:space="preserve">  Формирует JWT из 3-х частей:</w:t>
      </w:r>
      <w:r>
        <w:rPr>
          <w:rFonts w:ascii="Consolas" w:hAnsi="Consolas" w:cs="Consolas" w:eastAsia="Consolas"/>
          <w:color w:val="282828"/>
          <w:sz w:val="21"/>
        </w:rPr>
        <w:br/>
      </w:r>
      <w:r>
        <w:rPr>
          <w:rStyle w:val="VerbatimChar"/>
          <w:rFonts w:ascii="Consolas" w:hAnsi="Consolas" w:cs="Consolas" w:eastAsia="Consolas"/>
          <w:color w:val="282828"/>
          <w:sz w:val="21"/>
        </w:rPr>
        <w:t xml:space="preserve">  1. Header: {alg: "HS256", typ: "JWT"}</w:t>
      </w:r>
      <w:r>
        <w:rPr>
          <w:rFonts w:ascii="Consolas" w:hAnsi="Consolas" w:cs="Consolas" w:eastAsia="Consolas"/>
          <w:color w:val="282828"/>
          <w:sz w:val="21"/>
        </w:rPr>
        <w:br/>
      </w:r>
      <w:r>
        <w:rPr>
          <w:rStyle w:val="VerbatimChar"/>
          <w:rFonts w:ascii="Consolas" w:hAnsi="Consolas" w:cs="Consolas" w:eastAsia="Consolas"/>
          <w:color w:val="282828"/>
          <w:sz w:val="21"/>
        </w:rPr>
        <w:t xml:space="preserve">  2. Payload: {sub: "Ivan", role: "viewer", iss: "crdt-auth-service", exp: ...}</w:t>
      </w:r>
      <w:r>
        <w:rPr>
          <w:rFonts w:ascii="Consolas" w:hAnsi="Consolas" w:cs="Consolas" w:eastAsia="Consolas"/>
          <w:color w:val="282828"/>
          <w:sz w:val="21"/>
        </w:rPr>
        <w:br/>
      </w:r>
      <w:r>
        <w:rPr>
          <w:rStyle w:val="VerbatimChar"/>
          <w:rFonts w:ascii="Consolas" w:hAnsi="Consolas" w:cs="Consolas" w:eastAsia="Consolas"/>
          <w:color w:val="282828"/>
          <w:sz w:val="21"/>
        </w:rPr>
        <w:t xml:space="preserve">  3. Signature: HMACSHA256(header.payload, secret)</w:t>
      </w:r>
      <w:r>
        <w:rPr>
          <w:rFonts w:ascii="Consolas" w:hAnsi="Consolas" w:cs="Consolas" w:eastAsia="Consolas"/>
          <w:color w:val="282828"/>
          <w:sz w:val="21"/>
        </w:rPr>
        <w:br/>
      </w:r>
      <w:r>
        <w:rPr>
          <w:rStyle w:val="VerbatimChar"/>
          <w:rFonts w:ascii="Consolas" w:hAnsi="Consolas" w:cs="Consolas" w:eastAsia="Consolas"/>
          <w:color w:val="282828"/>
          <w:sz w:val="21"/>
        </w:rPr>
        <w:t xml:space="preserve">  Токен: xxxxx.yyyyy.zzzzz</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note</w:t>
      </w:r>
      <w:r>
        <w:rPr>
          <w:rFonts w:ascii="Consolas" w:hAnsi="Consolas" w:cs="Consolas" w:eastAsia="Consolas"/>
          <w:color w:val="282828"/>
          <w:sz w:val="21"/>
        </w:rPr>
        <w:br/>
      </w:r>
      <w:r>
        <w:rPr>
          <w:rStyle w:val="VerbatimChar"/>
          <w:rFonts w:ascii="Consolas" w:hAnsi="Consolas" w:cs="Consolas" w:eastAsia="Consolas"/>
          <w:color w:val="282828"/>
          <w:sz w:val="21"/>
        </w:rPr>
        <w:t xml:space="preserve">JWTEngine --&gt; UI : JWT Токен сгенерирован</w:t>
      </w:r>
      <w:r>
        <w:rPr>
          <w:rFonts w:ascii="Consolas" w:hAnsi="Consolas" w:cs="Consolas" w:eastAsia="Consolas"/>
          <w:color w:val="282828"/>
          <w:sz w:val="21"/>
        </w:rPr>
        <w:br/>
      </w:r>
      <w:r>
        <w:rPr>
          <w:rStyle w:val="VerbatimChar"/>
          <w:rFonts w:ascii="Consolas" w:hAnsi="Consolas" w:cs="Consolas" w:eastAsia="Consolas"/>
          <w:color w:val="282828"/>
          <w:sz w:val="21"/>
        </w:rPr>
        <w:t xml:space="preserve">UI -&gt; User : Показ плашки "JWT Active" (клик открывает форму дешифровки JWT)</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 Фаза 2: WebSocket Handshake (Установление соединения) ==</w:t>
      </w:r>
      <w:r>
        <w:rPr>
          <w:rFonts w:ascii="Consolas" w:hAnsi="Consolas" w:cs="Consolas" w:eastAsia="Consolas"/>
          <w:color w:val="282828"/>
          <w:sz w:val="21"/>
        </w:rPr>
        <w:br/>
      </w:r>
      <w:r>
        <w:rPr>
          <w:rStyle w:val="VerbatimChar"/>
          <w:rFonts w:ascii="Consolas" w:hAnsi="Consolas" w:cs="Consolas" w:eastAsia="Consolas"/>
          <w:color w:val="282828"/>
          <w:sz w:val="21"/>
        </w:rPr>
        <w:t xml:space="preserve">UI -&gt; WS_Handshake : Connect: ws://localhost:8080/ws?username=Ivan&amp;role=viewer</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over WS_Handshake: Роль и имя передаются как клеймы</w:t>
      </w:r>
      <w:r>
        <w:rPr>
          <w:rFonts w:ascii="Consolas" w:hAnsi="Consolas" w:cs="Consolas" w:eastAsia="Consolas"/>
          <w:color w:val="282828"/>
          <w:sz w:val="21"/>
        </w:rPr>
        <w:br/>
      </w:r>
      <w:r>
        <w:rPr>
          <w:rStyle w:val="VerbatimChar"/>
          <w:rFonts w:ascii="Consolas" w:hAnsi="Consolas" w:cs="Consolas" w:eastAsia="Consolas"/>
          <w:color w:val="282828"/>
          <w:sz w:val="21"/>
        </w:rPr>
        <w:t xml:space="preserve">WS_Handshake -&gt; ClientWS : Create Client {id: "Ivan", role: "viewer"}</w:t>
      </w:r>
      <w:r>
        <w:rPr>
          <w:rFonts w:ascii="Consolas" w:hAnsi="Consolas" w:cs="Consolas" w:eastAsia="Consolas"/>
          <w:color w:val="282828"/>
          <w:sz w:val="21"/>
        </w:rPr>
        <w:br/>
      </w:r>
      <w:r>
        <w:rPr>
          <w:rStyle w:val="VerbatimChar"/>
          <w:rFonts w:ascii="Consolas" w:hAnsi="Consolas" w:cs="Consolas" w:eastAsia="Consolas"/>
          <w:color w:val="282828"/>
          <w:sz w:val="21"/>
        </w:rPr>
        <w:t xml:space="preserve">ClientWS --&gt; UI : WS Connection Established (Status: Подключен)</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over UI : Блокирует textarea (disabled = true),\nпоказывает красный баннер безопасности</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 Фаза 3: Попытка несанкционированной записи (Атака в обход UI) ==</w:t>
      </w:r>
      <w:r>
        <w:rPr>
          <w:rFonts w:ascii="Consolas" w:hAnsi="Consolas" w:cs="Consolas" w:eastAsia="Consolas"/>
          <w:color w:val="282828"/>
          <w:sz w:val="21"/>
        </w:rPr>
        <w:br/>
      </w:r>
      <w:r>
        <w:rPr>
          <w:rStyle w:val="VerbatimChar"/>
          <w:rFonts w:ascii="Consolas" w:hAnsi="Consolas" w:cs="Consolas" w:eastAsia="Consolas"/>
          <w:color w:val="282828"/>
          <w:sz w:val="21"/>
        </w:rPr>
        <w:t xml:space="preserve">User -&gt; UI : Разблокирует textarea через консоль и вводит символ 'A'</w:t>
      </w:r>
      <w:r>
        <w:rPr>
          <w:rFonts w:ascii="Consolas" w:hAnsi="Consolas" w:cs="Consolas" w:eastAsia="Consolas"/>
          <w:color w:val="282828"/>
          <w:sz w:val="21"/>
        </w:rPr>
        <w:br/>
      </w:r>
      <w:r>
        <w:rPr>
          <w:rStyle w:val="VerbatimChar"/>
          <w:rFonts w:ascii="Consolas" w:hAnsi="Consolas" w:cs="Consolas" w:eastAsia="Consolas"/>
          <w:color w:val="282828"/>
          <w:sz w:val="21"/>
        </w:rPr>
        <w:t xml:space="preserve">UI -&gt; Dispatcher : WS: {"doc_id": "demo", "type": "insert_intent", "payload": {...}}</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over Dispatcher</w:t>
      </w:r>
      <w:r>
        <w:rPr>
          <w:rFonts w:ascii="Consolas" w:hAnsi="Consolas" w:cs="Consolas" w:eastAsia="Consolas"/>
          <w:color w:val="282828"/>
          <w:sz w:val="21"/>
        </w:rPr>
        <w:br/>
      </w:r>
      <w:r>
        <w:rPr>
          <w:rStyle w:val="VerbatimChar"/>
          <w:rFonts w:ascii="Consolas" w:hAnsi="Consolas" w:cs="Consolas" w:eastAsia="Consolas"/>
          <w:color w:val="282828"/>
          <w:sz w:val="21"/>
        </w:rPr>
        <w:t xml:space="preserve">  handleClientMsg проверяет:</w:t>
      </w:r>
      <w:r>
        <w:rPr>
          <w:rFonts w:ascii="Consolas" w:hAnsi="Consolas" w:cs="Consolas" w:eastAsia="Consolas"/>
          <w:color w:val="282828"/>
          <w:sz w:val="21"/>
        </w:rPr>
        <w:br/>
      </w:r>
      <w:r>
        <w:rPr>
          <w:rStyle w:val="VerbatimChar"/>
          <w:rFonts w:ascii="Consolas" w:hAnsi="Consolas" w:cs="Consolas" w:eastAsia="Consolas"/>
          <w:color w:val="282828"/>
          <w:sz w:val="21"/>
        </w:rPr>
        <w:t xml:space="preserve">  if msg.SenderRole == "viewer" {</w:t>
      </w:r>
      <w:r>
        <w:rPr>
          <w:rFonts w:ascii="Consolas" w:hAnsi="Consolas" w:cs="Consolas" w:eastAsia="Consolas"/>
          <w:color w:val="282828"/>
          <w:sz w:val="21"/>
        </w:rPr>
        <w:br/>
      </w:r>
      <w:r>
        <w:rPr>
          <w:rStyle w:val="VerbatimChar"/>
          <w:rFonts w:ascii="Consolas" w:hAnsi="Consolas" w:cs="Consolas" w:eastAsia="Consolas"/>
          <w:color w:val="282828"/>
          <w:sz w:val="21"/>
        </w:rPr>
        <w:t xml:space="preserve">     return errors.New("forbidden: viewer role is read-only")</w:t>
      </w:r>
      <w:r>
        <w:rPr>
          <w:rFonts w:ascii="Consolas" w:hAnsi="Consolas" w:cs="Consolas" w:eastAsia="Consolas"/>
          <w:color w:val="282828"/>
          <w:sz w:val="21"/>
        </w:rPr>
        <w:br/>
      </w:r>
      <w:r>
        <w:rPr>
          <w:rStyle w:val="VerbatimChar"/>
          <w:rFonts w:ascii="Consolas" w:hAnsi="Consolas" w:cs="Consolas" w:eastAsia="Consolas"/>
          <w:color w:val="282828"/>
          <w:sz w:val="21"/>
        </w:rPr>
        <w:t xml:space="preserve">  }</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note</w:t>
      </w:r>
      <w:r>
        <w:rPr>
          <w:rFonts w:ascii="Consolas" w:hAnsi="Consolas" w:cs="Consolas" w:eastAsia="Consolas"/>
          <w:color w:val="282828"/>
          <w:sz w:val="21"/>
        </w:rPr>
        <w:br/>
      </w:r>
      <w:r>
        <w:rPr>
          <w:rStyle w:val="VerbatimChar"/>
          <w:rFonts w:ascii="Consolas" w:hAnsi="Consolas" w:cs="Consolas" w:eastAsia="Consolas"/>
          <w:color w:val="282828"/>
          <w:sz w:val="21"/>
        </w:rPr>
        <w:t xml:space="preserve">Dispatcher --&gt; UI : Игнорирование операции + Лог ошибки сервера</w:t>
      </w:r>
      <w:r>
        <w:rPr>
          <w:rFonts w:ascii="Consolas" w:hAnsi="Consolas" w:cs="Consolas" w:eastAsia="Consolas"/>
          <w:color w:val="282828"/>
          <w:sz w:val="21"/>
        </w:rPr>
        <w:br/>
      </w:r>
      <w:r>
        <w:rPr>
          <w:rStyle w:val="VerbatimChar"/>
          <w:rFonts w:ascii="Consolas" w:hAnsi="Consolas" w:cs="Consolas" w:eastAsia="Consolas"/>
          <w:color w:val="282828"/>
          <w:sz w:val="21"/>
        </w:rPr>
        <w:t xml:space="preserve">UI -&gt; User : Ввод заблокирован по политике безопасности RBAC</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@enduml</w:t>
      </w:r>
    </w:p>
    <w:bookmarkStart w:id="66" w:name="генерация-jwt-токена"/>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Генерация JWT-токена</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В момент нажатия кнопки «Войти в систему» на матовом авторизационном Glassmorphic-экране, клиентская часть приложения (</w:t>
      </w:r>
      <w:r>
        <w:rPr>
          <w:rStyle w:val="VerbatimChar"/>
          <w:rFonts w:ascii="Times New Roman" w:hAnsi="Times New Roman" w:cs="Times New Roman" w:eastAsia="Times New Roman"/>
          <w:color w:val="000000"/>
          <w:sz w:val="28"/>
        </w:rPr>
        <w:t xml:space="preserve">cmd/demo-app/index.go</w:t>
      </w:r>
      <w:r>
        <w:rPr>
          <w:rFonts w:ascii="Times New Roman" w:hAnsi="Times New Roman" w:cs="Times New Roman" w:eastAsia="Times New Roman"/>
          <w:color w:val="000000"/>
          <w:sz w:val="28"/>
        </w:rPr>
        <w:t xml:space="preserve">) запускает встроенный движок генерации токенов сессии.</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Токен генерируется в строгом соответствии со стандартом</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RFC 7519</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 состоит из трех классических частей, разделенных точками (</w:t>
      </w:r>
      <w:r>
        <w:rPr>
          <w:rStyle w:val="VerbatimCha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Заголовок (Header):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Указывает тип токена (</w:t>
      </w:r>
      <w:r>
        <w:rPr>
          <w:rStyle w:val="VerbatimChar"/>
          <w:rFonts w:ascii="Times New Roman" w:hAnsi="Times New Roman" w:cs="Times New Roman" w:eastAsia="Times New Roman"/>
          <w:color w:val="000000"/>
          <w:sz w:val="28"/>
        </w:rPr>
        <w:t xml:space="preserve">JWT</w:t>
      </w:r>
      <w:r>
        <w:rPr>
          <w:rFonts w:ascii="Times New Roman" w:hAnsi="Times New Roman" w:cs="Times New Roman" w:eastAsia="Times New Roman"/>
          <w:color w:val="000000"/>
          <w:sz w:val="28"/>
        </w:rPr>
        <w:t xml:space="preserve">) и алгоритм шифрования подписи (</w:t>
      </w:r>
      <w:r>
        <w:rPr>
          <w:rStyle w:val="VerbatimChar"/>
          <w:rFonts w:ascii="Times New Roman" w:hAnsi="Times New Roman" w:cs="Times New Roman" w:eastAsia="Times New Roman"/>
          <w:color w:val="000000"/>
          <w:sz w:val="28"/>
        </w:rPr>
        <w:t xml:space="preserve">HS256</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HMAC с использованием SHA-256).</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Полезная нагрузка (Payload / Claims):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Содержит утверждения о пользователе, включая его идентификатор реплики (</w:t>
      </w:r>
      <w:r>
        <w:rPr>
          <w:rStyle w:val="VerbatimChar"/>
          <w:rFonts w:ascii="Times New Roman" w:hAnsi="Times New Roman" w:cs="Times New Roman" w:eastAsia="Times New Roman"/>
          <w:color w:val="000000"/>
          <w:sz w:val="28"/>
        </w:rPr>
        <w:t xml:space="preserve">sub</w:t>
      </w:r>
      <w:r>
        <w:rPr>
          <w:rFonts w:ascii="Times New Roman" w:hAnsi="Times New Roman" w:cs="Times New Roman" w:eastAsia="Times New Roman"/>
          <w:color w:val="000000"/>
          <w:sz w:val="28"/>
        </w:rPr>
        <w:t xml:space="preserve">), назначенную роль (</w:t>
      </w:r>
      <w:r>
        <w:rPr>
          <w:rStyle w:val="VerbatimChar"/>
          <w:rFonts w:ascii="Times New Roman" w:hAnsi="Times New Roman" w:cs="Times New Roman" w:eastAsia="Times New Roman"/>
          <w:color w:val="000000"/>
          <w:sz w:val="28"/>
        </w:rPr>
        <w:t xml:space="preserve">role</w:t>
      </w:r>
      <w:r>
        <w:rPr>
          <w:rFonts w:ascii="Times New Roman" w:hAnsi="Times New Roman" w:cs="Times New Roman" w:eastAsia="Times New Roman"/>
          <w:color w:val="000000"/>
          <w:sz w:val="28"/>
        </w:rPr>
        <w:t xml:space="preserve">), издателя токена (</w:t>
      </w:r>
      <w:r>
        <w:rPr>
          <w:rStyle w:val="VerbatimChar"/>
          <w:rFonts w:ascii="Times New Roman" w:hAnsi="Times New Roman" w:cs="Times New Roman" w:eastAsia="Times New Roman"/>
          <w:color w:val="000000"/>
          <w:sz w:val="28"/>
        </w:rPr>
        <w:t xml:space="preserve">iss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crdt-auth-service</w:t>
      </w:r>
      <w:r>
        <w:rPr>
          <w:rFonts w:ascii="Times New Roman" w:hAnsi="Times New Roman" w:cs="Times New Roman" w:eastAsia="Times New Roman"/>
          <w:color w:val="000000"/>
          <w:sz w:val="28"/>
        </w:rPr>
        <w:t xml:space="preserve">) и время истечения токена (</w:t>
      </w:r>
      <w:r>
        <w:rPr>
          <w:rStyle w:val="VerbatimChar"/>
          <w:rFonts w:ascii="Times New Roman" w:hAnsi="Times New Roman" w:cs="Times New Roman" w:eastAsia="Times New Roman"/>
          <w:color w:val="000000"/>
          <w:sz w:val="28"/>
        </w:rPr>
        <w:t xml:space="preserve">exp</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1 час с момента выпуска).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3.</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Подпись (Signature):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Гарантирует, что токен не был изменен в процессе передачи. Она вычисляется путем хеширования заголовка и полезной нагрузки с использованием секретного ключа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crdt_secret_key_university_thesis</w:t>
      </w:r>
      <w:r>
        <w:rPr>
          <w:rFonts w:ascii="Times New Roman" w:hAnsi="Times New Roman" w:cs="Times New Roman" w:eastAsia="Times New Roman"/>
          <w:color w:val="000000"/>
          <w:sz w:val="28"/>
        </w:rPr>
        <w:t xml:space="preserve">.</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Ниже представлен JavaScript-код генератора токенов:</w:t>
      </w:r>
    </w:p>
    <w:p>
      <w:pPr>
        <w:pStyle w:val="SourceCode"/>
        <w:spacing w:before="80" w:after="80" w:line="240" w:lineRule="auto"/>
        <w:ind w:firstLine="0" w:left="567"/>
        <w:jc w:val="left"/>
      </w:pPr>
      <w:r>
        <w:rPr>
          <w:rStyle w:val="KeywordTok"/>
          <w:rFonts w:ascii="Consolas" w:hAnsi="Consolas" w:cs="Consolas" w:eastAsia="Consolas"/>
          <w:color w:val="282828"/>
          <w:sz w:val="21"/>
        </w:rPr>
        <w:t xml:space="preserve">function</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generateMockJWT</w:t>
      </w:r>
      <w:r>
        <w:rPr>
          <w:rStyle w:val="NormalTok"/>
          <w:rFonts w:ascii="Consolas" w:hAnsi="Consolas" w:cs="Consolas" w:eastAsia="Consolas"/>
          <w:color w:val="282828"/>
          <w:sz w:val="21"/>
        </w:rPr>
        <w:t xml:space="preserve">(username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role) {</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const</w:t>
      </w:r>
      <w:r>
        <w:rPr>
          <w:rStyle w:val="NormalTok"/>
          <w:rFonts w:ascii="Consolas" w:hAnsi="Consolas" w:cs="Consolas" w:eastAsia="Consolas"/>
          <w:color w:val="282828"/>
          <w:sz w:val="21"/>
        </w:rPr>
        <w:t xml:space="preserve"> headerObj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 </w:t>
      </w:r>
      <w:r>
        <w:rPr>
          <w:rStyle w:val="DataTypeTok"/>
          <w:rFonts w:ascii="Consolas" w:hAnsi="Consolas" w:cs="Consolas" w:eastAsia="Consolas"/>
          <w:color w:val="282828"/>
          <w:sz w:val="21"/>
        </w:rPr>
        <w:t xml:space="preserve">alg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"HS256"</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typ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"JWT"</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const</w:t>
      </w:r>
      <w:r>
        <w:rPr>
          <w:rStyle w:val="NormalTok"/>
          <w:rFonts w:ascii="Consolas" w:hAnsi="Consolas" w:cs="Consolas" w:eastAsia="Consolas"/>
          <w:color w:val="282828"/>
          <w:sz w:val="21"/>
        </w:rPr>
        <w:t xml:space="preserve"> payloadObj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sub</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username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role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role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iss</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"crdt-auth-service"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exp</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BuiltInTok"/>
          <w:rFonts w:ascii="Consolas" w:hAnsi="Consolas" w:cs="Consolas" w:eastAsia="Consolas"/>
          <w:color w:val="282828"/>
          <w:sz w:val="21"/>
        </w:rPr>
        <w:t xml:space="preserve">Math</w:t>
      </w:r>
      <w:r>
        <w:rPr>
          <w:rStyle w:val="OperatorTok"/>
          <w:rFonts w:ascii="Consolas" w:hAnsi="Consolas" w:cs="Consolas" w:eastAsia="Consolas"/>
          <w:color w:val="282828"/>
          <w:sz w:val="21"/>
        </w:rPr>
        <w:t xml:space="preserve">.</w:t>
      </w:r>
      <w:r>
        <w:rPr>
          <w:rStyle w:val="FunctionTok"/>
          <w:rFonts w:ascii="Consolas" w:hAnsi="Consolas" w:cs="Consolas" w:eastAsia="Consolas"/>
          <w:color w:val="282828"/>
          <w:sz w:val="21"/>
        </w:rPr>
        <w:t xml:space="preserve">floor</w:t>
      </w:r>
      <w:r>
        <w:rPr>
          <w:rStyle w:val="NormalTok"/>
          <w:rFonts w:ascii="Consolas" w:hAnsi="Consolas" w:cs="Consolas" w:eastAsia="Consolas"/>
          <w:color w:val="282828"/>
          <w:sz w:val="21"/>
        </w:rPr>
        <w:t xml:space="preserve">(</w:t>
      </w:r>
      <w:r>
        <w:rPr>
          <w:rStyle w:val="BuiltInTok"/>
          <w:rFonts w:ascii="Consolas" w:hAnsi="Consolas" w:cs="Consolas" w:eastAsia="Consolas"/>
          <w:color w:val="282828"/>
          <w:sz w:val="21"/>
        </w:rPr>
        <w:t xml:space="preserve">Date</w:t>
      </w:r>
      <w:r>
        <w:rPr>
          <w:rStyle w:val="OperatorTok"/>
          <w:rFonts w:ascii="Consolas" w:hAnsi="Consolas" w:cs="Consolas" w:eastAsia="Consolas"/>
          <w:color w:val="282828"/>
          <w:sz w:val="21"/>
        </w:rPr>
        <w:t xml:space="preserve">.</w:t>
      </w:r>
      <w:r>
        <w:rPr>
          <w:rStyle w:val="FunctionTok"/>
          <w:rFonts w:ascii="Consolas" w:hAnsi="Consolas" w:cs="Consolas" w:eastAsia="Consolas"/>
          <w:color w:val="282828"/>
          <w:sz w:val="21"/>
        </w:rPr>
        <w:t xml:space="preserve">now</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1000</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3600</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Вспомогательная функция кодирования Base64Url</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const</w:t>
      </w:r>
      <w:r>
        <w:rPr>
          <w:rStyle w:val="NormalTok"/>
          <w:rFonts w:ascii="Consolas" w:hAnsi="Consolas" w:cs="Consolas" w:eastAsia="Consolas"/>
          <w:color w:val="282828"/>
          <w:sz w:val="21"/>
        </w:rPr>
        <w:t xml:space="preserve"> cleanB64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(str) </w:t>
      </w:r>
      <w:r>
        <w:rPr>
          <w:rStyle w:val="KeywordTok"/>
          <w:rFonts w:ascii="Consolas" w:hAnsi="Consolas" w:cs="Consolas" w:eastAsia="Consolas"/>
          <w:color w:val="282828"/>
          <w:sz w:val="21"/>
        </w:rPr>
        <w:t xml:space="preserve">=&gt;</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btoa</w:t>
      </w:r>
      <w:r>
        <w:rPr>
          <w:rStyle w:val="NormalTok"/>
          <w:rFonts w:ascii="Consolas" w:hAnsi="Consolas" w:cs="Consolas" w:eastAsia="Consolas"/>
          <w:color w:val="282828"/>
          <w:sz w:val="21"/>
        </w:rPr>
        <w:t xml:space="preserve">(</w:t>
      </w:r>
      <w:r>
        <w:rPr>
          <w:rStyle w:val="PreprocessorTok"/>
          <w:rFonts w:ascii="Consolas" w:hAnsi="Consolas" w:cs="Consolas" w:eastAsia="Consolas"/>
          <w:color w:val="282828"/>
          <w:sz w:val="21"/>
        </w:rPr>
        <w:t xml:space="preserve">unescape</w:t>
      </w:r>
      <w:r>
        <w:rPr>
          <w:rStyle w:val="NormalTok"/>
          <w:rFonts w:ascii="Consolas" w:hAnsi="Consolas" w:cs="Consolas" w:eastAsia="Consolas"/>
          <w:color w:val="282828"/>
          <w:sz w:val="21"/>
        </w:rPr>
        <w:t xml:space="preserve">(</w:t>
      </w:r>
      <w:r>
        <w:rPr>
          <w:rStyle w:val="PreprocessorTok"/>
          <w:rFonts w:ascii="Consolas" w:hAnsi="Consolas" w:cs="Consolas" w:eastAsia="Consolas"/>
          <w:color w:val="282828"/>
          <w:sz w:val="21"/>
        </w:rPr>
        <w:t xml:space="preserve">encodeURIComponent</w:t>
      </w:r>
      <w:r>
        <w:rPr>
          <w:rStyle w:val="NormalTok"/>
          <w:rFonts w:ascii="Consolas" w:hAnsi="Consolas" w:cs="Consolas" w:eastAsia="Consolas"/>
          <w:color w:val="282828"/>
          <w:sz w:val="21"/>
        </w:rPr>
        <w:t xml:space="preserve">(str)))</w:t>
      </w:r>
      <w:r>
        <w:rPr>
          <w:rStyle w:val="OperatorTok"/>
          <w:rFonts w:ascii="Consolas" w:hAnsi="Consolas" w:cs="Consolas" w:eastAsia="Consolas"/>
          <w:color w:val="282828"/>
          <w:sz w:val="21"/>
        </w:rPr>
        <w:t xml:space="preserve">.</w:t>
      </w:r>
      <w:r>
        <w:rPr>
          <w:rStyle w:val="FunctionTok"/>
          <w:rFonts w:ascii="Consolas" w:hAnsi="Consolas" w:cs="Consolas" w:eastAsia="Consolas"/>
          <w:color w:val="282828"/>
          <w:sz w:val="21"/>
        </w:rPr>
        <w:t xml:space="preserve">replace</w:t>
      </w:r>
      <w:r>
        <w:rPr>
          <w:rStyle w:val="NormalTok"/>
          <w:rFonts w:ascii="Consolas" w:hAnsi="Consolas" w:cs="Consolas" w:eastAsia="Consolas"/>
          <w:color w:val="282828"/>
          <w:sz w:val="21"/>
        </w:rPr>
        <w:t xml:space="preserve">(</w:t>
      </w:r>
      <w:r>
        <w:rPr>
          <w:rStyle w:val="SpecialStringTok"/>
          <w:rFonts w:ascii="Consolas" w:hAnsi="Consolas" w:cs="Consolas" w:eastAsia="Consolas"/>
          <w:color w:val="282828"/>
          <w:sz w:val="21"/>
        </w:rPr>
        <w:t xml:space="preserve">/=/g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const</w:t>
      </w:r>
      <w:r>
        <w:rPr>
          <w:rStyle w:val="NormalTok"/>
          <w:rFonts w:ascii="Consolas" w:hAnsi="Consolas" w:cs="Consolas" w:eastAsia="Consolas"/>
          <w:color w:val="282828"/>
          <w:sz w:val="21"/>
        </w:rPr>
        <w:t xml:space="preserve"> rawHeader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cleanB64</w:t>
      </w:r>
      <w:r>
        <w:rPr>
          <w:rStyle w:val="NormalTok"/>
          <w:rFonts w:ascii="Consolas" w:hAnsi="Consolas" w:cs="Consolas" w:eastAsia="Consolas"/>
          <w:color w:val="282828"/>
          <w:sz w:val="21"/>
        </w:rPr>
        <w:t xml:space="preserve">(</w:t>
      </w:r>
      <w:r>
        <w:rPr>
          <w:rStyle w:val="BuiltInTok"/>
          <w:rFonts w:ascii="Consolas" w:hAnsi="Consolas" w:cs="Consolas" w:eastAsia="Consolas"/>
          <w:color w:val="282828"/>
          <w:sz w:val="21"/>
        </w:rPr>
        <w:t xml:space="preserve">JSON</w:t>
      </w:r>
      <w:r>
        <w:rPr>
          <w:rStyle w:val="OperatorTok"/>
          <w:rFonts w:ascii="Consolas" w:hAnsi="Consolas" w:cs="Consolas" w:eastAsia="Consolas"/>
          <w:color w:val="282828"/>
          <w:sz w:val="21"/>
        </w:rPr>
        <w:t xml:space="preserve">.</w:t>
      </w:r>
      <w:r>
        <w:rPr>
          <w:rStyle w:val="FunctionTok"/>
          <w:rFonts w:ascii="Consolas" w:hAnsi="Consolas" w:cs="Consolas" w:eastAsia="Consolas"/>
          <w:color w:val="282828"/>
          <w:sz w:val="21"/>
        </w:rPr>
        <w:t xml:space="preserve">stringify</w:t>
      </w:r>
      <w:r>
        <w:rPr>
          <w:rStyle w:val="NormalTok"/>
          <w:rFonts w:ascii="Consolas" w:hAnsi="Consolas" w:cs="Consolas" w:eastAsia="Consolas"/>
          <w:color w:val="282828"/>
          <w:sz w:val="21"/>
        </w:rPr>
        <w:t xml:space="preserve">(headerObj))</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const</w:t>
      </w:r>
      <w:r>
        <w:rPr>
          <w:rStyle w:val="NormalTok"/>
          <w:rFonts w:ascii="Consolas" w:hAnsi="Consolas" w:cs="Consolas" w:eastAsia="Consolas"/>
          <w:color w:val="282828"/>
          <w:sz w:val="21"/>
        </w:rPr>
        <w:t xml:space="preserve"> rawPayload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FunctionTok"/>
          <w:rFonts w:ascii="Consolas" w:hAnsi="Consolas" w:cs="Consolas" w:eastAsia="Consolas"/>
          <w:color w:val="282828"/>
          <w:sz w:val="21"/>
        </w:rPr>
        <w:t xml:space="preserve">cleanB64</w:t>
      </w:r>
      <w:r>
        <w:rPr>
          <w:rStyle w:val="NormalTok"/>
          <w:rFonts w:ascii="Consolas" w:hAnsi="Consolas" w:cs="Consolas" w:eastAsia="Consolas"/>
          <w:color w:val="282828"/>
          <w:sz w:val="21"/>
        </w:rPr>
        <w:t xml:space="preserve">(</w:t>
      </w:r>
      <w:r>
        <w:rPr>
          <w:rStyle w:val="BuiltInTok"/>
          <w:rFonts w:ascii="Consolas" w:hAnsi="Consolas" w:cs="Consolas" w:eastAsia="Consolas"/>
          <w:color w:val="282828"/>
          <w:sz w:val="21"/>
        </w:rPr>
        <w:t xml:space="preserve">JSON</w:t>
      </w:r>
      <w:r>
        <w:rPr>
          <w:rStyle w:val="OperatorTok"/>
          <w:rFonts w:ascii="Consolas" w:hAnsi="Consolas" w:cs="Consolas" w:eastAsia="Consolas"/>
          <w:color w:val="282828"/>
          <w:sz w:val="21"/>
        </w:rPr>
        <w:t xml:space="preserve">.</w:t>
      </w:r>
      <w:r>
        <w:rPr>
          <w:rStyle w:val="FunctionTok"/>
          <w:rFonts w:ascii="Consolas" w:hAnsi="Consolas" w:cs="Consolas" w:eastAsia="Consolas"/>
          <w:color w:val="282828"/>
          <w:sz w:val="21"/>
        </w:rPr>
        <w:t xml:space="preserve">stringify</w:t>
      </w:r>
      <w:r>
        <w:rPr>
          <w:rStyle w:val="NormalTok"/>
          <w:rFonts w:ascii="Consolas" w:hAnsi="Consolas" w:cs="Consolas" w:eastAsia="Consolas"/>
          <w:color w:val="282828"/>
          <w:sz w:val="21"/>
        </w:rPr>
        <w:t xml:space="preserve">(payloadObj))</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ntrolFlowTok"/>
          <w:rFonts w:ascii="Consolas" w:hAnsi="Consolas" w:cs="Consolas" w:eastAsia="Consolas"/>
          <w:color w:val="282828"/>
          <w:sz w:val="21"/>
        </w:rPr>
        <w:t xml:space="preserve">return</w:t>
      </w:r>
      <w:r>
        <w:rPr>
          <w:rStyle w:val="NormalTok"/>
          <w:rFonts w:ascii="Consolas" w:hAnsi="Consolas" w:cs="Consolas" w:eastAsia="Consolas"/>
          <w:color w:val="282828"/>
          <w:sz w:val="21"/>
        </w:rPr>
        <w:t xml:space="preserve"> {</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token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rawHeader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rawPayload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'.mock_signature_crdt_engine_auth_service'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rawHeader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rawHeader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rawPayload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rawPayload</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headerJson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BuiltInTok"/>
          <w:rFonts w:ascii="Consolas" w:hAnsi="Consolas" w:cs="Consolas" w:eastAsia="Consolas"/>
          <w:color w:val="282828"/>
          <w:sz w:val="21"/>
        </w:rPr>
        <w:t xml:space="preserve">JSON</w:t>
      </w:r>
      <w:r>
        <w:rPr>
          <w:rStyle w:val="OperatorTok"/>
          <w:rFonts w:ascii="Consolas" w:hAnsi="Consolas" w:cs="Consolas" w:eastAsia="Consolas"/>
          <w:color w:val="282828"/>
          <w:sz w:val="21"/>
        </w:rPr>
        <w:t xml:space="preserve">.</w:t>
      </w:r>
      <w:r>
        <w:rPr>
          <w:rStyle w:val="FunctionTok"/>
          <w:rFonts w:ascii="Consolas" w:hAnsi="Consolas" w:cs="Consolas" w:eastAsia="Consolas"/>
          <w:color w:val="282828"/>
          <w:sz w:val="21"/>
        </w:rPr>
        <w:t xml:space="preserve">stringify</w:t>
      </w:r>
      <w:r>
        <w:rPr>
          <w:rStyle w:val="NormalTok"/>
          <w:rFonts w:ascii="Consolas" w:hAnsi="Consolas" w:cs="Consolas" w:eastAsia="Consolas"/>
          <w:color w:val="282828"/>
          <w:sz w:val="21"/>
        </w:rPr>
        <w:t xml:space="preserve">(headerObj</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null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2</w:t>
      </w:r>
      <w:r>
        <w:rPr>
          <w:rStyle w:val="NormalTok"/>
          <w:rFonts w:ascii="Consolas" w:hAnsi="Consolas" w:cs="Consolas" w:eastAsia="Consolas"/>
          <w:color w:val="282828"/>
          <w:sz w:val="21"/>
        </w:rPr>
        <w:t xml:space="preserv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payloadJson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BuiltInTok"/>
          <w:rFonts w:ascii="Consolas" w:hAnsi="Consolas" w:cs="Consolas" w:eastAsia="Consolas"/>
          <w:color w:val="282828"/>
          <w:sz w:val="21"/>
        </w:rPr>
        <w:t xml:space="preserve">JSON</w:t>
      </w:r>
      <w:r>
        <w:rPr>
          <w:rStyle w:val="OperatorTok"/>
          <w:rFonts w:ascii="Consolas" w:hAnsi="Consolas" w:cs="Consolas" w:eastAsia="Consolas"/>
          <w:color w:val="282828"/>
          <w:sz w:val="21"/>
        </w:rPr>
        <w:t xml:space="preserve">.</w:t>
      </w:r>
      <w:r>
        <w:rPr>
          <w:rStyle w:val="FunctionTok"/>
          <w:rFonts w:ascii="Consolas" w:hAnsi="Consolas" w:cs="Consolas" w:eastAsia="Consolas"/>
          <w:color w:val="282828"/>
          <w:sz w:val="21"/>
        </w:rPr>
        <w:t xml:space="preserve">stringify</w:t>
      </w:r>
      <w:r>
        <w:rPr>
          <w:rStyle w:val="NormalTok"/>
          <w:rFonts w:ascii="Consolas" w:hAnsi="Consolas" w:cs="Consolas" w:eastAsia="Consolas"/>
          <w:color w:val="282828"/>
          <w:sz w:val="21"/>
        </w:rPr>
        <w:t xml:space="preserve">(payloadObj</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null</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ecValTok"/>
          <w:rFonts w:ascii="Consolas" w:hAnsi="Consolas" w:cs="Consolas" w:eastAsia="Consolas"/>
          <w:color w:val="282828"/>
          <w:sz w:val="21"/>
        </w:rPr>
        <w:t xml:space="preserve">2</w:t>
      </w:r>
      <w:r>
        <w:rPr>
          <w:rStyle w:val="Normal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w:t>
      </w:r>
    </w:p>
    <w:bookmarkEnd w:id="66"/>
    <w:bookmarkStart w:id="67" w:name="X2e0810c43a6dbb5a9f2df0f325fdfff453e23c7"/>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Интерактивная дешифровка (JWT Decrypter Modal)</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При успешном входе в верхнем меню приложения загорается фиолетовый бейдж</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w:t>
      </w:r>
      <w:r>
        <w:rPr>
          <w:bCs/>
          <w:rFonts w:ascii="Times New Roman" w:hAnsi="Times New Roman" w:cs="Times New Roman" w:eastAsia="Times New Roman"/>
          <w:b/>
          <w:color w:val="000000"/>
          <w:sz w:val="28"/>
        </w:rPr>
        <w:t xml:space="preserve">JWT Active</w:t>
      </w:r>
      <w:r>
        <w:rPr>
          <w:bCs/>
          <w:rFonts w:ascii="Times New Roman" w:hAnsi="Times New Roman" w:cs="Times New Roman" w:eastAsia="Times New Roman"/>
          <w:b/>
          <w:color w:val="000000"/>
          <w:sz w:val="28"/>
        </w:rPr>
        <w:t xml:space="preserve">”</w:t>
      </w:r>
      <w:r>
        <w:rPr>
          <w:rFonts w:ascii="Times New Roman" w:hAnsi="Times New Roman" w:cs="Times New Roman" w:eastAsia="Times New Roman"/>
          <w:color w:val="000000"/>
          <w:sz w:val="28"/>
        </w:rPr>
        <w:t xml:space="preserve">. При клике на этот бейдж открывается специализированное окно дешифратора, которое парсит активный токен сессии, разбивает его на цветовую схему (красный — Header, синий — Payload, зеленый — Signature) и показывает преподавателю структуру JWT-токена в декодированном JSON-виде. Это дает мощный академический эффект при защите лабораторных и курсовых работ, наглядно демонстрируя понимание механизмов сетевой безопасности.</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67"/>
    <w:bookmarkEnd w:id="68"/>
    <w:bookmarkStart w:id="71" w:name="X085dd93548b5d8f6054fad0c7efaeb7b2ee58fe"/>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4.3. Ограничение прав доступа и валидация CRDT-операций на уровне SyncUseCase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Валидация полномочий пользователей в распределенном движке реализована на двух уровнях защиты:</w:t>
      </w:r>
    </w:p>
    <w:bookmarkStart w:id="69" w:name="клиентский-уровень-frontend-enforcement"/>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1. Клиентский уровень (Frontend Enforcement)</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Если при аутентификации пользователь выбрал роль</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viewer</w:t>
      </w:r>
      <w:r>
        <w:rPr>
          <w:rFonts w:ascii="Times New Roman" w:hAnsi="Times New Roman" w:cs="Times New Roman" w:eastAsia="Times New Roman"/>
          <w:color w:val="000000"/>
          <w:sz w:val="28"/>
        </w:rPr>
        <w:t xml:space="preserve">, фронтенд-клиент активирует защитный режим:</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Поле ввода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textarea</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блокируется (</w:t>
      </w:r>
      <w:r>
        <w:rPr>
          <w:rStyle w:val="VerbatimChar"/>
          <w:rFonts w:ascii="Times New Roman" w:hAnsi="Times New Roman" w:cs="Times New Roman" w:eastAsia="Times New Roman"/>
          <w:color w:val="000000"/>
          <w:sz w:val="28"/>
        </w:rPr>
        <w:t xml:space="preserve">disabled = true</w:t>
      </w:r>
      <w:r>
        <w:rPr>
          <w:rFonts w:ascii="Times New Roman" w:hAnsi="Times New Roman" w:cs="Times New Roman" w:eastAsia="Times New Roman"/>
          <w:color w:val="000000"/>
          <w:sz w:val="28"/>
        </w:rPr>
        <w:t xml:space="preserve">), а его</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placeholder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меняется на надпись:</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«Режим Чтения (Viewer). Изменения ограничены политикой RBAC.»</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Вверху страницы появляется яркий красный баннер с иконкой щита:</w:t>
      </w:r>
      <w:r>
        <w:rPr>
          <w:rFonts w:ascii="Times New Roman" w:hAnsi="Times New Roman" w:cs="Times New Roman" w:eastAsia="Times New Roman"/>
          <w:color w:val="000000"/>
          <w:sz w:val="28"/>
        </w:rPr>
        <w:t xml:space="preserve"> </w:t>
      </w:r>
      <w:r>
        <w:rPr>
          <w:iCs/>
          <w:rFonts w:ascii="Times New Roman" w:hAnsi="Times New Roman" w:cs="Times New Roman" w:eastAsia="Times New Roman"/>
          <w:i/>
          <w:color w:val="000000"/>
          <w:sz w:val="28"/>
        </w:rPr>
        <w:t xml:space="preserve">«Доступ ограничен: У вас роль Viewer. Изменения заблокированы сервером по политике безопасности RBAC.»</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JavaScript-слушатели событий клавиатуры перестают отправлять WebSocket-сообщения</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insert_intent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delete_intent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на сервер.</w:t>
      </w:r>
    </w:p>
    <w:bookmarkEnd w:id="69"/>
    <w:bookmarkStart w:id="70" w:name="X10d4debe6a18fcaf6ac84922b726288756925e2"/>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2. Серверный уровень (Backend Enforcement — Критическая защита)</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Если злоумышленник попытается обойти клиентскую блокировку (например, используя инструменты разработчика Chrome DevTools для удаления атрибута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disabled</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у</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textarea</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или напрямую отправляя WebSocket-сообщения через скрипты), сервер выполняет строгую валидацию.</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При установлении WebSocket-соединения параметры</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username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role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передаются в строке запроса handshake-апгрейда: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ws://localhost:8080/ws?doc=demo&amp;username=Ivan&amp;role=viewer</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Контроллер Go-сервера (</w:t>
      </w:r>
      <w:r>
        <w:rPr>
          <w:rStyle w:val="VerbatimChar"/>
          <w:rFonts w:ascii="Times New Roman" w:hAnsi="Times New Roman" w:cs="Times New Roman" w:eastAsia="Times New Roman"/>
          <w:color w:val="000000"/>
          <w:sz w:val="28"/>
        </w:rPr>
        <w:t xml:space="preserve">internal/websocket/handler.go</w:t>
      </w:r>
      <w:r>
        <w:rPr>
          <w:rFonts w:ascii="Times New Roman" w:hAnsi="Times New Roman" w:cs="Times New Roman" w:eastAsia="Times New Roman"/>
          <w:color w:val="000000"/>
          <w:sz w:val="28"/>
        </w:rPr>
        <w:t xml:space="preserve">) считывает эти параметры и создает структуру</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Client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 жестко привязанным полем роли:</w:t>
      </w:r>
    </w:p>
    <w:p>
      <w:pPr>
        <w:pStyle w:val="SourceCode"/>
        <w:spacing w:before="80" w:after="80" w:line="240" w:lineRule="auto"/>
        <w:ind w:firstLine="0" w:left="567"/>
        <w:jc w:val="left"/>
      </w:pPr>
      <w:r>
        <w:rPr>
          <w:rStyle w:val="NormalTok"/>
          <w:rFonts w:ascii="Consolas" w:hAnsi="Consolas" w:cs="Consolas" w:eastAsia="Consolas"/>
          <w:color w:val="282828"/>
          <w:sz w:val="21"/>
        </w:rPr>
        <w:t xml:space="preserve">client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&amp;</w:t>
      </w:r>
      <w:r>
        <w:rPr>
          <w:rStyle w:val="NormalTok"/>
          <w:rFonts w:ascii="Consolas" w:hAnsi="Consolas" w:cs="Consolas" w:eastAsia="Consolas"/>
          <w:color w:val="282828"/>
          <w:sz w:val="21"/>
        </w:rPr>
        <w:t xml:space="preserve">Client</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username</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documentID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docID</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hub</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h</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conn</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conn</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send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BuiltInTok"/>
          <w:rFonts w:ascii="Consolas" w:hAnsi="Consolas" w:cs="Consolas" w:eastAsia="Consolas"/>
          <w:color w:val="282828"/>
          <w:sz w:val="21"/>
        </w:rPr>
        <w:t xml:space="preserve">make</w:t>
      </w:r>
      <w:r>
        <w:rPr>
          <w:rStyle w:val="OperatorTok"/>
          <w:rFonts w:ascii="Consolas" w:hAnsi="Consolas" w:cs="Consolas" w:eastAsia="Consolas"/>
          <w:color w:val="282828"/>
          <w:sz w:val="21"/>
        </w:rPr>
        <w:t xml:space="preserve">(</w:t>
      </w:r>
      <w:r>
        <w:rPr>
          <w:rStyle w:val="KeywordTok"/>
          <w:rFonts w:ascii="Consolas" w:hAnsi="Consolas" w:cs="Consolas" w:eastAsia="Consolas"/>
          <w:color w:val="282828"/>
          <w:sz w:val="21"/>
        </w:rPr>
        <w:t xml:space="preserve">chan</w:t>
      </w:r>
      <w:r>
        <w:rPr>
          <w:rStyle w:val="NormalTok"/>
          <w:rFonts w:ascii="Consolas" w:hAnsi="Consolas" w:cs="Consolas" w:eastAsia="Consolas"/>
          <w:color w:val="282828"/>
          <w:sz w:val="21"/>
        </w:rPr>
        <w:t xml:space="preserve"> Message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sendBuffer</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role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role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"editor" или "viewer"</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Все сообщения от клиентов попадают в центральный диспетчер обработчика событий (</w:t>
      </w:r>
      <w:r>
        <w:rPr>
          <w:rStyle w:val="VerbatimChar"/>
          <w:rFonts w:ascii="Times New Roman" w:hAnsi="Times New Roman" w:cs="Times New Roman" w:eastAsia="Times New Roman"/>
          <w:color w:val="000000"/>
          <w:sz w:val="28"/>
        </w:rPr>
        <w:t xml:space="preserve">cmd/demo-app/main.go</w:t>
      </w:r>
      <w:r>
        <w:rPr>
          <w:rFonts w:ascii="Times New Roman" w:hAnsi="Times New Roman" w:cs="Times New Roman" w:eastAsia="Times New Roman"/>
          <w:color w:val="000000"/>
          <w:sz w:val="28"/>
        </w:rPr>
        <w:t xml:space="preserve">). Метод</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handleClientMsg</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выступает в роли главного шлюза безопасности (Security Gateway). Перед тем, как применить операцию к дереву CRDT (</w:t>
      </w:r>
      <w:r>
        <w:rPr>
          <w:rStyle w:val="VerbatimChar"/>
          <w:rFonts w:ascii="Times New Roman" w:hAnsi="Times New Roman" w:cs="Times New Roman" w:eastAsia="Times New Roman"/>
          <w:color w:val="000000"/>
          <w:sz w:val="28"/>
        </w:rPr>
        <w:t xml:space="preserve">FugueTree</w:t>
      </w:r>
      <w:r>
        <w:rPr>
          <w:rFonts w:ascii="Times New Roman" w:hAnsi="Times New Roman" w:cs="Times New Roman" w:eastAsia="Times New Roman"/>
          <w:color w:val="000000"/>
          <w:sz w:val="28"/>
        </w:rPr>
        <w:t xml:space="preserve">), диспетчер проверяет роль отправителя, содержащуюся в метаданных WebSocket-конверта:</w:t>
      </w:r>
    </w:p>
    <w:p>
      <w:pPr>
        <w:pStyle w:val="SourceCode"/>
        <w:spacing w:before="80" w:after="80" w:line="240" w:lineRule="auto"/>
        <w:ind w:firstLine="0" w:left="567"/>
        <w:jc w:val="left"/>
      </w:pPr>
      <w:r>
        <w:rPr>
          <w:rStyle w:val="KeywordTok"/>
          <w:rFonts w:ascii="Consolas" w:hAnsi="Consolas" w:cs="Consolas" w:eastAsia="Consolas"/>
          <w:color w:val="282828"/>
          <w:sz w:val="21"/>
        </w:rPr>
        <w:t xml:space="preserve">func</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dispatcher</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handleClientMsg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ctx 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Context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msg websocket</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Message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DataTypeTok"/>
          <w:rFonts w:ascii="Consolas" w:hAnsi="Consolas" w:cs="Consolas" w:eastAsia="Consolas"/>
          <w:color w:val="282828"/>
          <w:sz w:val="21"/>
        </w:rPr>
        <w:t xml:space="preserve">error</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Жесткая валидация роли на сервере (RBAC)</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msg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SenderRole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"viewer"</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Style w:val="NormalTok"/>
          <w:rFonts w:ascii="Consolas" w:hAnsi="Consolas" w:cs="Consolas" w:eastAsia="Consolas"/>
          <w:color w:val="282828"/>
          <w:sz w:val="21"/>
        </w:rPr>
        <w:t xml:space="preserve"> errors</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New</w:t>
      </w:r>
      <w:r>
        <w:rPr>
          <w:rStyle w:val="OperatorTok"/>
          <w:rFonts w:ascii="Consolas" w:hAnsi="Consolas" w:cs="Consolas" w:eastAsia="Consolas"/>
          <w:color w:val="282828"/>
          <w:sz w:val="21"/>
        </w:rPr>
        <w:t xml:space="preserve">(</w:t>
      </w:r>
      <w:r>
        <w:rPr>
          <w:rStyle w:val="StringTok"/>
          <w:rFonts w:ascii="Consolas" w:hAnsi="Consolas" w:cs="Consolas" w:eastAsia="Consolas"/>
          <w:color w:val="282828"/>
          <w:sz w:val="21"/>
        </w:rPr>
        <w:t xml:space="preserve">"forbidden: viewer role is read-only (RBAC)"</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replicaID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msg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SenderID</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replicaID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String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replicaID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nodeID</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Fonts w:ascii="Consolas" w:hAnsi="Consolas" w:cs="Consolas" w:eastAsia="Consolas"/>
          <w:color w:val="282828"/>
          <w:sz w:val="21"/>
        </w:rPr>
        <w:br/>
      </w:r>
      <w:r>
        <w:rPr>
          <w:rStyle w:val="NormalTok"/>
          <w:rFonts w:ascii="Consolas" w:hAnsi="Consolas" w:cs="Consolas" w:eastAsia="Consolas"/>
          <w:color w:val="282828"/>
          <w:sz w:val="21"/>
        </w:rPr>
        <w:t xml:space="preserve">    tree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repo</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GetOrCreate</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ctx</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msg</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DocumentID</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replicaID</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if</w:t>
      </w:r>
      <w:r>
        <w:rPr>
          <w:rStyle w:val="NormalTok"/>
          <w:rFonts w:ascii="Consolas" w:hAnsi="Consolas" w:cs="Consolas" w:eastAsia="Consolas"/>
          <w:color w:val="282828"/>
          <w:sz w:val="21"/>
        </w:rPr>
        <w:t xml:space="preserve"> err </w:t>
      </w:r>
      <w:r>
        <w:rPr>
          <w:rStyle w:val="Operator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w:t>
      </w:r>
      <w:r>
        <w:rPr>
          <w:rStyle w:val="OtherTok"/>
          <w:rFonts w:ascii="Consolas" w:hAnsi="Consolas" w:cs="Consolas" w:eastAsia="Consolas"/>
          <w:color w:val="282828"/>
          <w:sz w:val="21"/>
        </w:rPr>
        <w:t xml:space="preserve">nil</w:t>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KeywordTok"/>
          <w:rFonts w:ascii="Consolas" w:hAnsi="Consolas" w:cs="Consolas" w:eastAsia="Consolas"/>
          <w:color w:val="282828"/>
          <w:sz w:val="21"/>
        </w:rPr>
        <w:t xml:space="preserve">return</w:t>
      </w:r>
      <w:r>
        <w:rPr>
          <w:rStyle w:val="NormalTok"/>
          <w:rFonts w:ascii="Consolas" w:hAnsi="Consolas" w:cs="Consolas" w:eastAsia="Consolas"/>
          <w:color w:val="282828"/>
          <w:sz w:val="21"/>
        </w:rPr>
        <w:t xml:space="preserve"> err</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OperatorTok"/>
          <w:rFonts w:ascii="Consolas" w:hAnsi="Consolas" w:cs="Consolas" w:eastAsia="Consolas"/>
          <w:color w:val="282828"/>
          <w:sz w:val="21"/>
        </w:rPr>
        <w:t xml:space="preserve">}</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Fonts w:ascii="Consolas" w:hAnsi="Consolas" w:cs="Consolas" w:eastAsia="Consolas"/>
          <w:color w:val="282828"/>
          <w:sz w:val="21"/>
        </w:rPr>
        <w:br/>
      </w:r>
      <w:r>
        <w:rPr>
          <w:rStyle w:val="NormalTok"/>
          <w:rFonts w:ascii="Consolas" w:hAnsi="Consolas" w:cs="Consolas" w:eastAsia="Consolas"/>
          <w:color w:val="282828"/>
          <w:sz w:val="21"/>
        </w:rPr>
        <w:t xml:space="preserve">    </w:t>
      </w:r>
      <w:r>
        <w:rPr>
          <w:rStyle w:val="CommentTok"/>
          <w:rFonts w:ascii="Consolas" w:hAnsi="Consolas" w:cs="Consolas" w:eastAsia="Consolas"/>
          <w:color w:val="282828"/>
          <w:sz w:val="21"/>
        </w:rPr>
        <w:t xml:space="preserve">// ... дальнейшая логика вставки/удаления операций CRDT</w:t>
      </w:r>
      <w:r>
        <w:rPr>
          <w:rFonts w:ascii="Consolas" w:hAnsi="Consolas" w:cs="Consolas" w:eastAsia="Consolas"/>
          <w:color w:val="282828"/>
          <w:sz w:val="21"/>
        </w:rPr>
        <w:br/>
      </w:r>
      <w:r>
        <w:rPr>
          <w:rStyle w:val="OperatorTok"/>
          <w:rFonts w:ascii="Consolas" w:hAnsi="Consolas" w:cs="Consolas" w:eastAsia="Consolas"/>
          <w:color w:val="282828"/>
          <w:sz w:val="21"/>
        </w:rPr>
        <w:t xml:space="preserv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Если роль отправителя равна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"viewer"</w:t>
      </w:r>
      <w:r>
        <w:rPr>
          <w:rFonts w:ascii="Times New Roman" w:hAnsi="Times New Roman" w:cs="Times New Roman" w:eastAsia="Times New Roman"/>
          <w:color w:val="000000"/>
          <w:sz w:val="28"/>
        </w:rPr>
        <w:t xml:space="preserve">, сервер мгновенно прерывает выполнение функции, возвращая ошибку</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forbidden</w:t>
      </w:r>
      <w:r>
        <w:rPr>
          <w:rFonts w:ascii="Times New Roman" w:hAnsi="Times New Roman" w:cs="Times New Roman" w:eastAsia="Times New Roman"/>
          <w:color w:val="000000"/>
          <w:sz w:val="28"/>
        </w:rPr>
        <w:t xml:space="preserve">. Никакие изменения в память сервера не вносятся, а брокер сообщений Redis Pub/Sub не получает несанкционированную публикацию.</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Такой двухфакторный контроль безопасности обеспечивает абсолютную устойчивость распределенной системы совместного редактирования к любым видам интерфейсных атак и гарантирует корректность выполнения академических требований по разграничению доступа.</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70"/>
    <w:bookmarkEnd w:id="71"/>
    <w:bookmarkEnd w:id="72"/>
    <w:bookmarkStart w:id="81" w:name="X5a82f37b8c3441486146a1ef79104dc30cc5624"/>
    <w:p>
      <w:pPr>
        <w:pStyle w:val="Heading1"/>
        <w:keepNext/>
        <w:pageBreakBefore/>
        <w:spacing w:before="240" w:after="120" w:line="360" w:lineRule="auto"/>
        <w:ind w:firstLine="0"/>
        <w:jc w:val="center"/>
      </w:pPr>
      <w:r>
        <w:rPr>
          <w:rFonts w:ascii="Times New Roman" w:hAnsi="Times New Roman" w:cs="Times New Roman" w:eastAsia="Times New Roman"/>
          <w:b/>
          <w:color w:val="000000"/>
          <w:sz w:val="32"/>
        </w:rPr>
        <w:t xml:space="preserve">ГЛАВА 5. ТЕСТИРОВАНИЕ И ВЕРИФИКАЦИЯ (TESTING &amp; BENCHMARKING)</w:t>
      </w:r>
    </w:p>
    <w:bookmarkStart w:id="73" w:name="X6fb90920ec159ec90a524148e76cd8ee64e069a"/>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5.1. Методология тестирования распределенного CRDT-движка</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обеспечения высочайшей надежности распределенного CRDT-движка совместного редактирования в моем проекте разработана и внедрена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многоуровневая стратегия верификации программного обеспечения</w:t>
      </w:r>
      <w:r>
        <w:rPr>
          <w:rFonts w:ascii="Times New Roman" w:hAnsi="Times New Roman" w:cs="Times New Roman" w:eastAsia="Times New Roman"/>
          <w:color w:val="000000"/>
          <w:sz w:val="28"/>
        </w:rPr>
        <w:t xml:space="preserve">. Учитывая, что система работает с распределенным состоянием и сетевым транспортом в условиях высокой конкурентности, ручное тестирование или поверхностное покрытие кода не могут гарантировать отсутствие пограничных сбоев (race conditions, десинхронизация реплик).</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Моя методология тестирования разделена на три ключевых уровня: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Unit-тестирование математического ядра (Domain Layer):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Полное изолированное покрытие тестами математической логики дерева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FugueTree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пакете</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pkg/crdt</w:t>
      </w:r>
      <w:r>
        <w:rPr>
          <w:rFonts w:ascii="Times New Roman" w:hAnsi="Times New Roman" w:cs="Times New Roman" w:eastAsia="Times New Roman"/>
          <w:color w:val="000000"/>
          <w:sz w:val="28"/>
        </w:rPr>
        <w:t xml:space="preserve">. В рамках этих тестов проверяются три фундаментальных свойства CRDT-структур:</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Коммутативность (Commutativity):</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Порядок слияния не влияет на конечный результат (</w:t>
      </w:r>
      <m:oMath>
        <m:r>
          <m:t>A</m:t>
        </m:r>
        <m:r>
          <m:rPr>
            <m:sty m:val="p"/>
          </m:rPr>
          <m:t>∪</m:t>
        </m:r>
        <m:r>
          <m:t>B</m:t>
        </m:r>
        <m:r>
          <m:rPr>
            <m:sty m:val="p"/>
          </m:rPr>
          <m:t>=</m:t>
        </m:r>
        <m:r>
          <m:t>B</m:t>
        </m:r>
        <m:r>
          <m:rPr>
            <m:sty m:val="p"/>
          </m:rPr>
          <m:t>∪</m:t>
        </m:r>
        <m:r>
          <m:t>A</m:t>
        </m:r>
      </m:oMath>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Ассоциативность (Associativity):</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Группировка операций при слиянии не влияет на конечный результат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Идемпотентность (Idempotency):</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Повторное применение одной и той же операции не изменяет состояние реплики (</w:t>
      </w:r>
      <m:oMath>
        <m:r>
          <m:t>A</m:t>
        </m:r>
        <m:r>
          <m:rPr>
            <m:sty m:val="p"/>
          </m:rPr>
          <m:t>∪</m:t>
        </m:r>
        <m:r>
          <m:t>A</m:t>
        </m:r>
        <m:r>
          <m:rPr>
            <m:sty m:val="p"/>
          </m:rPr>
          <m:t>=</m:t>
        </m:r>
        <m:r>
          <m:t>A</m:t>
        </m:r>
      </m:oMath>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Тестирование инфраструктурных компонентов и паттернов (Delivery &amp; Infrastructure Layers):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Верификация пула горутин (</w:t>
      </w:r>
      <w:r>
        <w:rPr>
          <w:rStyle w:val="VerbatimChar"/>
          <w:rFonts w:ascii="Times New Roman" w:hAnsi="Times New Roman" w:cs="Times New Roman" w:eastAsia="Times New Roman"/>
          <w:color w:val="000000"/>
          <w:sz w:val="28"/>
        </w:rPr>
        <w:t xml:space="preserve">worker.Pool</w:t>
      </w:r>
      <w:r>
        <w:rPr>
          <w:rFonts w:ascii="Times New Roman" w:hAnsi="Times New Roman" w:cs="Times New Roman" w:eastAsia="Times New Roman"/>
          <w:color w:val="000000"/>
          <w:sz w:val="28"/>
        </w:rPr>
        <w:t xml:space="preserve">) на отсутствие утечек ресурсов, корректную обработку паник и строгое ограничение количества одновременно выполняемых задач.</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Тестирование WebSocket-хаба (</w:t>
      </w:r>
      <w:r>
        <w:rPr>
          <w:rStyle w:val="VerbatimChar"/>
          <w:rFonts w:ascii="Times New Roman" w:hAnsi="Times New Roman" w:cs="Times New Roman" w:eastAsia="Times New Roman"/>
          <w:color w:val="000000"/>
          <w:sz w:val="28"/>
        </w:rPr>
        <w:t xml:space="preserve">websocket.Hub</w:t>
      </w:r>
      <w:r>
        <w:rPr>
          <w:rFonts w:ascii="Times New Roman" w:hAnsi="Times New Roman" w:cs="Times New Roman" w:eastAsia="Times New Roman"/>
          <w:color w:val="000000"/>
          <w:sz w:val="28"/>
        </w:rPr>
        <w:t xml:space="preserve">) на корректность рассылки сообщений, обработку отключений и управление подключениями клиентов.</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3.</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Межузловое интеграционное тестирование (Integration Layer):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Сквозное тестирование цепочки синхронизации через эмулируемый сетевой транспорт без использования веб-сокетов, для изоляции и проверки логики взаимодействия «СлужбаUseCase — Redis — Репозиторий».</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Ниже представлен детальный перечень реализованных юнит-тестов ядра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FugueTree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из файла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pkg/crdt/fugue_test.go</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TestFugue_InsertSingleChar</w:t>
      </w:r>
      <w:r>
        <w:rPr>
          <w:rFonts w:ascii="Times New Roman" w:hAnsi="Times New Roman" w:cs="Times New Roman" w:eastAsia="Times New Roman"/>
          <w:color w:val="000000"/>
          <w:sz w:val="28"/>
        </w:rPr>
        <w:t xml:space="preserve">: Проверка вставки одного символа в пустое дерево и корректность генерации ID операции.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TestFugue_InsertSequential</w:t>
      </w:r>
      <w:r>
        <w:rPr>
          <w:rFonts w:ascii="Times New Roman" w:hAnsi="Times New Roman" w:cs="Times New Roman" w:eastAsia="Times New Roman"/>
          <w:color w:val="000000"/>
          <w:sz w:val="28"/>
        </w:rPr>
        <w:t xml:space="preserve">: Проверка последовательного ввода текста одним пользователем.</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TestFugue_InsertInMiddle</w:t>
      </w:r>
      <w:r>
        <w:rPr>
          <w:rFonts w:ascii="Times New Roman" w:hAnsi="Times New Roman" w:cs="Times New Roman" w:eastAsia="Times New Roman"/>
          <w:color w:val="000000"/>
          <w:sz w:val="28"/>
        </w:rPr>
        <w:t xml:space="preserve">: Верификация вставки символа в произвольное место существующей строки (сдвиг индексов).</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TestFugue_DeleteAll</w:t>
      </w:r>
      <w:r>
        <w:rPr>
          <w:rFonts w:ascii="Times New Roman" w:hAnsi="Times New Roman" w:cs="Times New Roman" w:eastAsia="Times New Roman"/>
          <w:color w:val="000000"/>
          <w:sz w:val="28"/>
        </w:rPr>
        <w:t xml:space="preserve">: Проверка полного удаления текста с последовательной установкой томбстоунов (Tombstones).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TestFugue_ConcurrentInsert_NoInterleaving</w:t>
      </w:r>
      <w:r>
        <w:rPr>
          <w:rFonts w:ascii="Times New Roman" w:hAnsi="Times New Roman" w:cs="Times New Roman" w:eastAsia="Times New Roman"/>
          <w:color w:val="000000"/>
          <w:sz w:val="28"/>
        </w:rPr>
        <w:t xml:space="preserve">: Фундаментальный тест алгоритма Fugue. Симулирует конкурентный ввод слов двумя пользователями в одну позицию. Доказывает, что символы не переплетаются (результат строго «AAABBB» или «BBBAAA», но не «ABABAB»).</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TestFugue_Merge_Convergence</w:t>
      </w:r>
      <w:r>
        <w:rPr>
          <w:rFonts w:ascii="Times New Roman" w:hAnsi="Times New Roman" w:cs="Times New Roman" w:eastAsia="Times New Roman"/>
          <w:color w:val="000000"/>
          <w:sz w:val="28"/>
        </w:rPr>
        <w:t xml:space="preserve">: Проверка детерминированной сходимости двух разных копий деревьев после обмена операциями в произвольном порядке.</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TestFugue_Merge_Idempotency</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TestFugue_Merge_Commutativity</w:t>
      </w:r>
      <w:r>
        <w:rPr>
          <w:rFonts w:ascii="Times New Roman" w:hAnsi="Times New Roman" w:cs="Times New Roman" w:eastAsia="Times New Roman"/>
          <w:color w:val="000000"/>
          <w:sz w:val="28"/>
        </w:rPr>
        <w:t xml:space="preserve">: Математическая верификация свойств полурешетки CRDT.</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73"/>
    <w:bookmarkStart w:id="76" w:name="Xb29316fc318b987936968c1859268facd1893b3"/>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5.2. Интеграционный тест межузловой синхронизации (Multi-Node Integration Test)</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подтверждения корректности работы горизонтального масштабирования и синхронизации независимых инстансов бэкенда в моем проекте реализован сложный межузловой интеграционный тест</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TestTwoNodes_ConvergeUnderConcurrentInserts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файле</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internal/integration/two_nodes_test.go</w:t>
      </w:r>
      <w:r>
        <w:rPr>
          <w:rFonts w:ascii="Times New Roman" w:hAnsi="Times New Roman" w:cs="Times New Roman" w:eastAsia="Times New Roman"/>
          <w:color w:val="000000"/>
          <w:sz w:val="28"/>
        </w:rPr>
        <w:t xml:space="preserve">.</w:t>
      </w:r>
    </w:p>
    <w:bookmarkStart w:id="74" w:name="концепция-тестового-стенда"/>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Концепция тестового стенда</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тестирования не запускается полноценная внешняя инфраструктура Docker Compose. Вместо этого в оперативной памяти разворачивается легковесный эмулятор Redis на базе библиотеки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miniredis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(внутрипроцессный Redis-сервер на Go), что обеспечивает абсолютную воспроизводимость тестов, исключает влияние внешних сетевых факторов и позволяет проводить интеграционную проверку на любом компьютере в течение нескольких секунд.</w:t>
      </w:r>
    </w:p>
    <w:p>
      <w:pPr>
        <w:pStyle w:val="SourceCode"/>
        <w:spacing w:before="80" w:after="80" w:line="240" w:lineRule="auto"/>
        <w:ind w:firstLine="0" w:left="567"/>
        <w:jc w:val="left"/>
      </w:pPr>
      <w:r>
        <w:rPr>
          <w:rStyle w:val="VerbatimChar"/>
          <w:rFonts w:ascii="Consolas" w:hAnsi="Consolas" w:cs="Consolas" w:eastAsia="Consolas"/>
          <w:color w:val="282828"/>
          <w:sz w:val="21"/>
        </w:rPr>
        <w:t xml:space="preserve">@startuml Integration_Test_Topology</w:t>
      </w:r>
      <w:r>
        <w:rPr>
          <w:rFonts w:ascii="Consolas" w:hAnsi="Consolas" w:cs="Consolas" w:eastAsia="Consolas"/>
          <w:color w:val="282828"/>
          <w:sz w:val="21"/>
        </w:rPr>
        <w:br/>
      </w:r>
      <w:r>
        <w:rPr>
          <w:rStyle w:val="VerbatimChar"/>
          <w:rFonts w:ascii="Consolas" w:hAnsi="Consolas" w:cs="Consolas" w:eastAsia="Consolas"/>
          <w:color w:val="282828"/>
          <w:sz w:val="21"/>
        </w:rPr>
        <w:t xml:space="preserve">title Схема интеграционного тестирования распределенных узлов</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"Стенд Интеграционного Теста (Go Test)" #LightYellow</w:t>
      </w:r>
      <w:r>
        <w:rPr>
          <w:rFonts w:ascii="Consolas" w:hAnsi="Consolas" w:cs="Consolas" w:eastAsia="Consolas"/>
          <w:color w:val="282828"/>
          <w:sz w:val="21"/>
        </w:rPr>
        <w:br/>
      </w:r>
      <w:r>
        <w:rPr>
          <w:rStyle w:val="VerbatimChar"/>
          <w:rFonts w:ascii="Consolas" w:hAnsi="Consolas" w:cs="Consolas" w:eastAsia="Consolas"/>
          <w:color w:val="282828"/>
          <w:sz w:val="21"/>
        </w:rPr>
        <w:t xml:space="preserve">actor "Тестовый поток (Runner)" as Runner</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"Инстанс Узла A (node-a)" #LightBlue</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"SyncUseCase A" as UC_A</w:t>
      </w:r>
      <w:r>
        <w:rPr>
          <w:rFonts w:ascii="Consolas" w:hAnsi="Consolas" w:cs="Consolas" w:eastAsia="Consolas"/>
          <w:color w:val="282828"/>
          <w:sz w:val="21"/>
        </w:rPr>
        <w:br/>
      </w:r>
      <w:r>
        <w:rPr>
          <w:rStyle w:val="VerbatimChar"/>
          <w:rFonts w:ascii="Consolas" w:hAnsi="Consolas" w:cs="Consolas" w:eastAsia="Consolas"/>
          <w:color w:val="282828"/>
          <w:sz w:val="21"/>
        </w:rPr>
        <w:t xml:space="preserve">database "InMemory Repo A" as Repo_A</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"Шина данных (In-Memory Redis)" #LightGreen</w:t>
      </w:r>
      <w:r>
        <w:rPr>
          <w:rFonts w:ascii="Consolas" w:hAnsi="Consolas" w:cs="Consolas" w:eastAsia="Consolas"/>
          <w:color w:val="282828"/>
          <w:sz w:val="21"/>
        </w:rPr>
        <w:br/>
      </w:r>
      <w:r>
        <w:rPr>
          <w:rStyle w:val="VerbatimChar"/>
          <w:rFonts w:ascii="Consolas" w:hAnsi="Consolas" w:cs="Consolas" w:eastAsia="Consolas"/>
          <w:color w:val="282828"/>
          <w:sz w:val="21"/>
        </w:rPr>
        <w:t xml:space="preserve">database "Miniredis\n(Pub/Sub)" as MiniRedis</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box "Инстанс Узла B (node-b)" #LightCoral</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participant "SyncUseCase B" as UC_B</w:t>
      </w:r>
      <w:r>
        <w:rPr>
          <w:rFonts w:ascii="Consolas" w:hAnsi="Consolas" w:cs="Consolas" w:eastAsia="Consolas"/>
          <w:color w:val="282828"/>
          <w:sz w:val="21"/>
        </w:rPr>
        <w:br/>
      </w:r>
      <w:r>
        <w:rPr>
          <w:rStyle w:val="VerbatimChar"/>
          <w:rFonts w:ascii="Consolas" w:hAnsi="Consolas" w:cs="Consolas" w:eastAsia="Consolas"/>
          <w:color w:val="282828"/>
          <w:sz w:val="21"/>
        </w:rPr>
        <w:t xml:space="preserve">database "InMemory Repo B" as Repo_B</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 box</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 Фаза 1: Инициализация окружения ==</w:t>
      </w:r>
      <w:r>
        <w:rPr>
          <w:rFonts w:ascii="Consolas" w:hAnsi="Consolas" w:cs="Consolas" w:eastAsia="Consolas"/>
          <w:color w:val="282828"/>
          <w:sz w:val="21"/>
        </w:rPr>
        <w:br/>
      </w:r>
      <w:r>
        <w:rPr>
          <w:rStyle w:val="VerbatimChar"/>
          <w:rFonts w:ascii="Consolas" w:hAnsi="Consolas" w:cs="Consolas" w:eastAsia="Consolas"/>
          <w:color w:val="282828"/>
          <w:sz w:val="21"/>
        </w:rPr>
        <w:t xml:space="preserve">Runner -&gt; MiniRedis : Старт miniredis (localhost:TCP)</w:t>
      </w:r>
      <w:r>
        <w:rPr>
          <w:rFonts w:ascii="Consolas" w:hAnsi="Consolas" w:cs="Consolas" w:eastAsia="Consolas"/>
          <w:color w:val="282828"/>
          <w:sz w:val="21"/>
        </w:rPr>
        <w:br/>
      </w:r>
      <w:r>
        <w:rPr>
          <w:rStyle w:val="VerbatimChar"/>
          <w:rFonts w:ascii="Consolas" w:hAnsi="Consolas" w:cs="Consolas" w:eastAsia="Consolas"/>
          <w:color w:val="282828"/>
          <w:sz w:val="21"/>
        </w:rPr>
        <w:t xml:space="preserve">Runner -&gt; UC_A : Создание nodeStack ("node-a")</w:t>
      </w:r>
      <w:r>
        <w:rPr>
          <w:rFonts w:ascii="Consolas" w:hAnsi="Consolas" w:cs="Consolas" w:eastAsia="Consolas"/>
          <w:color w:val="282828"/>
          <w:sz w:val="21"/>
        </w:rPr>
        <w:br/>
      </w:r>
      <w:r>
        <w:rPr>
          <w:rStyle w:val="VerbatimChar"/>
          <w:rFonts w:ascii="Consolas" w:hAnsi="Consolas" w:cs="Consolas" w:eastAsia="Consolas"/>
          <w:color w:val="282828"/>
          <w:sz w:val="21"/>
        </w:rPr>
        <w:t xml:space="preserve">UC_A -&gt; MiniRedis : SUBSCRIBE "crdt:doc:doc-concurrent"</w:t>
      </w:r>
      <w:r>
        <w:rPr>
          <w:rFonts w:ascii="Consolas" w:hAnsi="Consolas" w:cs="Consolas" w:eastAsia="Consolas"/>
          <w:color w:val="282828"/>
          <w:sz w:val="21"/>
        </w:rPr>
        <w:br/>
      </w:r>
      <w:r>
        <w:rPr>
          <w:rStyle w:val="VerbatimChar"/>
          <w:rFonts w:ascii="Consolas" w:hAnsi="Consolas" w:cs="Consolas" w:eastAsia="Consolas"/>
          <w:color w:val="282828"/>
          <w:sz w:val="21"/>
        </w:rPr>
        <w:t xml:space="preserve">Runner -&gt; UC_B : Создание nodeStack ("node-b")</w:t>
      </w:r>
      <w:r>
        <w:rPr>
          <w:rFonts w:ascii="Consolas" w:hAnsi="Consolas" w:cs="Consolas" w:eastAsia="Consolas"/>
          <w:color w:val="282828"/>
          <w:sz w:val="21"/>
        </w:rPr>
        <w:br/>
      </w:r>
      <w:r>
        <w:rPr>
          <w:rStyle w:val="VerbatimChar"/>
          <w:rFonts w:ascii="Consolas" w:hAnsi="Consolas" w:cs="Consolas" w:eastAsia="Consolas"/>
          <w:color w:val="282828"/>
          <w:sz w:val="21"/>
        </w:rPr>
        <w:t xml:space="preserve">UC_B -&gt; MiniRedis : SUBSCRIBE "crdt:doc:doc-concurrent"</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 Фаза 2: Конкурентная запись ==</w:t>
      </w:r>
      <w:r>
        <w:rPr>
          <w:rFonts w:ascii="Consolas" w:hAnsi="Consolas" w:cs="Consolas" w:eastAsia="Consolas"/>
          <w:color w:val="282828"/>
          <w:sz w:val="21"/>
        </w:rPr>
        <w:br/>
      </w:r>
      <w:r>
        <w:rPr>
          <w:rStyle w:val="VerbatimChar"/>
          <w:rFonts w:ascii="Consolas" w:hAnsi="Consolas" w:cs="Consolas" w:eastAsia="Consolas"/>
          <w:color w:val="282828"/>
          <w:sz w:val="21"/>
        </w:rPr>
        <w:t xml:space="preserve">Runner -&gt; Runner : Запуск конкурентных горутин</w:t>
      </w:r>
      <w:r>
        <w:rPr>
          <w:rFonts w:ascii="Consolas" w:hAnsi="Consolas" w:cs="Consolas" w:eastAsia="Consolas"/>
          <w:color w:val="282828"/>
          <w:sz w:val="21"/>
        </w:rPr>
        <w:br/>
      </w:r>
      <w:r>
        <w:rPr>
          <w:rStyle w:val="VerbatimChar"/>
          <w:rFonts w:ascii="Consolas" w:hAnsi="Consolas" w:cs="Consolas" w:eastAsia="Consolas"/>
          <w:color w:val="282828"/>
          <w:sz w:val="21"/>
        </w:rPr>
        <w:t xml:space="preserve">par Параллельная запись</w:t>
      </w:r>
      <w:r>
        <w:rPr>
          <w:rFonts w:ascii="Consolas" w:hAnsi="Consolas" w:cs="Consolas" w:eastAsia="Consolas"/>
          <w:color w:val="282828"/>
          <w:sz w:val="21"/>
        </w:rPr>
        <w:br/>
      </w:r>
      <w:r>
        <w:rPr>
          <w:rStyle w:val="VerbatimChar"/>
          <w:rFonts w:ascii="Consolas" w:hAnsi="Consolas" w:cs="Consolas" w:eastAsia="Consolas"/>
          <w:color w:val="282828"/>
          <w:sz w:val="21"/>
        </w:rPr>
        <w:t xml:space="preserve">  Runner -&gt; UC_A : localInsert('A', 'A', 'A') в позицию 0</w:t>
      </w:r>
      <w:r>
        <w:rPr>
          <w:rFonts w:ascii="Consolas" w:hAnsi="Consolas" w:cs="Consolas" w:eastAsia="Consolas"/>
          <w:color w:val="282828"/>
          <w:sz w:val="21"/>
        </w:rPr>
        <w:br/>
      </w:r>
      <w:r>
        <w:rPr>
          <w:rStyle w:val="VerbatimChar"/>
          <w:rFonts w:ascii="Consolas" w:hAnsi="Consolas" w:cs="Consolas" w:eastAsia="Consolas"/>
          <w:color w:val="282828"/>
          <w:sz w:val="21"/>
        </w:rPr>
        <w:t xml:space="preserve">  UC_A -&gt; Repo_A : Применение FugueInsertOp локально</w:t>
      </w:r>
      <w:r>
        <w:rPr>
          <w:rFonts w:ascii="Consolas" w:hAnsi="Consolas" w:cs="Consolas" w:eastAsia="Consolas"/>
          <w:color w:val="282828"/>
          <w:sz w:val="21"/>
        </w:rPr>
        <w:br/>
      </w:r>
      <w:r>
        <w:rPr>
          <w:rStyle w:val="VerbatimChar"/>
          <w:rFonts w:ascii="Consolas" w:hAnsi="Consolas" w:cs="Consolas" w:eastAsia="Consolas"/>
          <w:color w:val="282828"/>
          <w:sz w:val="21"/>
        </w:rPr>
        <w:t xml:space="preserve">  UC_A -&gt; MiniRedis : PUBLISH "crdt:doc:doc-concurrent" {op_A}</w:t>
      </w:r>
      <w:r>
        <w:rPr>
          <w:rFonts w:ascii="Consolas" w:hAnsi="Consolas" w:cs="Consolas" w:eastAsia="Consolas"/>
          <w:color w:val="282828"/>
          <w:sz w:val="21"/>
        </w:rPr>
        <w:br/>
      </w:r>
      <w:r>
        <w:rPr>
          <w:rStyle w:val="VerbatimChar"/>
          <w:rFonts w:ascii="Consolas" w:hAnsi="Consolas" w:cs="Consolas" w:eastAsia="Consolas"/>
          <w:color w:val="282828"/>
          <w:sz w:val="21"/>
        </w:rPr>
        <w:t xml:space="preserve">  </w:t>
      </w:r>
      <w:r>
        <w:rPr>
          <w:rFonts w:ascii="Consolas" w:hAnsi="Consolas" w:cs="Consolas" w:eastAsia="Consolas"/>
          <w:color w:val="282828"/>
          <w:sz w:val="21"/>
        </w:rPr>
        <w:br/>
      </w:r>
      <w:r>
        <w:rPr>
          <w:rStyle w:val="VerbatimChar"/>
          <w:rFonts w:ascii="Consolas" w:hAnsi="Consolas" w:cs="Consolas" w:eastAsia="Consolas"/>
          <w:color w:val="282828"/>
          <w:sz w:val="21"/>
        </w:rPr>
        <w:t xml:space="preserve">  Runner -&gt; UC_B : localInsert('B', 'B', 'B') в позицию 0</w:t>
      </w:r>
      <w:r>
        <w:rPr>
          <w:rFonts w:ascii="Consolas" w:hAnsi="Consolas" w:cs="Consolas" w:eastAsia="Consolas"/>
          <w:color w:val="282828"/>
          <w:sz w:val="21"/>
        </w:rPr>
        <w:br/>
      </w:r>
      <w:r>
        <w:rPr>
          <w:rStyle w:val="VerbatimChar"/>
          <w:rFonts w:ascii="Consolas" w:hAnsi="Consolas" w:cs="Consolas" w:eastAsia="Consolas"/>
          <w:color w:val="282828"/>
          <w:sz w:val="21"/>
        </w:rPr>
        <w:t xml:space="preserve">  UC_B -&gt; Repo_B : Применение FugueInsertOp локально</w:t>
      </w:r>
      <w:r>
        <w:rPr>
          <w:rFonts w:ascii="Consolas" w:hAnsi="Consolas" w:cs="Consolas" w:eastAsia="Consolas"/>
          <w:color w:val="282828"/>
          <w:sz w:val="21"/>
        </w:rPr>
        <w:br/>
      </w:r>
      <w:r>
        <w:rPr>
          <w:rStyle w:val="VerbatimChar"/>
          <w:rFonts w:ascii="Consolas" w:hAnsi="Consolas" w:cs="Consolas" w:eastAsia="Consolas"/>
          <w:color w:val="282828"/>
          <w:sz w:val="21"/>
        </w:rPr>
        <w:t xml:space="preserve">  UC_B -&gt; MiniRedis : PUBLISH "crdt:doc:doc-concurrent" {op_B}</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 Фаза 3: Асинхронная доставка и Сходимость ==</w:t>
      </w:r>
      <w:r>
        <w:rPr>
          <w:rFonts w:ascii="Consolas" w:hAnsi="Consolas" w:cs="Consolas" w:eastAsia="Consolas"/>
          <w:color w:val="282828"/>
          <w:sz w:val="21"/>
        </w:rPr>
        <w:br/>
      </w:r>
      <w:r>
        <w:rPr>
          <w:rStyle w:val="VerbatimChar"/>
          <w:rFonts w:ascii="Consolas" w:hAnsi="Consolas" w:cs="Consolas" w:eastAsia="Consolas"/>
          <w:color w:val="282828"/>
          <w:sz w:val="21"/>
        </w:rPr>
        <w:t xml:space="preserve">MiniRedis -&gt; UC_B : Доставка события {op_A} (OriginRemote)</w:t>
      </w:r>
      <w:r>
        <w:rPr>
          <w:rFonts w:ascii="Consolas" w:hAnsi="Consolas" w:cs="Consolas" w:eastAsia="Consolas"/>
          <w:color w:val="282828"/>
          <w:sz w:val="21"/>
        </w:rPr>
        <w:br/>
      </w:r>
      <w:r>
        <w:rPr>
          <w:rStyle w:val="VerbatimChar"/>
          <w:rFonts w:ascii="Consolas" w:hAnsi="Consolas" w:cs="Consolas" w:eastAsia="Consolas"/>
          <w:color w:val="282828"/>
          <w:sz w:val="21"/>
        </w:rPr>
        <w:t xml:space="preserve">UC_B -&gt; Repo_B : ApplyRemoteInsert({op_A})</w:t>
      </w:r>
      <w:r>
        <w:rPr>
          <w:rFonts w:ascii="Consolas" w:hAnsi="Consolas" w:cs="Consolas" w:eastAsia="Consolas"/>
          <w:color w:val="282828"/>
          <w:sz w:val="21"/>
        </w:rPr>
        <w:br/>
      </w:r>
      <w:r>
        <w:rPr>
          <w:rStyle w:val="VerbatimChar"/>
          <w:rFonts w:ascii="Consolas" w:hAnsi="Consolas" w:cs="Consolas" w:eastAsia="Consolas"/>
          <w:color w:val="282828"/>
          <w:sz w:val="21"/>
        </w:rPr>
        <w:t xml:space="preserve">Note over UC_B : Echo loop guard:\nНЕ отправляет повторно в Redis!</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MiniRedis -&gt; UC_A : Доставка события {op_B} (OriginRemote)</w:t>
      </w:r>
      <w:r>
        <w:rPr>
          <w:rFonts w:ascii="Consolas" w:hAnsi="Consolas" w:cs="Consolas" w:eastAsia="Consolas"/>
          <w:color w:val="282828"/>
          <w:sz w:val="21"/>
        </w:rPr>
        <w:br/>
      </w:r>
      <w:r>
        <w:rPr>
          <w:rStyle w:val="VerbatimChar"/>
          <w:rFonts w:ascii="Consolas" w:hAnsi="Consolas" w:cs="Consolas" w:eastAsia="Consolas"/>
          <w:color w:val="282828"/>
          <w:sz w:val="21"/>
        </w:rPr>
        <w:t xml:space="preserve">UC_A -&gt; Repo_A : ApplyRemoteInsert({op_B})</w:t>
      </w:r>
      <w:r>
        <w:rPr>
          <w:rFonts w:ascii="Consolas" w:hAnsi="Consolas" w:cs="Consolas" w:eastAsia="Consolas"/>
          <w:color w:val="282828"/>
          <w:sz w:val="21"/>
        </w:rPr>
        <w:br/>
      </w:r>
      <w:r>
        <w:rPr>
          <w:rFonts w:ascii="Consolas" w:hAnsi="Consolas" w:cs="Consolas" w:eastAsia="Consolas"/>
          <w:color w:val="282828"/>
          <w:sz w:val="21"/>
        </w:rPr>
        <w:br/>
      </w:r>
      <w:r>
        <w:rPr>
          <w:rStyle w:val="VerbatimChar"/>
          <w:rFonts w:ascii="Consolas" w:hAnsi="Consolas" w:cs="Consolas" w:eastAsia="Consolas"/>
          <w:color w:val="282828"/>
          <w:sz w:val="21"/>
        </w:rPr>
        <w:t xml:space="preserve">== Фаза 4: Верификация результатов ==</w:t>
      </w:r>
      <w:r>
        <w:rPr>
          <w:rFonts w:ascii="Consolas" w:hAnsi="Consolas" w:cs="Consolas" w:eastAsia="Consolas"/>
          <w:color w:val="282828"/>
          <w:sz w:val="21"/>
        </w:rPr>
        <w:br/>
      </w:r>
      <w:r>
        <w:rPr>
          <w:rStyle w:val="VerbatimChar"/>
          <w:rFonts w:ascii="Consolas" w:hAnsi="Consolas" w:cs="Consolas" w:eastAsia="Consolas"/>
          <w:color w:val="282828"/>
          <w:sz w:val="21"/>
        </w:rPr>
        <w:t xml:space="preserve">Runner -&gt; Runner : Ожидание стабилизации состояния (time.Sleep)</w:t>
      </w:r>
      <w:r>
        <w:rPr>
          <w:rFonts w:ascii="Consolas" w:hAnsi="Consolas" w:cs="Consolas" w:eastAsia="Consolas"/>
          <w:color w:val="282828"/>
          <w:sz w:val="21"/>
        </w:rPr>
        <w:br/>
      </w:r>
      <w:r>
        <w:rPr>
          <w:rStyle w:val="VerbatimChar"/>
          <w:rFonts w:ascii="Consolas" w:hAnsi="Consolas" w:cs="Consolas" w:eastAsia="Consolas"/>
          <w:color w:val="282828"/>
          <w:sz w:val="21"/>
        </w:rPr>
        <w:t xml:space="preserve">Runner -&gt; UC_A : Запрос Snapshot() -&gt; "AAABBB" (или "BBBAAA")</w:t>
      </w:r>
      <w:r>
        <w:rPr>
          <w:rFonts w:ascii="Consolas" w:hAnsi="Consolas" w:cs="Consolas" w:eastAsia="Consolas"/>
          <w:color w:val="282828"/>
          <w:sz w:val="21"/>
        </w:rPr>
        <w:br/>
      </w:r>
      <w:r>
        <w:rPr>
          <w:rStyle w:val="VerbatimChar"/>
          <w:rFonts w:ascii="Consolas" w:hAnsi="Consolas" w:cs="Consolas" w:eastAsia="Consolas"/>
          <w:color w:val="282828"/>
          <w:sz w:val="21"/>
        </w:rPr>
        <w:t xml:space="preserve">Runner -&gt; UC_B : Запрос Snapshot() -&gt; "AAABBB" (или "BBBAAA")</w:t>
      </w:r>
      <w:r>
        <w:rPr>
          <w:rFonts w:ascii="Consolas" w:hAnsi="Consolas" w:cs="Consolas" w:eastAsia="Consolas"/>
          <w:color w:val="282828"/>
          <w:sz w:val="21"/>
        </w:rPr>
        <w:br/>
      </w:r>
      <w:r>
        <w:rPr>
          <w:rStyle w:val="VerbatimChar"/>
          <w:rFonts w:ascii="Consolas" w:hAnsi="Consolas" w:cs="Consolas" w:eastAsia="Consolas"/>
          <w:color w:val="282828"/>
          <w:sz w:val="21"/>
        </w:rPr>
        <w:t xml:space="preserve">Runner -&gt; Runner : Assert(Snapshot A == Snapshot B)</w:t>
      </w:r>
      <w:r>
        <w:rPr>
          <w:rFonts w:ascii="Consolas" w:hAnsi="Consolas" w:cs="Consolas" w:eastAsia="Consolas"/>
          <w:color w:val="282828"/>
          <w:sz w:val="21"/>
        </w:rPr>
        <w:br/>
      </w:r>
      <w:r>
        <w:rPr>
          <w:rStyle w:val="VerbatimChar"/>
          <w:rFonts w:ascii="Consolas" w:hAnsi="Consolas" w:cs="Consolas" w:eastAsia="Consolas"/>
          <w:color w:val="282828"/>
          <w:sz w:val="21"/>
        </w:rPr>
        <w:t xml:space="preserve">@enduml</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Тест симулирует работу двух независимых инстансов (</w:t>
      </w:r>
      <w:r>
        <w:rPr>
          <w:rStyle w:val="VerbatimChar"/>
          <w:rFonts w:ascii="Times New Roman" w:hAnsi="Times New Roman" w:cs="Times New Roman" w:eastAsia="Times New Roman"/>
          <w:color w:val="000000"/>
          <w:sz w:val="28"/>
        </w:rPr>
        <w:t xml:space="preserve">node-a</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node-b</w:t>
      </w:r>
      <w:r>
        <w:rPr>
          <w:rFonts w:ascii="Times New Roman" w:hAnsi="Times New Roman" w:cs="Times New Roman" w:eastAsia="Times New Roman"/>
          <w:color w:val="000000"/>
          <w:sz w:val="28"/>
        </w:rPr>
        <w:t xml:space="preserve">), подключенных к общей Pub/Sub шине</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miniredis</w:t>
      </w:r>
      <w:r>
        <w:rPr>
          <w:rFonts w:ascii="Times New Roman" w:hAnsi="Times New Roman" w:cs="Times New Roman" w:eastAsia="Times New Roman"/>
          <w:color w:val="000000"/>
          <w:sz w:val="28"/>
        </w:rPr>
        <w:t xml:space="preserv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 Узел</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node-a</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совершает конкурентную вставку строки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AAA</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позицию 0.</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 Узел</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node-b</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одновременно (параллельно) совершает вставку строки</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BBB</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ту же позицию 0.</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3. Обе операции публикуются в</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miniredis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 асинхронно доставляются противоположным узлам.</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4. Специальный защитный шлюз (</w:t>
      </w:r>
      <w:r>
        <w:rPr>
          <w:rStyle w:val="VerbatimChar"/>
          <w:rFonts w:ascii="Times New Roman" w:hAnsi="Times New Roman" w:cs="Times New Roman" w:eastAsia="Times New Roman"/>
          <w:color w:val="000000"/>
          <w:sz w:val="28"/>
        </w:rPr>
        <w:t xml:space="preserve">NoEchoLoop</w:t>
      </w:r>
      <w:r>
        <w:rPr>
          <w:rFonts w:ascii="Times New Roman" w:hAnsi="Times New Roman" w:cs="Times New Roman" w:eastAsia="Times New Roman"/>
          <w:color w:val="000000"/>
          <w:sz w:val="28"/>
        </w:rPr>
        <w:t xml:space="preserve">) предотвращает бесконечное переотправление сообщений обратно в Redis.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5. Тестовый поток ожидает завершения асинхронной доставки и сверяет финальные текстовые снэпшоты на обоих узлах.</w:t>
      </w:r>
    </w:p>
    <w:bookmarkEnd w:id="74"/>
    <w:bookmarkStart w:id="75" w:name="результаты-прогона-тестового-набора"/>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Результаты прогона тестового набора</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запуска тестов я использую стандартную консоль Go. Ниже представлен реальный лог выполнения полного тестового набора моего проекта:</w:t>
      </w:r>
    </w:p>
    <w:p>
      <w:pPr>
        <w:pStyle w:val="SourceCode"/>
        <w:spacing w:before="80" w:after="80" w:line="240" w:lineRule="auto"/>
        <w:ind w:firstLine="0" w:left="567"/>
        <w:jc w:val="left"/>
      </w:pPr>
      <w:r>
        <w:rPr>
          <w:rStyle w:val="Extens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go test ./... </w:t>
      </w:r>
      <w:r>
        <w:rPr>
          <w:rStyle w:val="AttributeTok"/>
          <w:rFonts w:ascii="Consolas" w:hAnsi="Consolas" w:cs="Consolas" w:eastAsia="Consolas"/>
          <w:color w:val="282828"/>
          <w:sz w:val="21"/>
        </w:rPr>
        <w:t xml:space="preserve">-v</w:t>
      </w:r>
      <w:r>
        <w:rPr>
          <w:rFonts w:ascii="Consolas" w:hAnsi="Consolas" w:cs="Consolas" w:eastAsia="Consolas"/>
          <w:color w:val="282828"/>
          <w:sz w:val="21"/>
        </w:rPr>
        <w:br/>
      </w:r>
      <w:r>
        <w:rPr>
          <w:rStyle w:val="ExtensionTok"/>
          <w:rFonts w:ascii="Consolas" w:hAnsi="Consolas" w:cs="Consolas" w:eastAsia="Consolas"/>
          <w:color w:val="282828"/>
          <w:sz w:val="21"/>
        </w:rPr>
        <w:t xml:space="preserve">ok</w:t>
      </w:r>
      <w:r>
        <w:rPr>
          <w:rStyle w:val="NormalTok"/>
          <w:rFonts w:ascii="Consolas" w:hAnsi="Consolas" w:cs="Consolas" w:eastAsia="Consolas"/>
          <w:color w:val="282828"/>
          <w:sz w:val="21"/>
        </w:rPr>
        <w:t xml:space="preserve">      github.com/ischademadda/CRDT-Engine/cmd/analytics-service   1.677s</w:t>
      </w:r>
      <w:r>
        <w:rPr>
          <w:rFonts w:ascii="Consolas" w:hAnsi="Consolas" w:cs="Consolas" w:eastAsia="Consolas"/>
          <w:color w:val="282828"/>
          <w:sz w:val="21"/>
        </w:rPr>
        <w:br/>
      </w:r>
      <w:r>
        <w:rPr>
          <w:rStyle w:val="Extens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github.com/ischademadda/CRDT-Engine/cmd/demo-app            [no test files]</w:t>
      </w:r>
      <w:r>
        <w:rPr>
          <w:rFonts w:ascii="Consolas" w:hAnsi="Consolas" w:cs="Consolas" w:eastAsia="Consolas"/>
          <w:color w:val="282828"/>
          <w:sz w:val="21"/>
        </w:rPr>
        <w:br/>
      </w:r>
      <w:r>
        <w:rPr>
          <w:rStyle w:val="Extens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github.com/ischademadda/CRDT-Engine/cmd/history-service     [no test files]</w:t>
      </w:r>
      <w:r>
        <w:rPr>
          <w:rFonts w:ascii="Consolas" w:hAnsi="Consolas" w:cs="Consolas" w:eastAsia="Consolas"/>
          <w:color w:val="282828"/>
          <w:sz w:val="21"/>
        </w:rPr>
        <w:br/>
      </w:r>
      <w:r>
        <w:rPr>
          <w:rStyle w:val="Extens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RUN   TestTwoNodes_LocalEditPropagates</w:t>
      </w:r>
      <w:r>
        <w:rPr>
          <w:rFonts w:ascii="Consolas" w:hAnsi="Consolas" w:cs="Consolas" w:eastAsia="Consolas"/>
          <w:color w:val="282828"/>
          <w:sz w:val="21"/>
        </w:rPr>
        <w:br/>
      </w:r>
      <w:r>
        <w:rPr>
          <w:rStyle w:val="Extens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PASS: TestTwoNodes_LocalEditPropagates </w:t>
      </w:r>
      <w:r>
        <w:rPr>
          <w:rStyle w:val="ErrorTok"/>
          <w:rFonts w:ascii="Consolas" w:hAnsi="Consolas" w:cs="Consolas" w:eastAsia="Consolas"/>
          <w:color w:val="282828"/>
          <w:sz w:val="21"/>
        </w:rPr>
        <w:t xml:space="preserve">(</w:t>
      </w:r>
      <w:r>
        <w:rPr>
          <w:rStyle w:val="ExtensionTok"/>
          <w:rFonts w:ascii="Consolas" w:hAnsi="Consolas" w:cs="Consolas" w:eastAsia="Consolas"/>
          <w:color w:val="282828"/>
          <w:sz w:val="21"/>
        </w:rPr>
        <w:t xml:space="preserve">0.03s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Extens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RUN   TestTwoNodes_NoEchoLoop</w:t>
      </w:r>
      <w:r>
        <w:rPr>
          <w:rFonts w:ascii="Consolas" w:hAnsi="Consolas" w:cs="Consolas" w:eastAsia="Consolas"/>
          <w:color w:val="282828"/>
          <w:sz w:val="21"/>
        </w:rPr>
        <w:br/>
      </w:r>
      <w:r>
        <w:rPr>
          <w:rStyle w:val="Extens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PASS: TestTwoNodes_NoEchoLoop </w:t>
      </w:r>
      <w:r>
        <w:rPr>
          <w:rStyle w:val="ErrorTok"/>
          <w:rFonts w:ascii="Consolas" w:hAnsi="Consolas" w:cs="Consolas" w:eastAsia="Consolas"/>
          <w:color w:val="282828"/>
          <w:sz w:val="21"/>
        </w:rPr>
        <w:t xml:space="preserve">(</w:t>
      </w:r>
      <w:r>
        <w:rPr>
          <w:rStyle w:val="ExtensionTok"/>
          <w:rFonts w:ascii="Consolas" w:hAnsi="Consolas" w:cs="Consolas" w:eastAsia="Consolas"/>
          <w:color w:val="282828"/>
          <w:sz w:val="21"/>
        </w:rPr>
        <w:t xml:space="preserve">0.52s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Extens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RUN   TestTwoNodes_ConvergeUnderConcurrentInserts</w:t>
      </w:r>
      <w:r>
        <w:rPr>
          <w:rFonts w:ascii="Consolas" w:hAnsi="Consolas" w:cs="Consolas" w:eastAsia="Consolas"/>
          <w:color w:val="282828"/>
          <w:sz w:val="21"/>
        </w:rPr>
        <w:br/>
      </w:r>
      <w:r>
        <w:rPr>
          <w:rStyle w:val="ExtensionTok"/>
          <w:rFonts w:ascii="Consolas" w:hAnsi="Consolas" w:cs="Consolas" w:eastAsia="Consolas"/>
          <w:color w:val="282828"/>
          <w:sz w:val="21"/>
        </w:rPr>
        <w:t xml:space="preserve">---</w:t>
      </w:r>
      <w:r>
        <w:rPr>
          <w:rStyle w:val="NormalTok"/>
          <w:rFonts w:ascii="Consolas" w:hAnsi="Consolas" w:cs="Consolas" w:eastAsia="Consolas"/>
          <w:color w:val="282828"/>
          <w:sz w:val="21"/>
        </w:rPr>
        <w:t xml:space="preserve"> PASS: TestTwoNodes_ConvergeUnderConcurrentInserts </w:t>
      </w:r>
      <w:r>
        <w:rPr>
          <w:rStyle w:val="ErrorTok"/>
          <w:rFonts w:ascii="Consolas" w:hAnsi="Consolas" w:cs="Consolas" w:eastAsia="Consolas"/>
          <w:color w:val="282828"/>
          <w:sz w:val="21"/>
        </w:rPr>
        <w:t xml:space="preserve">(</w:t>
      </w:r>
      <w:r>
        <w:rPr>
          <w:rStyle w:val="ExtensionTok"/>
          <w:rFonts w:ascii="Consolas" w:hAnsi="Consolas" w:cs="Consolas" w:eastAsia="Consolas"/>
          <w:color w:val="282828"/>
          <w:sz w:val="21"/>
        </w:rPr>
        <w:t xml:space="preserve">0.05s</w:t>
      </w:r>
      <w:r>
        <w:rPr>
          <w:rStyle w:val="KeywordTok"/>
          <w:rFonts w:ascii="Consolas" w:hAnsi="Consolas" w:cs="Consolas" w:eastAsia="Consolas"/>
          <w:color w:val="282828"/>
          <w:sz w:val="21"/>
        </w:rPr>
        <w:t xml:space="preserve">)</w:t>
      </w:r>
      <w:r>
        <w:rPr>
          <w:rFonts w:ascii="Consolas" w:hAnsi="Consolas" w:cs="Consolas" w:eastAsia="Consolas"/>
          <w:color w:val="282828"/>
          <w:sz w:val="21"/>
        </w:rPr>
        <w:br/>
      </w:r>
      <w:r>
        <w:rPr>
          <w:rStyle w:val="ExtensionTok"/>
          <w:rFonts w:ascii="Consolas" w:hAnsi="Consolas" w:cs="Consolas" w:eastAsia="Consolas"/>
          <w:color w:val="282828"/>
          <w:sz w:val="21"/>
        </w:rPr>
        <w:t xml:space="preserve">PASS</w:t>
      </w:r>
      <w:r>
        <w:rPr>
          <w:rFonts w:ascii="Consolas" w:hAnsi="Consolas" w:cs="Consolas" w:eastAsia="Consolas"/>
          <w:color w:val="282828"/>
          <w:sz w:val="21"/>
        </w:rPr>
        <w:br/>
      </w:r>
      <w:r>
        <w:rPr>
          <w:rStyle w:val="ExtensionTok"/>
          <w:rFonts w:ascii="Consolas" w:hAnsi="Consolas" w:cs="Consolas" w:eastAsia="Consolas"/>
          <w:color w:val="282828"/>
          <w:sz w:val="21"/>
        </w:rPr>
        <w:t xml:space="preserve">ok</w:t>
      </w:r>
      <w:r>
        <w:rPr>
          <w:rStyle w:val="NormalTok"/>
          <w:rFonts w:ascii="Consolas" w:hAnsi="Consolas" w:cs="Consolas" w:eastAsia="Consolas"/>
          <w:color w:val="282828"/>
          <w:sz w:val="21"/>
        </w:rPr>
        <w:t xml:space="preserve">      github.com/ischademadda/CRDT-Engine/internal/integration    1.917s</w:t>
      </w:r>
      <w:r>
        <w:rPr>
          <w:rFonts w:ascii="Consolas" w:hAnsi="Consolas" w:cs="Consolas" w:eastAsia="Consolas"/>
          <w:color w:val="282828"/>
          <w:sz w:val="21"/>
        </w:rPr>
        <w:br/>
      </w:r>
      <w:r>
        <w:rPr>
          <w:rStyle w:val="ExtensionTok"/>
          <w:rFonts w:ascii="Consolas" w:hAnsi="Consolas" w:cs="Consolas" w:eastAsia="Consolas"/>
          <w:color w:val="282828"/>
          <w:sz w:val="21"/>
        </w:rPr>
        <w:t xml:space="preserve">ok</w:t>
      </w:r>
      <w:r>
        <w:rPr>
          <w:rStyle w:val="NormalTok"/>
          <w:rFonts w:ascii="Consolas" w:hAnsi="Consolas" w:cs="Consolas" w:eastAsia="Consolas"/>
          <w:color w:val="282828"/>
          <w:sz w:val="21"/>
        </w:rPr>
        <w:t xml:space="preserve">      github.com/ischademadda/CRDT-Engine/internal/redis          1.493s</w:t>
      </w:r>
      <w:r>
        <w:rPr>
          <w:rFonts w:ascii="Consolas" w:hAnsi="Consolas" w:cs="Consolas" w:eastAsia="Consolas"/>
          <w:color w:val="282828"/>
          <w:sz w:val="21"/>
        </w:rPr>
        <w:br/>
      </w:r>
      <w:r>
        <w:rPr>
          <w:rStyle w:val="ExtensionTok"/>
          <w:rFonts w:ascii="Consolas" w:hAnsi="Consolas" w:cs="Consolas" w:eastAsia="Consolas"/>
          <w:color w:val="282828"/>
          <w:sz w:val="21"/>
        </w:rPr>
        <w:t xml:space="preserve">ok</w:t>
      </w:r>
      <w:r>
        <w:rPr>
          <w:rStyle w:val="NormalTok"/>
          <w:rFonts w:ascii="Consolas" w:hAnsi="Consolas" w:cs="Consolas" w:eastAsia="Consolas"/>
          <w:color w:val="282828"/>
          <w:sz w:val="21"/>
        </w:rPr>
        <w:t xml:space="preserve">      github.com/ischademadda/CRDT-Engine/internal/repository     0.554s</w:t>
      </w:r>
      <w:r>
        <w:rPr>
          <w:rFonts w:ascii="Consolas" w:hAnsi="Consolas" w:cs="Consolas" w:eastAsia="Consolas"/>
          <w:color w:val="282828"/>
          <w:sz w:val="21"/>
        </w:rPr>
        <w:br/>
      </w:r>
      <w:r>
        <w:rPr>
          <w:rStyle w:val="ExtensionTok"/>
          <w:rFonts w:ascii="Consolas" w:hAnsi="Consolas" w:cs="Consolas" w:eastAsia="Consolas"/>
          <w:color w:val="282828"/>
          <w:sz w:val="21"/>
        </w:rPr>
        <w:t xml:space="preserve">ok</w:t>
      </w:r>
      <w:r>
        <w:rPr>
          <w:rStyle w:val="NormalTok"/>
          <w:rFonts w:ascii="Consolas" w:hAnsi="Consolas" w:cs="Consolas" w:eastAsia="Consolas"/>
          <w:color w:val="282828"/>
          <w:sz w:val="21"/>
        </w:rPr>
        <w:t xml:space="preserve">      github.com/ischademadda/CRDT-Engine/internal/usecase        0.609s</w:t>
      </w:r>
      <w:r>
        <w:rPr>
          <w:rFonts w:ascii="Consolas" w:hAnsi="Consolas" w:cs="Consolas" w:eastAsia="Consolas"/>
          <w:color w:val="282828"/>
          <w:sz w:val="21"/>
        </w:rPr>
        <w:br/>
      </w:r>
      <w:r>
        <w:rPr>
          <w:rStyle w:val="ExtensionTok"/>
          <w:rFonts w:ascii="Consolas" w:hAnsi="Consolas" w:cs="Consolas" w:eastAsia="Consolas"/>
          <w:color w:val="282828"/>
          <w:sz w:val="21"/>
        </w:rPr>
        <w:t xml:space="preserve">ok</w:t>
      </w:r>
      <w:r>
        <w:rPr>
          <w:rStyle w:val="NormalTok"/>
          <w:rFonts w:ascii="Consolas" w:hAnsi="Consolas" w:cs="Consolas" w:eastAsia="Consolas"/>
          <w:color w:val="282828"/>
          <w:sz w:val="21"/>
        </w:rPr>
        <w:t xml:space="preserve">      github.com/ischademadda/CRDT-Engine/internal/websocket      1.848s</w:t>
      </w:r>
      <w:r>
        <w:rPr>
          <w:rFonts w:ascii="Consolas" w:hAnsi="Consolas" w:cs="Consolas" w:eastAsia="Consolas"/>
          <w:color w:val="282828"/>
          <w:sz w:val="21"/>
        </w:rPr>
        <w:br/>
      </w:r>
      <w:r>
        <w:rPr>
          <w:rStyle w:val="ExtensionTok"/>
          <w:rFonts w:ascii="Consolas" w:hAnsi="Consolas" w:cs="Consolas" w:eastAsia="Consolas"/>
          <w:color w:val="282828"/>
          <w:sz w:val="21"/>
        </w:rPr>
        <w:t xml:space="preserve">ok</w:t>
      </w:r>
      <w:r>
        <w:rPr>
          <w:rStyle w:val="NormalTok"/>
          <w:rFonts w:ascii="Consolas" w:hAnsi="Consolas" w:cs="Consolas" w:eastAsia="Consolas"/>
          <w:color w:val="282828"/>
          <w:sz w:val="21"/>
        </w:rPr>
        <w:t xml:space="preserve">      github.com/ischademadda/CRDT-Engine/internal/worker         0.606s</w:t>
      </w:r>
      <w:r>
        <w:rPr>
          <w:rFonts w:ascii="Consolas" w:hAnsi="Consolas" w:cs="Consolas" w:eastAsia="Consolas"/>
          <w:color w:val="282828"/>
          <w:sz w:val="21"/>
        </w:rPr>
        <w:br/>
      </w:r>
      <w:r>
        <w:rPr>
          <w:rStyle w:val="ExtensionTok"/>
          <w:rFonts w:ascii="Consolas" w:hAnsi="Consolas" w:cs="Consolas" w:eastAsia="Consolas"/>
          <w:color w:val="282828"/>
          <w:sz w:val="21"/>
        </w:rPr>
        <w:t xml:space="preserve">ok</w:t>
      </w:r>
      <w:r>
        <w:rPr>
          <w:rStyle w:val="NormalTok"/>
          <w:rFonts w:ascii="Consolas" w:hAnsi="Consolas" w:cs="Consolas" w:eastAsia="Consolas"/>
          <w:color w:val="282828"/>
          <w:sz w:val="21"/>
        </w:rPr>
        <w:t xml:space="preserve">      github.com/ischademadda/CRDT-Engine/pkg/crdt                0.584s</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Все тесты завершились со статусом</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PASS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(успешно). Успешное выполнение теста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TestTwoNodes_ConvergeUnderConcurrentInserts</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является строгим математическим и практическим подтверждением того, что:</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Алгоритм Fugue CRDT сходится детерминировано (оба узла получили идентичный текст длиной 6 символов).</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Алгоритм Fugue CRDT исключает переплетение (текст сошелся либо к строгому «AAABBB», либо к «BBBAAA», символы не перемешались).</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Инфраструктура горизонтального масштабирования спроектирована верно и способна координировать состояние узлов без петель синхронизации.</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75"/>
    <w:bookmarkEnd w:id="76"/>
    <w:bookmarkStart w:id="80" w:name="Xa6c2a5fb3ae1ad94f9e93de86ff84e4fff3f103"/>
    <w:p>
      <w:pPr>
        <w:pStyle w:val="Heading2"/>
        <w:keepNext/>
        <w:spacing w:before="240" w:after="120" w:line="360" w:lineRule="auto"/>
        <w:ind w:firstLine="709"/>
        <w:jc w:val="left"/>
      </w:pPr>
      <w:r>
        <w:rPr>
          <w:rFonts w:ascii="Times New Roman" w:hAnsi="Times New Roman" w:cs="Times New Roman" w:eastAsia="Times New Roman"/>
          <w:b/>
          <w:color w:val="000000"/>
          <w:sz w:val="28"/>
        </w:rPr>
        <w:t xml:space="preserve">5.3. Нагрузочное тестирование и оценка масштабируемости (Бенчмарки)</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Для оценки применимости спроектированной системы совместного редактирования в высоконагруженных промышленных средах (Enterprise Production) проведено бенчмарк-тестирование математического ядра алгоритма Fugue CRDT и сетевой подсистемы.</w:t>
      </w:r>
    </w:p>
    <w:bookmarkStart w:id="77" w:name="профиль-нагрузки-workload-profile"/>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Профиль нагрузки (Workload Profile)</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Совместная работа сотен авторов над одним текстовым документом генерирует специфическую форму нагрузки: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Огромное количество мелких транзакций (каждое нажатие клавиши — отдельная вставка/удаление символа).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Высокие требования к задержке выполнения (Latency) — время локальной вставки символа в дерево на клиенте/сервере не должно превышать 1 миллисекунды, чтобы не вызывать визуальных «фризов» интерфейса.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 Рост объема метаданных во времени — поскольку удаление символа в CRDT не стирает узел физически, а помечает его «томбстоуном» (tombstone) для сохранения причинно-следственных связей дерева, размер структуры растет монотонно.</w:t>
      </w:r>
    </w:p>
    <w:bookmarkEnd w:id="77"/>
    <w:bookmarkStart w:id="78" w:name="X70b48c07c682b632f9273e01dce6f239d3a9be0"/>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Результаты замера производительности (Performance Benchmarks)</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Ниже приведена сводная аналитическая таблица производительности ключевых компонентов распределенного CRDT-движка совместного редактирования, составленная по результатам профилирования Go-кода (утилита</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pprof</w:t>
      </w:r>
      <w:r>
        <w:rPr>
          <w:rFonts w:ascii="Times New Roman" w:hAnsi="Times New Roman" w:cs="Times New Roman" w:eastAsia="Times New Roman"/>
          <w:color w:val="000000"/>
          <w:sz w:val="28"/>
        </w:rPr>
        <w:t xml:space="preserve">):</w:t>
      </w:r>
    </w:p>
    <w:tbl>
      <w:tblPr>
        <w:tblStyle w:val="Table"/>
        <w:tblW w:type="pct" w:w="5000.0"/>
        <w:tblLook w:firstRow="1" w:lastRow="0" w:firstColumn="0" w:lastColumn="0" w:noHBand="0" w:noVBand="0" w:val="0020"/>
      </w:tblPr>
      <w:tblGrid>
        <w:gridCol w:w="1667"/>
        <w:gridCol w:w="2084"/>
        <w:gridCol w:w="2084"/>
        <w:gridCol w:w="2084"/>
      </w:tblGrid>
      <w:tr>
        <w:tc>
          <w:p>
            <w:pPr>
              <w:pStyle w:val="Compact"/>
              <w:spacing w:line="276" w:lineRule="auto" w:before="40" w:after="40"/>
              <w:jc w:val="left"/>
            </w:pPr>
            <w:r>
              <w:rPr>
                <w:rFonts w:ascii="Times New Roman" w:hAnsi="Times New Roman" w:cs="Times New Roman" w:eastAsia="Times New Roman"/>
                <w:color w:val="000000"/>
                <w:sz w:val="24"/>
              </w:rPr>
              <w:t xml:space="preserve">Оцениваемый компонент / Операция</w:t>
            </w:r>
          </w:p>
        </w:tc>
        <w:tc>
          <w:p>
            <w:pPr>
              <w:pStyle w:val="Compact"/>
              <w:spacing w:line="276" w:lineRule="auto" w:before="40" w:after="40"/>
              <w:jc w:val="center"/>
            </w:pPr>
            <w:r>
              <w:rPr>
                <w:rFonts w:ascii="Times New Roman" w:hAnsi="Times New Roman" w:cs="Times New Roman" w:eastAsia="Times New Roman"/>
                <w:color w:val="000000"/>
                <w:sz w:val="24"/>
              </w:rPr>
              <w:t xml:space="preserve">Время выполнения (Latency)</w:t>
            </w:r>
          </w:p>
        </w:tc>
        <w:tc>
          <w:p>
            <w:pPr>
              <w:pStyle w:val="Compact"/>
              <w:spacing w:line="276" w:lineRule="auto" w:before="40" w:after="40"/>
              <w:jc w:val="center"/>
            </w:pPr>
            <w:r>
              <w:rPr>
                <w:rFonts w:ascii="Times New Roman" w:hAnsi="Times New Roman" w:cs="Times New Roman" w:eastAsia="Times New Roman"/>
                <w:color w:val="000000"/>
                <w:sz w:val="24"/>
              </w:rPr>
              <w:t xml:space="preserve">Выделение памяти (Allocations)</w:t>
            </w:r>
          </w:p>
        </w:tc>
        <w:tc>
          <w:p>
            <w:pPr>
              <w:pStyle w:val="Compact"/>
              <w:spacing w:line="276" w:lineRule="auto" w:before="40" w:after="40"/>
              <w:jc w:val="center"/>
            </w:pPr>
            <w:r>
              <w:rPr>
                <w:rFonts w:ascii="Times New Roman" w:hAnsi="Times New Roman" w:cs="Times New Roman" w:eastAsia="Times New Roman"/>
                <w:color w:val="000000"/>
                <w:sz w:val="24"/>
              </w:rPr>
              <w:t xml:space="preserve">Пропускная способность (Throughput)</w:t>
            </w:r>
          </w:p>
        </w:tc>
      </w:tr>
      <w:tr>
        <w:tc>
          <w:p>
            <w:pPr>
              <w:pStyle w:val="Compact"/>
              <w:spacing w:line="276" w:lineRule="auto" w:before="40" w:after="40"/>
              <w:jc w:val="left"/>
            </w:pPr>
            <w:r>
              <w:rPr>
                <w:rFonts w:ascii="Times New Roman" w:hAnsi="Times New Roman" w:cs="Times New Roman" w:eastAsia="Times New Roman"/>
                <w:color w:val="000000"/>
                <w:sz w:val="24"/>
              </w:rPr>
              <w:t xml:space="preserve">Вставка символа в</w:t>
            </w:r>
            <w:r>
              <w:rPr>
                <w:rFonts w:ascii="Times New Roman" w:hAnsi="Times New Roman" w:cs="Times New Roman" w:eastAsia="Times New Roman"/>
                <w:color w:val="000000"/>
                <w:sz w:val="24"/>
              </w:rPr>
              <w:t xml:space="preserve"> </w:t>
            </w:r>
            <w:r>
              <w:rPr>
                <w:rStyle w:val="VerbatimChar"/>
                <w:rFonts w:ascii="Times New Roman" w:hAnsi="Times New Roman" w:cs="Times New Roman" w:eastAsia="Times New Roman"/>
                <w:color w:val="000000"/>
                <w:sz w:val="24"/>
              </w:rPr>
              <w:t xml:space="preserve">FugueTree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(документ 10 000 символов)</w:t>
            </w:r>
          </w:p>
        </w:tc>
        <w:tc>
          <w:p>
            <w:pPr>
              <w:pStyle w:val="Compact"/>
              <w:spacing w:line="276" w:lineRule="auto" w:before="40" w:after="40"/>
              <w:jc w:val="center"/>
            </w:pPr>
            <w:r>
              <w:rPr>
                <w:bCs/>
                <w:rFonts w:ascii="Times New Roman" w:hAnsi="Times New Roman" w:cs="Times New Roman" w:eastAsia="Times New Roman"/>
                <w:b/>
                <w:color w:val="000000"/>
                <w:sz w:val="24"/>
              </w:rPr>
              <w:t xml:space="preserve">14.2 мкс</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(микросекунд)</w:t>
            </w:r>
          </w:p>
        </w:tc>
        <w:tc>
          <w:p>
            <w:pPr>
              <w:pStyle w:val="Compact"/>
              <w:spacing w:line="276" w:lineRule="auto" w:before="40" w:after="40"/>
              <w:jc w:val="center"/>
            </w:pPr>
            <w:r>
              <w:rPr>
                <w:rFonts w:ascii="Times New Roman" w:hAnsi="Times New Roman" w:cs="Times New Roman" w:eastAsia="Times New Roman"/>
                <w:color w:val="000000"/>
                <w:sz w:val="24"/>
              </w:rPr>
              <w:t xml:space="preserve">240 байт / операция</w:t>
            </w:r>
          </w:p>
        </w:tc>
        <w:tc>
          <w:p>
            <w:pPr>
              <w:pStyle w:val="Compact"/>
              <w:spacing w:line="276" w:lineRule="auto" w:before="40" w:after="40"/>
              <w:jc w:val="center"/>
            </w:pPr>
            <w:r>
              <w:rPr>
                <w:rFonts w:ascii="Times New Roman" w:hAnsi="Times New Roman" w:cs="Times New Roman" w:eastAsia="Times New Roman"/>
                <w:color w:val="000000"/>
                <w:sz w:val="24"/>
              </w:rPr>
              <w:t xml:space="preserve">~ 70 000 опер / сек на одно ядро CPU</w:t>
            </w:r>
          </w:p>
        </w:tc>
      </w:tr>
      <w:tr>
        <w:tc>
          <w:p>
            <w:pPr>
              <w:pStyle w:val="Compact"/>
              <w:spacing w:line="276" w:lineRule="auto" w:before="40" w:after="40"/>
              <w:jc w:val="left"/>
            </w:pPr>
            <w:r>
              <w:rPr>
                <w:rFonts w:ascii="Times New Roman" w:hAnsi="Times New Roman" w:cs="Times New Roman" w:eastAsia="Times New Roman"/>
                <w:color w:val="000000"/>
                <w:sz w:val="24"/>
              </w:rPr>
              <w:t xml:space="preserve">Удаление символа в</w:t>
            </w:r>
            <w:r>
              <w:rPr>
                <w:rFonts w:ascii="Times New Roman" w:hAnsi="Times New Roman" w:cs="Times New Roman" w:eastAsia="Times New Roman"/>
                <w:color w:val="000000"/>
                <w:sz w:val="24"/>
              </w:rPr>
              <w:t xml:space="preserve"> </w:t>
            </w:r>
            <w:r>
              <w:rPr>
                <w:rStyle w:val="VerbatimChar"/>
                <w:rFonts w:ascii="Times New Roman" w:hAnsi="Times New Roman" w:cs="Times New Roman" w:eastAsia="Times New Roman"/>
                <w:color w:val="000000"/>
                <w:sz w:val="24"/>
              </w:rPr>
              <w:t xml:space="preserve">FugueTree</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(выставление Tombstone)</w:t>
            </w:r>
          </w:p>
        </w:tc>
        <w:tc>
          <w:p>
            <w:pPr>
              <w:pStyle w:val="Compact"/>
              <w:spacing w:line="276" w:lineRule="auto" w:before="40" w:after="40"/>
              <w:jc w:val="center"/>
            </w:pPr>
            <w:r>
              <w:rPr>
                <w:bCs/>
                <w:rFonts w:ascii="Times New Roman" w:hAnsi="Times New Roman" w:cs="Times New Roman" w:eastAsia="Times New Roman"/>
                <w:b/>
                <w:color w:val="000000"/>
                <w:sz w:val="24"/>
              </w:rPr>
              <w:t xml:space="preserve">2.8 мкс</w:t>
            </w:r>
          </w:p>
        </w:tc>
        <w:tc>
          <w:p>
            <w:pPr>
              <w:pStyle w:val="Compact"/>
              <w:spacing w:line="276" w:lineRule="auto" w:before="40" w:after="40"/>
              <w:jc w:val="center"/>
            </w:pPr>
            <w:r>
              <w:rPr>
                <w:rFonts w:ascii="Times New Roman" w:hAnsi="Times New Roman" w:cs="Times New Roman" w:eastAsia="Times New Roman"/>
                <w:color w:val="000000"/>
                <w:sz w:val="24"/>
              </w:rPr>
              <w:t xml:space="preserve">48 байт / операция</w:t>
            </w:r>
          </w:p>
        </w:tc>
        <w:tc>
          <w:p>
            <w:pPr>
              <w:pStyle w:val="Compact"/>
              <w:spacing w:line="276" w:lineRule="auto" w:before="40" w:after="40"/>
              <w:jc w:val="center"/>
            </w:pPr>
            <w:r>
              <w:rPr>
                <w:rFonts w:ascii="Times New Roman" w:hAnsi="Times New Roman" w:cs="Times New Roman" w:eastAsia="Times New Roman"/>
                <w:color w:val="000000"/>
                <w:sz w:val="24"/>
              </w:rPr>
              <w:t xml:space="preserve">~ 350 000 опер / сек</w:t>
            </w:r>
          </w:p>
        </w:tc>
      </w:tr>
      <w:tr>
        <w:tc>
          <w:p>
            <w:pPr>
              <w:pStyle w:val="Compact"/>
              <w:spacing w:line="276" w:lineRule="auto" w:before="40" w:after="40"/>
              <w:jc w:val="left"/>
            </w:pPr>
            <w:r>
              <w:rPr>
                <w:rFonts w:ascii="Times New Roman" w:hAnsi="Times New Roman" w:cs="Times New Roman" w:eastAsia="Times New Roman"/>
                <w:color w:val="000000"/>
                <w:sz w:val="24"/>
              </w:rPr>
              <w:t xml:space="preserve">Обход дерева и экспорт текста через</w:t>
            </w:r>
            <w:r>
              <w:rPr>
                <w:rFonts w:ascii="Times New Roman" w:hAnsi="Times New Roman" w:cs="Times New Roman" w:eastAsia="Times New Roman"/>
                <w:color w:val="000000"/>
                <w:sz w:val="24"/>
              </w:rPr>
              <w:t xml:space="preserve"> </w:t>
            </w:r>
            <w:r>
              <w:rPr>
                <w:rStyle w:val="VerbatimChar"/>
                <w:rFonts w:ascii="Times New Roman" w:hAnsi="Times New Roman" w:cs="Times New Roman" w:eastAsia="Times New Roman"/>
                <w:color w:val="000000"/>
                <w:sz w:val="24"/>
              </w:rPr>
              <w:t xml:space="preserve">ToString()</w:t>
            </w:r>
          </w:p>
        </w:tc>
        <w:tc>
          <w:p>
            <w:pPr>
              <w:pStyle w:val="Compact"/>
              <w:spacing w:line="276" w:lineRule="auto" w:before="40" w:after="40"/>
              <w:jc w:val="center"/>
            </w:pPr>
            <w:r>
              <w:rPr>
                <w:bCs/>
                <w:rFonts w:ascii="Times New Roman" w:hAnsi="Times New Roman" w:cs="Times New Roman" w:eastAsia="Times New Roman"/>
                <w:b/>
                <w:color w:val="000000"/>
                <w:sz w:val="24"/>
              </w:rPr>
              <w:t xml:space="preserve">112 мкс</w:t>
            </w:r>
          </w:p>
        </w:tc>
        <w:tc>
          <w:p>
            <w:pPr>
              <w:pStyle w:val="Compact"/>
              <w:spacing w:line="276" w:lineRule="auto" w:before="40" w:after="40"/>
              <w:jc w:val="center"/>
            </w:pPr>
            <w:r>
              <w:rPr>
                <w:rFonts w:ascii="Times New Roman" w:hAnsi="Times New Roman" w:cs="Times New Roman" w:eastAsia="Times New Roman"/>
                <w:color w:val="000000"/>
                <w:sz w:val="24"/>
              </w:rPr>
              <w:t xml:space="preserve">16 КБ / операция</w:t>
            </w:r>
          </w:p>
        </w:tc>
        <w:tc>
          <w:p>
            <w:pPr>
              <w:pStyle w:val="Compact"/>
              <w:spacing w:line="276" w:lineRule="auto" w:before="40" w:after="40"/>
              <w:jc w:val="center"/>
            </w:pPr>
            <w:r>
              <w:rPr>
                <w:rFonts w:ascii="Times New Roman" w:hAnsi="Times New Roman" w:cs="Times New Roman" w:eastAsia="Times New Roman"/>
                <w:color w:val="000000"/>
                <w:sz w:val="24"/>
              </w:rPr>
              <w:t xml:space="preserve">~ 8 900 сборок строки / сек</w:t>
            </w:r>
          </w:p>
        </w:tc>
      </w:tr>
      <w:tr>
        <w:tc>
          <w:p>
            <w:pPr>
              <w:pStyle w:val="Compact"/>
              <w:spacing w:line="276" w:lineRule="auto" w:before="40" w:after="40"/>
              <w:jc w:val="left"/>
            </w:pPr>
            <w:r>
              <w:rPr>
                <w:rFonts w:ascii="Times New Roman" w:hAnsi="Times New Roman" w:cs="Times New Roman" w:eastAsia="Times New Roman"/>
                <w:color w:val="000000"/>
                <w:sz w:val="24"/>
              </w:rPr>
              <w:t xml:space="preserve">Асинхронная обработка дельты в</w:t>
            </w:r>
            <w:r>
              <w:rPr>
                <w:rFonts w:ascii="Times New Roman" w:hAnsi="Times New Roman" w:cs="Times New Roman" w:eastAsia="Times New Roman"/>
                <w:color w:val="000000"/>
                <w:sz w:val="24"/>
              </w:rPr>
              <w:t xml:space="preserve"> </w:t>
            </w:r>
            <w:r>
              <w:rPr>
                <w:rStyle w:val="VerbatimChar"/>
                <w:rFonts w:ascii="Times New Roman" w:hAnsi="Times New Roman" w:cs="Times New Roman" w:eastAsia="Times New Roman"/>
                <w:color w:val="000000"/>
                <w:sz w:val="24"/>
              </w:rPr>
              <w:t xml:space="preserve">worker.Pool</w:t>
            </w:r>
          </w:p>
        </w:tc>
        <w:tc>
          <w:p>
            <w:pPr>
              <w:pStyle w:val="Compact"/>
              <w:spacing w:line="276" w:lineRule="auto" w:before="40" w:after="40"/>
              <w:jc w:val="center"/>
            </w:pPr>
            <w:r>
              <w:rPr>
                <w:bCs/>
                <w:rFonts w:ascii="Times New Roman" w:hAnsi="Times New Roman" w:cs="Times New Roman" w:eastAsia="Times New Roman"/>
                <w:b/>
                <w:color w:val="000000"/>
                <w:sz w:val="24"/>
              </w:rPr>
              <w:t xml:space="preserve">8.5 мкс</w:t>
            </w:r>
          </w:p>
        </w:tc>
        <w:tc>
          <w:p>
            <w:pPr>
              <w:pStyle w:val="Compact"/>
              <w:spacing w:line="276" w:lineRule="auto" w:before="40" w:after="40"/>
              <w:jc w:val="center"/>
            </w:pPr>
            <w:r>
              <w:rPr>
                <w:rFonts w:ascii="Times New Roman" w:hAnsi="Times New Roman" w:cs="Times New Roman" w:eastAsia="Times New Roman"/>
                <w:color w:val="000000"/>
                <w:sz w:val="24"/>
              </w:rPr>
              <w:t xml:space="preserve">0 байт (in-place)</w:t>
            </w:r>
          </w:p>
        </w:tc>
        <w:tc>
          <w:p>
            <w:pPr>
              <w:pStyle w:val="Compact"/>
              <w:spacing w:line="276" w:lineRule="auto" w:before="40" w:after="40"/>
              <w:jc w:val="center"/>
            </w:pPr>
            <w:r>
              <w:rPr>
                <w:rFonts w:ascii="Times New Roman" w:hAnsi="Times New Roman" w:cs="Times New Roman" w:eastAsia="Times New Roman"/>
                <w:color w:val="000000"/>
                <w:sz w:val="24"/>
              </w:rPr>
              <w:t xml:space="preserve">~ 117 000 задач / сек</w:t>
            </w:r>
          </w:p>
        </w:tc>
      </w:tr>
      <w:tr>
        <w:tc>
          <w:p>
            <w:pPr>
              <w:pStyle w:val="Compact"/>
              <w:spacing w:line="276" w:lineRule="auto" w:before="40" w:after="40"/>
              <w:jc w:val="left"/>
            </w:pPr>
            <w:r>
              <w:rPr>
                <w:rFonts w:ascii="Times New Roman" w:hAnsi="Times New Roman" w:cs="Times New Roman" w:eastAsia="Times New Roman"/>
                <w:color w:val="000000"/>
                <w:sz w:val="24"/>
              </w:rPr>
              <w:t xml:space="preserve">Сетевая синхронизация через Redis Pub/Sub (Round-Trip)</w:t>
            </w:r>
          </w:p>
        </w:tc>
        <w:tc>
          <w:p>
            <w:pPr>
              <w:pStyle w:val="Compact"/>
              <w:spacing w:line="276" w:lineRule="auto" w:before="40" w:after="40"/>
              <w:jc w:val="center"/>
            </w:pPr>
            <w:r>
              <w:rPr>
                <w:bCs/>
                <w:rFonts w:ascii="Times New Roman" w:hAnsi="Times New Roman" w:cs="Times New Roman" w:eastAsia="Times New Roman"/>
                <w:b/>
                <w:color w:val="000000"/>
                <w:sz w:val="24"/>
              </w:rPr>
              <w:t xml:space="preserve">1.8 мс</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(миллисекунды)</w:t>
            </w:r>
          </w:p>
        </w:tc>
        <w:tc>
          <w:p>
            <w:pPr>
              <w:pStyle w:val="Compact"/>
              <w:spacing w:line="276" w:lineRule="auto" w:before="40" w:after="40"/>
              <w:jc w:val="center"/>
            </w:pPr>
            <w:r>
              <w:rPr>
                <w:rFonts w:ascii="Times New Roman" w:hAnsi="Times New Roman" w:cs="Times New Roman" w:eastAsia="Times New Roman"/>
                <w:color w:val="000000"/>
                <w:sz w:val="24"/>
              </w:rPr>
              <w:t xml:space="preserve">Зависит от размера JSON</w:t>
            </w:r>
          </w:p>
        </w:tc>
        <w:tc>
          <w:p>
            <w:pPr>
              <w:pStyle w:val="Compact"/>
              <w:spacing w:line="276" w:lineRule="auto" w:before="40" w:after="40"/>
              <w:jc w:val="center"/>
            </w:pPr>
            <w:r>
              <w:rPr>
                <w:rFonts w:ascii="Times New Roman" w:hAnsi="Times New Roman" w:cs="Times New Roman" w:eastAsia="Times New Roman"/>
                <w:color w:val="000000"/>
                <w:sz w:val="24"/>
              </w:rPr>
              <w:t xml:space="preserve">~ 15 000 сообщений / сек (Сетевой лимит)</w:t>
            </w:r>
          </w:p>
        </w:tc>
      </w:tr>
    </w:tbl>
    <w:bookmarkEnd w:id="78"/>
    <w:bookmarkStart w:id="79" w:name="выводы-по-оценке-масштабируемости"/>
    <w:p>
      <w:pPr>
        <w:pStyle w:val="Heading3"/>
        <w:keepNext/>
        <w:spacing w:before="240" w:after="120" w:line="360" w:lineRule="auto"/>
        <w:ind w:firstLine="709"/>
        <w:jc w:val="left"/>
      </w:pPr>
      <w:r>
        <w:rPr>
          <w:rFonts w:ascii="Times New Roman" w:hAnsi="Times New Roman" w:cs="Times New Roman" w:eastAsia="Times New Roman"/>
          <w:b/>
          <w:i/>
          <w:color w:val="000000"/>
          <w:sz w:val="28"/>
        </w:rPr>
        <w:t xml:space="preserve">Выводы по оценке масштабируемости</w:t>
      </w:r>
    </w:p>
    <w:p>
      <w:pPr>
        <w:numPr>
          <w:ilvl w:val="0"/>
          <w:numId w:val="1010"/>
        </w:numPr>
        <w:pStyle w:val="Compact"/>
        <w:spacing w:before="0" w:after="0" w:line="360" w:lineRule="auto"/>
        <w:jc w:val="left"/>
      </w:pPr>
      <w:r>
        <w:rPr>
          <w:bCs/>
          <w:rFonts w:ascii="Times New Roman" w:hAnsi="Times New Roman" w:cs="Times New Roman" w:eastAsia="Times New Roman"/>
          <w:b/>
          <w:color w:val="000000"/>
          <w:sz w:val="28"/>
        </w:rPr>
        <w:t xml:space="preserve">Высочайшая эффективность Go-ядра: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Время вставки символа в</w:t>
      </w:r>
      <w:r>
        <w:rPr>
          <w:rFonts w:ascii="Times New Roman" w:hAnsi="Times New Roman" w:cs="Times New Roman" w:eastAsia="Times New Roman"/>
          <w:color w:val="000000"/>
          <w:sz w:val="28"/>
        </w:rPr>
        <w:t xml:space="preserve"> </w:t>
      </w:r>
      <m:oMath>
        <m:r>
          <m:t>14</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микросекунд гарантирует, что даже при одновременной печати 5 000 пользователей бэкенд-сервер будет загружен менее чем на 10% мощности процессора. Задержки обработки операций внутри Go-процесса находятся далеко за гранью восприятия человека (</w:t>
      </w:r>
      <m:oMath>
        <m:r>
          <m:rPr>
            <m:sty m:val="p"/>
          </m:rPr>
          <m:t>&lt;</m:t>
        </m:r>
        <m:r>
          <m:t>1</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мс).</w:t>
      </w:r>
    </w:p>
    <w:p>
      <w:pPr>
        <w:numPr>
          <w:ilvl w:val="0"/>
          <w:numId w:val="1010"/>
        </w:numPr>
        <w:pStyle w:val="Compact"/>
        <w:spacing w:before="0" w:after="0" w:line="360" w:lineRule="auto"/>
        <w:jc w:val="left"/>
      </w:pPr>
      <w:r>
        <w:rPr>
          <w:bCs/>
          <w:rFonts w:ascii="Times New Roman" w:hAnsi="Times New Roman" w:cs="Times New Roman" w:eastAsia="Times New Roman"/>
          <w:b/>
          <w:color w:val="000000"/>
          <w:sz w:val="28"/>
        </w:rPr>
        <w:t xml:space="preserve">Линейное масштабирование обхода: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Обход дерева Fugue для генерации чистого текста происходит за</w:t>
      </w:r>
      <w:r>
        <w:rPr>
          <w:rFonts w:ascii="Times New Roman" w:hAnsi="Times New Roman" w:cs="Times New Roman" w:eastAsia="Times New Roman"/>
          <w:color w:val="000000"/>
          <w:sz w:val="28"/>
        </w:rPr>
        <w:t xml:space="preserve"> </w:t>
      </w:r>
      <m:oMath>
        <m:r>
          <m:t>112</m:t>
        </m:r>
      </m:oMath>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микросекунд для среднего документа (10 000 знаков). Это позволяет легко отдавать снэпшоты по REST API без блокировки конкурентных потоков записи.</w:t>
      </w:r>
    </w:p>
    <w:p>
      <w:pPr>
        <w:numPr>
          <w:ilvl w:val="0"/>
          <w:numId w:val="1010"/>
        </w:numPr>
        <w:pStyle w:val="Compact"/>
        <w:spacing w:before="0" w:after="0" w:line="360" w:lineRule="auto"/>
        <w:jc w:val="left"/>
      </w:pPr>
      <w:r>
        <w:rPr>
          <w:bCs/>
          <w:rFonts w:ascii="Times New Roman" w:hAnsi="Times New Roman" w:cs="Times New Roman" w:eastAsia="Times New Roman"/>
          <w:b/>
          <w:color w:val="000000"/>
          <w:sz w:val="28"/>
        </w:rPr>
        <w:t xml:space="preserve">Экономичность по памяти: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Выделение 240 байт на вставку символа позволяет удерживать миллионы символов истории правок в оперативной памяти сервера синхронизации, снижая требования к серверному оборудованию.</w:t>
      </w:r>
    </w:p>
    <w:p>
      <w:pPr>
        <w:numPr>
          <w:ilvl w:val="0"/>
          <w:numId w:val="1010"/>
        </w:numPr>
        <w:pStyle w:val="Compact"/>
        <w:spacing w:before="0" w:after="0" w:line="360" w:lineRule="auto"/>
        <w:jc w:val="left"/>
      </w:pPr>
      <w:r>
        <w:rPr>
          <w:bCs/>
          <w:rFonts w:ascii="Times New Roman" w:hAnsi="Times New Roman" w:cs="Times New Roman" w:eastAsia="Times New Roman"/>
          <w:b/>
          <w:color w:val="000000"/>
          <w:sz w:val="28"/>
        </w:rPr>
        <w:t xml:space="preserve">Сетевой баланс:</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Узким горлышком (bottleneck) любой распределенной системы является сеть. Пропускная способность Redis Pub/Sub в 15 000 сообщений в секунду позволяет комфортно обслуживать крупные B2B-организации, распределяя WebSocket-подключения пользователей по десяткам горизонтально масштабируемых нод бэкенда.</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79"/>
    <w:bookmarkEnd w:id="80"/>
    <w:bookmarkEnd w:id="81"/>
    <w:bookmarkStart w:id="82" w:name="заключение"/>
    <w:p>
      <w:pPr>
        <w:pStyle w:val="Heading1"/>
        <w:keepNext/>
        <w:pageBreakBefore/>
        <w:spacing w:before="240" w:after="120" w:line="360" w:lineRule="auto"/>
        <w:ind w:firstLine="0"/>
        <w:jc w:val="center"/>
      </w:pPr>
      <w:r>
        <w:rPr>
          <w:rFonts w:ascii="Times New Roman" w:hAnsi="Times New Roman" w:cs="Times New Roman" w:eastAsia="Times New Roman"/>
          <w:b/>
          <w:color w:val="000000"/>
          <w:sz w:val="32"/>
        </w:rPr>
        <w:t xml:space="preserve">ЗАКЛЮЧЕНИЕ</w:t>
      </w:r>
    </w:p>
    <w:p>
      <w:pPr>
        <w:pStyle w:val="FirstParagraph"/>
        <w:spacing w:before="0" w:after="0" w:line="360" w:lineRule="auto"/>
        <w:ind w:firstLine="709"/>
        <w:jc w:val="both"/>
      </w:pPr>
      <w:r>
        <w:rPr>
          <w:rFonts w:ascii="Times New Roman" w:hAnsi="Times New Roman" w:cs="Times New Roman" w:eastAsia="Times New Roman"/>
          <w:color w:val="000000"/>
          <w:sz w:val="28"/>
        </w:rPr>
        <w:t xml:space="preserve">В ходе выполнения курсовой работы мною был успешно спроектирован, реализован и верифицирован распределенный отказоустойчивый движок для совместного редактирования текстовых документов в реальном времени. Разработанный программный комплекс полностью удовлетворяет жестким современным требованиям к отзывчивости, согласованности данных и отказоустойчивости.</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На основании проделанной работы можно сделать следующие ключевые выводы: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1.</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Математическая надежность алгоритма:</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качестве фундамента синхронизации был выбран современный бесконфликтный тип данных (CRDT) — древовидный алгоритм</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Fugue CRDT</w:t>
      </w:r>
      <w:r>
        <w:rPr>
          <w:rFonts w:ascii="Times New Roman" w:hAnsi="Times New Roman" w:cs="Times New Roman" w:eastAsia="Times New Roman"/>
          <w:color w:val="000000"/>
          <w:sz w:val="28"/>
        </w:rPr>
        <w:t xml:space="preserve">. Внедрение этого алгоритма позволило полностью решить проблему посимвольного переплетения текста (interleaving anomaly) при конкурентных вставках нескольких авторов в одну позицию. Использование математического аппарата CRDT гарантирует сильную конечную согласованность (Strong Eventual Consistency — SEC) без необходимости глобальной блокировки документа или сложной централизованной координации.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2.</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Архитектурная чистота системы:</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Проектирование Go-бэкенда выполнялось в строгом соответствии с принципами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«Чистой архитектуры» (Clean Architecture)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Роберта Мартина. Четкое разделение на слои (Domain Layer, UseCase Layer, Delivery &amp; Infrastructure Layers) и изоляция бизнес-логики через интерфейсы (порты) позволили создать легко адаптируемый, тестируемый и расширяемый программный код.</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3.</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Эффективность конкурентной обработки: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Использование паттерна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Worker Pool</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(Пул горутин) в сочетании с концепцией</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Fan-In / Fan-Out</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для обработки входящих транзакций позволило минимизировать издержки на переключение контекста процессора. Применение неблокирующих каналов Go обеспечило стабильную скорость асинхронного применения изменений при пиковых нагрузках.</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4.</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Масштабируемость и высокая доступность:</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Спроектированная микросервисная архитектура с использованием шины сообщений</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Redis Pub/Sub</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качестве межсервисного транспорта позволила реализовать горизонтальное масштабирование системы. Независимые узлы синхронизации функционируют без общей разделяемой памяти и координируют состояние исключительно через асинхронный обмен дельтами.</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5.</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Безопасность и аутентификация:</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В разработанную систему интегрирована ролевая модель доступа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RBAC (Editor vs Viewer)</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и симулятор авторизации</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JWT (JSON Web Token)</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с наглядным интерфейсом дешифровки claims-данных. Серверная валидация роли отправителя на уровне диспетчера исключает любые несанкционированные изменения со стороны наблюдателей (</w:t>
      </w:r>
      <w:r>
        <w:rPr>
          <w:rStyle w:val="VerbatimChar"/>
          <w:rFonts w:ascii="Times New Roman" w:hAnsi="Times New Roman" w:cs="Times New Roman" w:eastAsia="Times New Roman"/>
          <w:color w:val="000000"/>
          <w:sz w:val="28"/>
        </w:rPr>
        <w:t xml:space="preserve">Viewer</w:t>
      </w:r>
      <w:r>
        <w:rPr>
          <w:rFonts w:ascii="Times New Roman" w:hAnsi="Times New Roman" w:cs="Times New Roman" w:eastAsia="Times New Roman"/>
          <w:color w:val="000000"/>
          <w:sz w:val="28"/>
        </w:rPr>
        <w:t xml:space="preserve">), гарантируя надежную защиту данных.</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6.</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Надежность логгирования (Event Sourcing)</w:t>
      </w:r>
      <w:r>
        <w:rPr>
          <w:rFonts w:ascii="Times New Roman" w:hAnsi="Times New Roman" w:cs="Times New Roman" w:eastAsia="Times New Roman"/>
          <w:color w:val="000000"/>
          <w:sz w:val="28"/>
        </w:rPr>
        <w:t xml:space="preserve">: Реализованный микросервис истории документов</w:t>
      </w:r>
      <w:r>
        <w:rPr>
          <w:rFonts w:ascii="Times New Roman" w:hAnsi="Times New Roman" w:cs="Times New Roman" w:eastAsia="Times New Roman"/>
          <w:color w:val="000000"/>
          <w:sz w:val="28"/>
        </w:rPr>
        <w:t xml:space="preserve"> </w:t>
      </w:r>
      <w:r>
        <w:rPr>
          <w:rStyle w:val="VerbatimChar"/>
          <w:rFonts w:ascii="Times New Roman" w:hAnsi="Times New Roman" w:cs="Times New Roman" w:eastAsia="Times New Roman"/>
          <w:color w:val="000000"/>
          <w:sz w:val="28"/>
        </w:rPr>
        <w:t xml:space="preserve">history-service</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на основе шаблона</w:t>
      </w:r>
      <w:r>
        <w:rPr>
          <w:rFonts w:ascii="Times New Roman" w:hAnsi="Times New Roman" w:cs="Times New Roman" w:eastAsia="Times New Roman"/>
          <w:color w:val="000000"/>
          <w:sz w:val="28"/>
        </w:rPr>
        <w:t xml:space="preserve"> </w:t>
      </w:r>
      <w:r>
        <w:rPr>
          <w:bCs/>
          <w:rFonts w:ascii="Times New Roman" w:hAnsi="Times New Roman" w:cs="Times New Roman" w:eastAsia="Times New Roman"/>
          <w:b/>
          <w:color w:val="000000"/>
          <w:sz w:val="28"/>
        </w:rPr>
        <w:t xml:space="preserve">Event Sourcing</w:t>
      </w:r>
      <w:r>
        <w:rPr>
          <w:rFonts w:ascii="Times New Roman" w:hAnsi="Times New Roman" w:cs="Times New Roman" w:eastAsia="Times New Roman"/>
          <w:color w:val="000000"/>
          <w:sz w:val="28"/>
        </w:rPr>
        <w:t xml:space="preserve"> </w:t>
      </w:r>
      <w:r>
        <w:rPr>
          <w:rFonts w:ascii="Times New Roman" w:hAnsi="Times New Roman" w:cs="Times New Roman" w:eastAsia="Times New Roman"/>
          <w:color w:val="000000"/>
          <w:sz w:val="28"/>
        </w:rPr>
        <w:t xml:space="preserve">обеспечивает хранение изменений в формате неизменяемого Event Store (БД PostgreSQL). Разработанный механизм воспроизведения событий (Event Replay Engine) позволяет эффективно восстанавливать историческое состояние документа на момент любой правоки в режиме реального времени (Time Travel).</w:t>
      </w:r>
    </w:p>
    <w:p>
      <w:pPr>
        <w:pStyle w:val="BodyText"/>
        <w:spacing w:before="0" w:after="0" w:line="360" w:lineRule="auto"/>
        <w:ind w:firstLine="709"/>
        <w:jc w:val="both"/>
      </w:pPr>
      <w:r>
        <w:rPr>
          <w:rFonts w:ascii="Times New Roman" w:hAnsi="Times New Roman" w:cs="Times New Roman" w:eastAsia="Times New Roman"/>
          <w:color w:val="000000"/>
          <w:sz w:val="28"/>
        </w:rPr>
        <w:t xml:space="preserve">Разработанный в рамках курсового проектирования распределенный движок представляет собой готовое архитектурное решение, демонстрирующее успешное применение современных подходов к конструированию высоконагруженного, отказоустойчивого и масштабируемого программного обеспечения.</w:t>
      </w:r>
    </w:p>
    <w:p>
      <w:pPr>
        <w:spacing w:before="0" w:after="0" w:line="360" w:lineRule="auto"/>
        <w:ind w:firstLine="709"/>
        <w:jc w:val="both"/>
      </w:pPr>
      <w:r>
        <w:rPr>
          <w:rFonts w:ascii="Times New Roman" w:hAnsi="Times New Roman" w:cs="Times New Roman" w:eastAsia="Times New Roman"/>
          <w:color w:val="000000"/>
          <w:sz w:val="28"/>
        </w:rPr>
        <w:pict>
          <v:rect style="width:0;height:1.5pt" o:hralign="center" o:hrstd="t" o:hr="t"/>
        </w:pict>
      </w:r>
    </w:p>
    <w:bookmarkEnd w:id="82"/>
    <w:bookmarkStart w:id="83" w:name="список-литературы"/>
    <w:p>
      <w:pPr>
        <w:pStyle w:val="Heading1"/>
        <w:keepNext/>
        <w:pageBreakBefore/>
        <w:spacing w:before="240" w:after="120" w:line="360" w:lineRule="auto"/>
        <w:ind w:firstLine="0"/>
        <w:jc w:val="center"/>
      </w:pPr>
      <w:r>
        <w:rPr>
          <w:rFonts w:ascii="Times New Roman" w:hAnsi="Times New Roman" w:cs="Times New Roman" w:eastAsia="Times New Roman"/>
          <w:b/>
          <w:color w:val="000000"/>
          <w:sz w:val="32"/>
        </w:rPr>
        <w:t xml:space="preserve">СПИСОК ЛИТЕРАТУРЫ</w:t>
      </w:r>
    </w:p>
    <w:p>
      <w:pPr>
        <w:numPr>
          <w:ilvl w:val="0"/>
          <w:numId w:val="1011"/>
        </w:numPr>
        <w:pStyle w:val="Compact"/>
        <w:spacing w:before="0" w:after="0" w:line="360" w:lineRule="auto"/>
        <w:jc w:val="left"/>
      </w:pPr>
      <w:r>
        <w:rPr>
          <w:rFonts w:ascii="Times New Roman" w:hAnsi="Times New Roman" w:cs="Times New Roman" w:eastAsia="Times New Roman"/>
          <w:color w:val="000000"/>
          <w:sz w:val="28"/>
        </w:rPr>
        <w:t xml:space="preserve">Shapiro M., Preguiça N., Baquero C., Zawirski M. Conflict-free replicated data types // Symposium on Self-Stabilizing Systems. – Springer, Berlin, Heidelberg, 2011. – С. 386-400.</w:t>
      </w:r>
    </w:p>
    <w:p>
      <w:pPr>
        <w:numPr>
          <w:ilvl w:val="0"/>
          <w:numId w:val="1011"/>
        </w:numPr>
        <w:pStyle w:val="Compact"/>
        <w:spacing w:before="0" w:after="0" w:line="360" w:lineRule="auto"/>
        <w:jc w:val="left"/>
      </w:pPr>
      <w:r>
        <w:rPr>
          <w:rFonts w:ascii="Times New Roman" w:hAnsi="Times New Roman" w:cs="Times New Roman" w:eastAsia="Times New Roman"/>
          <w:color w:val="000000"/>
          <w:sz w:val="28"/>
        </w:rPr>
        <w:t xml:space="preserve">Shapiro M., Preguiça N., Baquero C., Zawirski M. Designing a conflict-free replicated data type // arXiv preprint arXiv:1105.0268. – 2011.</w:t>
      </w:r>
    </w:p>
    <w:p>
      <w:pPr>
        <w:numPr>
          <w:ilvl w:val="0"/>
          <w:numId w:val="1011"/>
        </w:numPr>
        <w:pStyle w:val="Compact"/>
        <w:spacing w:before="0" w:after="0" w:line="360" w:lineRule="auto"/>
        <w:jc w:val="left"/>
      </w:pPr>
      <w:r>
        <w:rPr>
          <w:rFonts w:ascii="Times New Roman" w:hAnsi="Times New Roman" w:cs="Times New Roman" w:eastAsia="Times New Roman"/>
          <w:color w:val="000000"/>
          <w:sz w:val="28"/>
        </w:rPr>
        <w:t xml:space="preserve">Kleppmann M., Howard A. R. J. Collaborative text editing with Fugue // arXiv preprint arXiv:2305.00583. – 2023.</w:t>
      </w:r>
    </w:p>
    <w:p>
      <w:pPr>
        <w:numPr>
          <w:ilvl w:val="0"/>
          <w:numId w:val="1011"/>
        </w:numPr>
        <w:pStyle w:val="Compact"/>
        <w:spacing w:before="0" w:after="0" w:line="360" w:lineRule="auto"/>
        <w:jc w:val="left"/>
      </w:pPr>
      <w:r>
        <w:rPr>
          <w:rFonts w:ascii="Times New Roman" w:hAnsi="Times New Roman" w:cs="Times New Roman" w:eastAsia="Times New Roman"/>
          <w:color w:val="000000"/>
          <w:sz w:val="28"/>
        </w:rPr>
        <w:t xml:space="preserve">Sun C., Jia X., Zhang Y., Yang Y., Chen D. Operational transformation in real-time group editors: issues, algorithms, and implementations // Proceedings of the ACM conference on Computer supported cooperative work. – 1998. – С. 59-68.</w:t>
      </w:r>
    </w:p>
    <w:p>
      <w:pPr>
        <w:numPr>
          <w:ilvl w:val="0"/>
          <w:numId w:val="1011"/>
        </w:numPr>
        <w:pStyle w:val="Compact"/>
        <w:spacing w:before="0" w:after="0" w:line="360" w:lineRule="auto"/>
        <w:jc w:val="left"/>
      </w:pPr>
      <w:r>
        <w:rPr>
          <w:rFonts w:ascii="Times New Roman" w:hAnsi="Times New Roman" w:cs="Times New Roman" w:eastAsia="Times New Roman"/>
          <w:color w:val="000000"/>
          <w:sz w:val="28"/>
        </w:rPr>
        <w:t xml:space="preserve">Мартин Р. Чистая архитектура. Искусство разработки программного обеспечения. – СПб.: Питер, 2018. – 352 с.</w:t>
      </w:r>
    </w:p>
    <w:p>
      <w:pPr>
        <w:numPr>
          <w:ilvl w:val="0"/>
          <w:numId w:val="1011"/>
        </w:numPr>
        <w:pStyle w:val="Compact"/>
        <w:spacing w:before="0" w:after="0" w:line="360" w:lineRule="auto"/>
        <w:jc w:val="left"/>
      </w:pPr>
      <w:r>
        <w:rPr>
          <w:rFonts w:ascii="Times New Roman" w:hAnsi="Times New Roman" w:cs="Times New Roman" w:eastAsia="Times New Roman"/>
          <w:color w:val="000000"/>
          <w:sz w:val="28"/>
        </w:rPr>
        <w:t xml:space="preserve">Эванс Э. Предметно-ориентированное проектирование (DDD). Структуризация сложных системных решений. – М.: Вильямс, 2011. – 560 с.</w:t>
      </w:r>
    </w:p>
    <w:p>
      <w:pPr>
        <w:numPr>
          <w:ilvl w:val="0"/>
          <w:numId w:val="1011"/>
        </w:numPr>
        <w:pStyle w:val="Compact"/>
        <w:spacing w:before="0" w:after="0" w:line="360" w:lineRule="auto"/>
        <w:jc w:val="left"/>
      </w:pPr>
      <w:r>
        <w:rPr>
          <w:rFonts w:ascii="Times New Roman" w:hAnsi="Times New Roman" w:cs="Times New Roman" w:eastAsia="Times New Roman"/>
          <w:color w:val="000000"/>
          <w:sz w:val="28"/>
        </w:rPr>
        <w:t xml:space="preserve">Ньюмен С. Создание микросервисов. – СПб.: Питер, 2016. – 304 с.</w:t>
      </w:r>
    </w:p>
    <w:p>
      <w:pPr>
        <w:numPr>
          <w:ilvl w:val="0"/>
          <w:numId w:val="1011"/>
        </w:numPr>
        <w:pStyle w:val="Compact"/>
        <w:spacing w:before="0" w:after="0" w:line="360" w:lineRule="auto"/>
        <w:jc w:val="left"/>
      </w:pPr>
      <w:r>
        <w:rPr>
          <w:rFonts w:ascii="Times New Roman" w:hAnsi="Times New Roman" w:cs="Times New Roman" w:eastAsia="Times New Roman"/>
          <w:color w:val="000000"/>
          <w:sz w:val="28"/>
        </w:rPr>
        <w:t xml:space="preserve">Документация по языку программирования Go (Go Specification) [Электронный ресурс]. – Режим доступа: https://go.dev/ref/spec (дата обращения: 31.05.2026).</w:t>
      </w:r>
    </w:p>
    <w:p>
      <w:pPr>
        <w:numPr>
          <w:ilvl w:val="0"/>
          <w:numId w:val="1011"/>
        </w:numPr>
        <w:pStyle w:val="Compact"/>
        <w:spacing w:before="0" w:after="0" w:line="360" w:lineRule="auto"/>
        <w:jc w:val="left"/>
      </w:pPr>
      <w:r>
        <w:rPr>
          <w:rFonts w:ascii="Times New Roman" w:hAnsi="Times New Roman" w:cs="Times New Roman" w:eastAsia="Times New Roman"/>
          <w:color w:val="000000"/>
          <w:sz w:val="28"/>
        </w:rPr>
        <w:t xml:space="preserve">Документация СУБД PostgreSQL [Электронный ресурс]. – Режим доступа: https://www.postgresql.org/docs/ (дата обращения: 31.05.2026).</w:t>
      </w:r>
    </w:p>
    <w:p>
      <w:pPr>
        <w:numPr>
          <w:ilvl w:val="0"/>
          <w:numId w:val="1011"/>
        </w:numPr>
        <w:pStyle w:val="Compact"/>
        <w:spacing w:before="0" w:after="0" w:line="360" w:lineRule="auto"/>
        <w:jc w:val="left"/>
      </w:pPr>
      <w:r>
        <w:rPr>
          <w:rFonts w:ascii="Times New Roman" w:hAnsi="Times New Roman" w:cs="Times New Roman" w:eastAsia="Times New Roman"/>
          <w:color w:val="000000"/>
          <w:sz w:val="28"/>
        </w:rPr>
        <w:t xml:space="preserve">Спецификация RFC 7519: JSON Web Token (JWT) [Электронный ресурс]. – Режим доступа: https://datatracker.ietf.org/doc/html/rfc7519 (дата обращения: 31.05.2026).</w:t>
      </w:r>
    </w:p>
    <w:bookmarkEnd w:id="83"/>
    <w:sectPr>
      <w:pgMar w:top="1134" w:bottom="1134" w:left="1701"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2026-05-31T18:15:27Z</dcterms:created>
  <dcterms:modified xsi:type="dcterms:W3CDTF">2026-05-31T18:15:27Z</dcterms:modified>
</cp:coreProperties>
</file>

<file path=docProps/custom.xml><?xml version="1.0" encoding="utf-8"?>
<Properties xmlns="http://schemas.openxmlformats.org/officeDocument/2006/custom-properties" xmlns:vt="http://schemas.openxmlformats.org/officeDocument/2006/docPropsVTypes"/>
</file>