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73" w:rsidRPr="00041A73" w:rsidRDefault="00041A73" w:rsidP="00041A73">
      <w:pPr>
        <w:widowControl/>
        <w:wordWrap/>
        <w:autoSpaceDE/>
        <w:autoSpaceDN/>
        <w:spacing w:line="285" w:lineRule="atLeast"/>
        <w:ind w:left="1600" w:hanging="400"/>
        <w:jc w:val="left"/>
        <w:outlineLvl w:val="2"/>
        <w:rPr>
          <w:rFonts w:ascii="Arial" w:eastAsia="굴림" w:hAnsi="Arial" w:cs="Arial"/>
          <w:b/>
          <w:color w:val="666666"/>
          <w:kern w:val="0"/>
          <w:sz w:val="29"/>
          <w:szCs w:val="29"/>
        </w:rPr>
      </w:pP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미국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,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캐나다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및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proofErr w:type="spellStart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영국행</w:t>
      </w:r>
      <w:proofErr w:type="spellEnd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항공편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보안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조치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강화</w:t>
      </w:r>
    </w:p>
    <w:p w:rsidR="00041A73" w:rsidRPr="00041A73" w:rsidRDefault="00041A73" w:rsidP="00041A73">
      <w:pPr>
        <w:widowControl/>
        <w:wordWrap/>
        <w:autoSpaceDE/>
        <w:autoSpaceDN/>
        <w:spacing w:line="324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미국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캐나다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및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영국행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승객분들께서는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두바이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국제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공항에서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필히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전자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기기의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전원을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켜주셔야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합니다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필수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사항이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불가능할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경우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탑승이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거부되어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이용이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불가능할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공항에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도착하시기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소지하고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계신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전자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기기의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전원이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충분한지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꼭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확인해주세요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필수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사항은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해당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국가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기관들의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강화된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보안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조치의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일부입니다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041A73" w:rsidRPr="00041A73" w:rsidRDefault="00041A73" w:rsidP="00041A73">
      <w:pPr>
        <w:widowControl/>
        <w:wordWrap/>
        <w:autoSpaceDE/>
        <w:autoSpaceDN/>
        <w:spacing w:line="285" w:lineRule="atLeast"/>
        <w:ind w:left="800" w:firstLine="800"/>
        <w:jc w:val="left"/>
        <w:outlineLvl w:val="2"/>
        <w:rPr>
          <w:rFonts w:ascii="Arial" w:eastAsia="굴림" w:hAnsi="Arial" w:cs="Arial"/>
          <w:b/>
          <w:color w:val="666666"/>
          <w:kern w:val="0"/>
          <w:sz w:val="29"/>
          <w:szCs w:val="29"/>
        </w:rPr>
      </w:pPr>
      <w:proofErr w:type="spellStart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에미레이트</w:t>
      </w:r>
      <w:proofErr w:type="spellEnd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항공의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파키스탄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proofErr w:type="spellStart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폐샤와르행</w:t>
      </w:r>
      <w:proofErr w:type="spellEnd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항공편</w:t>
      </w:r>
    </w:p>
    <w:p w:rsidR="00041A73" w:rsidRPr="00041A73" w:rsidRDefault="00041A73" w:rsidP="00041A73">
      <w:pPr>
        <w:widowControl/>
        <w:wordWrap/>
        <w:autoSpaceDE/>
        <w:autoSpaceDN/>
        <w:spacing w:line="324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안전상의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이유로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2014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6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25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일부터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추후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공지가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있을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때까지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파키스탄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폐샤와르행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/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폐샤와르발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운항을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잠정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연기합니다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아래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업데이트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되고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현황을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확인해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주시기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바랍니다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. 6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25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일부터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7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23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사이에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구매한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구매를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취소할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있으며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추후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구매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혹은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파키스탄의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다른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목적지로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여행하실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이용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약관이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적용됩니다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자세한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내용은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해당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지역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사무소에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연락하셔서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확인하시기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바랍니다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041A73" w:rsidRPr="00041A73" w:rsidRDefault="00041A73" w:rsidP="00041A73">
      <w:pPr>
        <w:widowControl/>
        <w:wordWrap/>
        <w:autoSpaceDE/>
        <w:autoSpaceDN/>
        <w:spacing w:line="324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안전과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법적과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관련된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이러한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사태는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권한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밖에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있으며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법적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책임은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에미레이트의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운송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및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수화물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이용약관에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따라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제한됩니다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승객분들께서는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추가적으로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가입한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여행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보험회사와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연락할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권해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드립니다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041A73" w:rsidRPr="00041A73" w:rsidRDefault="00041A73" w:rsidP="00041A73">
      <w:pPr>
        <w:widowControl/>
        <w:wordWrap/>
        <w:autoSpaceDE/>
        <w:autoSpaceDN/>
        <w:spacing w:line="324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투어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목적의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일정과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관련된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목적으로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항공권을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구매하신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승객께서는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반드시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해당되는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여행업자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혹은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여행사와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연락하여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재발급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및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취소에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사항을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안내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받길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권해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드립니다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041A73" w:rsidRPr="00041A73" w:rsidRDefault="00041A73" w:rsidP="00041A73">
      <w:pPr>
        <w:widowControl/>
        <w:wordWrap/>
        <w:autoSpaceDE/>
        <w:autoSpaceDN/>
        <w:spacing w:line="285" w:lineRule="atLeast"/>
        <w:ind w:left="800" w:firstLine="800"/>
        <w:jc w:val="left"/>
        <w:outlineLvl w:val="2"/>
        <w:rPr>
          <w:rFonts w:ascii="Arial" w:eastAsia="굴림" w:hAnsi="Arial" w:cs="Arial"/>
          <w:b/>
          <w:color w:val="666666"/>
          <w:kern w:val="0"/>
          <w:sz w:val="29"/>
          <w:szCs w:val="29"/>
        </w:rPr>
      </w:pPr>
      <w:proofErr w:type="spellStart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에미레이트</w:t>
      </w:r>
      <w:proofErr w:type="spellEnd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항공의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우크라이나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proofErr w:type="spellStart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키예프행</w:t>
      </w:r>
      <w:proofErr w:type="spellEnd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항공편</w:t>
      </w:r>
    </w:p>
    <w:p w:rsidR="00041A73" w:rsidRPr="00041A73" w:rsidRDefault="00041A73" w:rsidP="00041A73">
      <w:pPr>
        <w:widowControl/>
        <w:wordWrap/>
        <w:autoSpaceDE/>
        <w:autoSpaceDN/>
        <w:spacing w:line="324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대변인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: "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지속적인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정치적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불안정으로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인해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우크라이나행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수요가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낮아짐으로써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키에프행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운항을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2014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8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1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일부터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중단합니다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따라서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2014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8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1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기준으로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운항하는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키예프행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관련해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예약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진행을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즉시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중단하였습니다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. 2014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8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1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이후의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일정에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맞춰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예약하신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승객분들의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운항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일정은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타항공사의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재예약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및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변경됩니다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일정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변경으로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인해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불편을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겪고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계시는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승객분들에게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사과의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말씀을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드립니다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."</w:t>
      </w:r>
    </w:p>
    <w:p w:rsidR="00041A73" w:rsidRPr="00041A73" w:rsidRDefault="00041A73" w:rsidP="00041A73">
      <w:pPr>
        <w:widowControl/>
        <w:wordWrap/>
        <w:autoSpaceDE/>
        <w:autoSpaceDN/>
        <w:spacing w:line="285" w:lineRule="atLeast"/>
        <w:ind w:firstLine="800"/>
        <w:jc w:val="left"/>
        <w:outlineLvl w:val="2"/>
        <w:rPr>
          <w:rFonts w:ascii="Arial" w:eastAsia="굴림" w:hAnsi="Arial" w:cs="Arial"/>
          <w:b/>
          <w:color w:val="666666"/>
          <w:kern w:val="0"/>
          <w:sz w:val="29"/>
          <w:szCs w:val="29"/>
        </w:rPr>
      </w:pPr>
      <w:proofErr w:type="spellStart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에미레이트</w:t>
      </w:r>
      <w:proofErr w:type="spellEnd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항공의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시리아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proofErr w:type="spellStart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다마스커스행</w:t>
      </w:r>
      <w:proofErr w:type="spellEnd"/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 xml:space="preserve"> </w:t>
      </w:r>
      <w:r w:rsidRPr="00041A73">
        <w:rPr>
          <w:rFonts w:ascii="Arial" w:eastAsia="굴림" w:hAnsi="Arial" w:cs="Arial"/>
          <w:b/>
          <w:color w:val="666666"/>
          <w:kern w:val="0"/>
          <w:sz w:val="29"/>
          <w:szCs w:val="29"/>
        </w:rPr>
        <w:t>항공편</w:t>
      </w:r>
    </w:p>
    <w:p w:rsidR="00041A73" w:rsidRPr="00041A73" w:rsidRDefault="00041A73" w:rsidP="00041A73">
      <w:pPr>
        <w:widowControl/>
        <w:wordWrap/>
        <w:autoSpaceDE/>
        <w:autoSpaceDN/>
        <w:spacing w:line="324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시리아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다마스커스행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EK913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및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EK914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운항을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당장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중지합니다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에미레이트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일정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변경으로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인해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불편을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겪고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계시는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승객분들에게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사과의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말씀을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드리며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운항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일정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변경은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승객과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스태프들의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안전을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최우선으로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고려하고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본사의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조치임을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이해해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주시기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바랍니다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 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proofErr w:type="spellStart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다마스커스를</w:t>
      </w:r>
      <w:proofErr w:type="spellEnd"/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출발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/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도착하는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항공권을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소지하고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계신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승객들은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hyperlink r:id="rId4" w:tooltip="Local Emirates Offices" w:history="1"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>해당</w:t>
        </w:r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 xml:space="preserve"> </w:t>
        </w:r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>지역의</w:t>
        </w:r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 xml:space="preserve"> </w:t>
        </w:r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>에미레이트</w:t>
        </w:r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 xml:space="preserve"> </w:t>
        </w:r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>항공</w:t>
        </w:r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 xml:space="preserve"> </w:t>
        </w:r>
        <w:r w:rsidRPr="00041A73">
          <w:rPr>
            <w:rFonts w:ascii="Arial" w:eastAsia="굴림" w:hAnsi="Arial" w:cs="Arial"/>
            <w:color w:val="554433"/>
            <w:kern w:val="0"/>
            <w:sz w:val="18"/>
            <w:szCs w:val="18"/>
            <w:u w:val="single"/>
          </w:rPr>
          <w:t>사무소</w:t>
        </w:r>
      </w:hyperlink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연락하시고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 5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분마다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업데이트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되고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아래의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항공편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현황을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통해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확인해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주시기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바랍니다</w:t>
      </w:r>
      <w:r w:rsidRPr="00041A73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CE35E3" w:rsidRDefault="00CE35E3"/>
    <w:sectPr w:rsidR="00CE35E3" w:rsidSect="00CE3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1A73"/>
    <w:rsid w:val="00041A73"/>
    <w:rsid w:val="00CE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5E3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041A73"/>
    <w:pPr>
      <w:widowControl/>
      <w:wordWrap/>
      <w:autoSpaceDE/>
      <w:autoSpaceDN/>
      <w:spacing w:line="285" w:lineRule="atLeast"/>
      <w:jc w:val="left"/>
      <w:outlineLvl w:val="2"/>
    </w:pPr>
    <w:rPr>
      <w:rFonts w:ascii="굴림" w:eastAsia="굴림" w:hAnsi="굴림" w:cs="굴림"/>
      <w:color w:val="666666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41A73"/>
    <w:rPr>
      <w:rFonts w:ascii="굴림" w:eastAsia="굴림" w:hAnsi="굴림" w:cs="굴림"/>
      <w:color w:val="666666"/>
      <w:kern w:val="0"/>
      <w:sz w:val="29"/>
      <w:szCs w:val="29"/>
    </w:rPr>
  </w:style>
  <w:style w:type="paragraph" w:styleId="a3">
    <w:name w:val="Normal (Web)"/>
    <w:basedOn w:val="a"/>
    <w:uiPriority w:val="99"/>
    <w:semiHidden/>
    <w:unhideWhenUsed/>
    <w:rsid w:val="00041A7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00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mirates.com/kr/korean/help/offices/local_emirates_offices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2014-07-16T02:10:00Z</dcterms:created>
  <dcterms:modified xsi:type="dcterms:W3CDTF">2014-07-16T02:11:00Z</dcterms:modified>
</cp:coreProperties>
</file>