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9000"/>
      </w:tblGrid>
      <w:tr>
        <w:tc>
          <w:tcPr>
            <w:tcBorders>
              <w:top w:val="none" w:color="FFFFFF" w:sz="0"/>
              <w:left w:val="none" w:color="FFFFFF" w:sz="0"/>
              <w:bottom w:val="none" w:color="FFFFFF" w:sz="0"/>
              <w:right w:val="none" w:color="FFFFFF" w:sz="0"/>
            </w:tcBorders>
            <w:shd w:fill="1A1F36" w:val="clear"/>
            <w:tcMar>
              <w:top w:type="dxa" w:w="720"/>
              <w:left w:type="dxa" w:w="560"/>
              <w:bottom w:type="dxa" w:w="560"/>
              <w:right w:type="dxa" w:w="560"/>
            </w:tcMar>
          </w:tcPr>
          <w:p>
            <w:pPr>
              <w:spacing w:after="160"/>
            </w:pPr>
            <w:r>
              <w:rPr>
                <w:rFonts w:ascii="Arial" w:cs="Arial" w:eastAsia="Arial" w:hAnsi="Arial"/>
                <w:b/>
                <w:bCs/>
                <w:caps/>
                <w:color w:val="FF6B35"/>
                <w:sz w:val="17"/>
                <w:szCs w:val="17"/>
              </w:rPr>
              <w:t xml:space="preserve">FEBRUARY 20, 2026</w:t>
            </w:r>
          </w:p>
          <w:p>
            <w:pPr>
              <w:spacing w:after="60"/>
            </w:pPr>
            <w:r>
              <w:rPr>
                <w:rFonts w:ascii="Arial" w:cs="Arial" w:eastAsia="Arial" w:hAnsi="Arial"/>
                <w:b/>
                <w:bCs/>
                <w:color w:val="FFFFFF"/>
                <w:sz w:val="80"/>
                <w:szCs w:val="80"/>
              </w:rPr>
              <w:t xml:space="preserve">Claude Code</w:t>
            </w:r>
          </w:p>
          <w:p>
            <w:pPr>
              <w:spacing w:after="480"/>
            </w:pPr>
            <w:r>
              <w:rPr>
                <w:rFonts w:ascii="Arial" w:cs="Arial" w:eastAsia="Arial" w:hAnsi="Arial"/>
                <w:b/>
                <w:bCs/>
                <w:color w:val="FF6B35"/>
                <w:sz w:val="80"/>
                <w:szCs w:val="80"/>
              </w:rPr>
              <w:t xml:space="preserve">Field Manual</w:t>
            </w:r>
          </w:p>
          <w:p>
            <w:pPr>
              <w:spacing w:after="80"/>
            </w:pPr>
            <w:r>
              <w:rPr>
                <w:rFonts w:ascii="Georgia" w:cs="Georgia" w:eastAsia="Georgia" w:hAnsi="Georgia"/>
                <w:i/>
                <w:iCs/>
                <w:color w:val="A0AEC0"/>
                <w:sz w:val="24"/>
                <w:szCs w:val="24"/>
              </w:rPr>
              <w:t xml:space="preserve">The practical guide for people who want to build real things.</w:t>
            </w:r>
          </w:p>
          <w:p>
            <w:pPr>
              <w:spacing w:after="0"/>
            </w:pPr>
            <w:r>
              <w:rPr>
                <w:rFonts w:ascii="Arial" w:cs="Arial" w:eastAsia="Arial" w:hAnsi="Arial"/>
                <w:color w:val="868E96"/>
                <w:sz w:val="18"/>
                <w:szCs w:val="18"/>
              </w:rPr>
              <w:t xml:space="preserve">Sonnet 4.6  ·  Opus 4.6  ·  Compiled by Ofir Bloch</w:t>
            </w:r>
          </w:p>
        </w:tc>
      </w:tr>
    </w:tbl>
    <w:p>
      <w:pPr>
        <w:spacing w:before="400" w:after="0"/>
      </w:pPr>
      <w:r>
        <w:t xml:space="preserve"/>
      </w:r>
    </w:p>
    <w:p>
      <w:pPr>
        <w:spacing w:after="120"/>
      </w:pPr>
      <w:r>
        <w:rPr>
          <w:rFonts w:ascii="Arial" w:cs="Arial" w:eastAsia="Arial" w:hAnsi="Arial"/>
          <w:b/>
          <w:bCs/>
          <w:color w:val="1A1F36"/>
          <w:sz w:val="22"/>
          <w:szCs w:val="22"/>
        </w:rPr>
        <w:t xml:space="preserve">What's inside</w:t>
      </w:r>
    </w:p>
    <w:p>
      <w:pPr>
        <w:spacing w:after="200" w:line="320" w:lineRule="auto"/>
      </w:pPr>
      <w:r>
        <w:rPr>
          <w:rFonts w:ascii="Georgia" w:cs="Georgia" w:eastAsia="Georgia" w:hAnsi="Georgia"/>
          <w:color w:val="212529"/>
          <w:sz w:val="21"/>
          <w:szCs w:val="21"/>
        </w:rPr>
        <w:t xml:space="preserve">Ten projects you can start building today. A 101 that actually explains how Claude Code thinks. The prompting patterns that get real results. What to do when things go wrong. No filler, no cheerleading, no "AI will change everything" preamble. Just the stuff you need.</w:t>
      </w:r>
    </w:p>
    <w:p>
      <w:pPr>
        <w:spacing w:after="80"/>
      </w:pPr>
      <w:r>
        <w:rPr>
          <w:rFonts w:ascii="Arial" w:cs="Arial" w:eastAsia="Arial" w:hAnsi="Arial"/>
          <w:b/>
          <w:bCs/>
          <w:color w:val="FF6B35"/>
          <w:sz w:val="20"/>
          <w:szCs w:val="20"/>
        </w:rPr>
        <w:t xml:space="preserve">Part 1  </w:t>
      </w:r>
      <w:r>
        <w:rPr>
          <w:rFonts w:ascii="Arial" w:cs="Arial" w:eastAsia="Arial" w:hAnsi="Arial"/>
          <w:color w:val="1A1F36"/>
          <w:sz w:val="20"/>
          <w:szCs w:val="20"/>
        </w:rPr>
        <w:t xml:space="preserve">What Claude Code Actually Is</w:t>
      </w:r>
    </w:p>
    <w:p>
      <w:pPr>
        <w:spacing w:after="80"/>
      </w:pPr>
      <w:r>
        <w:rPr>
          <w:rFonts w:ascii="Arial" w:cs="Arial" w:eastAsia="Arial" w:hAnsi="Arial"/>
          <w:b/>
          <w:bCs/>
          <w:color w:val="FF6B35"/>
          <w:sz w:val="20"/>
          <w:szCs w:val="20"/>
        </w:rPr>
        <w:t xml:space="preserve">Part 2  </w:t>
      </w:r>
      <w:r>
        <w:rPr>
          <w:rFonts w:ascii="Arial" w:cs="Arial" w:eastAsia="Arial" w:hAnsi="Arial"/>
          <w:color w:val="1A1F36"/>
          <w:sz w:val="20"/>
          <w:szCs w:val="20"/>
        </w:rPr>
        <w:t xml:space="preserve">Getting Set Up in Under 10 Minutes</w:t>
      </w:r>
    </w:p>
    <w:p>
      <w:pPr>
        <w:spacing w:after="80"/>
      </w:pPr>
      <w:r>
        <w:rPr>
          <w:rFonts w:ascii="Arial" w:cs="Arial" w:eastAsia="Arial" w:hAnsi="Arial"/>
          <w:b/>
          <w:bCs/>
          <w:color w:val="FF6B35"/>
          <w:sz w:val="20"/>
          <w:szCs w:val="20"/>
        </w:rPr>
        <w:t xml:space="preserve">Part 3  </w:t>
      </w:r>
      <w:r>
        <w:rPr>
          <w:rFonts w:ascii="Arial" w:cs="Arial" w:eastAsia="Arial" w:hAnsi="Arial"/>
          <w:color w:val="1A1F36"/>
          <w:sz w:val="20"/>
          <w:szCs w:val="20"/>
        </w:rPr>
        <w:t xml:space="preserve">How to Talk to It</w:t>
      </w:r>
    </w:p>
    <w:p>
      <w:pPr>
        <w:spacing w:after="80"/>
      </w:pPr>
      <w:r>
        <w:rPr>
          <w:rFonts w:ascii="Arial" w:cs="Arial" w:eastAsia="Arial" w:hAnsi="Arial"/>
          <w:b/>
          <w:bCs/>
          <w:color w:val="FF6B35"/>
          <w:sz w:val="20"/>
          <w:szCs w:val="20"/>
        </w:rPr>
        <w:t xml:space="preserve">Part 4  </w:t>
      </w:r>
      <w:r>
        <w:rPr>
          <w:rFonts w:ascii="Arial" w:cs="Arial" w:eastAsia="Arial" w:hAnsi="Arial"/>
          <w:color w:val="1A1F36"/>
          <w:sz w:val="20"/>
          <w:szCs w:val="20"/>
        </w:rPr>
        <w:t xml:space="preserve">Your Project's Brain</w:t>
      </w:r>
    </w:p>
    <w:p>
      <w:pPr>
        <w:spacing w:after="80"/>
      </w:pPr>
      <w:r>
        <w:rPr>
          <w:rFonts w:ascii="Arial" w:cs="Arial" w:eastAsia="Arial" w:hAnsi="Arial"/>
          <w:b/>
          <w:bCs/>
          <w:color w:val="FF6B35"/>
          <w:sz w:val="20"/>
          <w:szCs w:val="20"/>
        </w:rPr>
        <w:t xml:space="preserve">Projects 01–10  </w:t>
      </w:r>
      <w:r>
        <w:rPr>
          <w:rFonts w:ascii="Arial" w:cs="Arial" w:eastAsia="Arial" w:hAnsi="Arial"/>
          <w:color w:val="1A1F36"/>
          <w:sz w:val="20"/>
          <w:szCs w:val="20"/>
        </w:rPr>
        <w:t xml:space="preserve">The Playbooks</w:t>
      </w:r>
    </w:p>
    <w:p>
      <w:pPr>
        <w:spacing w:after="80"/>
      </w:pPr>
      <w:r>
        <w:rPr>
          <w:rFonts w:ascii="Arial" w:cs="Arial" w:eastAsia="Arial" w:hAnsi="Arial"/>
          <w:b/>
          <w:bCs/>
          <w:color w:val="FF6B35"/>
          <w:sz w:val="20"/>
          <w:szCs w:val="20"/>
        </w:rPr>
        <w:t xml:space="preserve">Part 5  </w:t>
      </w:r>
      <w:r>
        <w:rPr>
          <w:rFonts w:ascii="Arial" w:cs="Arial" w:eastAsia="Arial" w:hAnsi="Arial"/>
          <w:color w:val="1A1F36"/>
          <w:sz w:val="20"/>
          <w:szCs w:val="20"/>
        </w:rPr>
        <w:t xml:space="preserve">When Things Go Wrong</w:t>
      </w:r>
    </w:p>
    <w:p>
      <w:pPr>
        <w:spacing w:after="80"/>
      </w:pPr>
      <w:r>
        <w:rPr>
          <w:rFonts w:ascii="Arial" w:cs="Arial" w:eastAsia="Arial" w:hAnsi="Arial"/>
          <w:b/>
          <w:bCs/>
          <w:color w:val="FF6B35"/>
          <w:sz w:val="20"/>
          <w:szCs w:val="20"/>
        </w:rPr>
        <w:t xml:space="preserve">Appendix  </w:t>
      </w:r>
      <w:r>
        <w:rPr>
          <w:rFonts w:ascii="Arial" w:cs="Arial" w:eastAsia="Arial" w:hAnsi="Arial"/>
          <w:color w:val="1A1F36"/>
          <w:sz w:val="20"/>
          <w:szCs w:val="20"/>
        </w:rPr>
        <w:t xml:space="preserve">Quick Reference</w:t>
      </w:r>
    </w:p>
    <w:p>
      <w:r>
        <w:br w:type="page"/>
      </w:r>
    </w:p>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9000"/>
      </w:tblGrid>
      <w:tr>
        <w:tc>
          <w:tcPr>
            <w:tcBorders>
              <w:top w:val="none" w:color="FFFFFF" w:sz="0"/>
              <w:left w:val="none" w:color="FFFFFF" w:sz="0"/>
              <w:bottom w:val="none" w:color="FFFFFF" w:sz="0"/>
              <w:right w:val="none" w:color="FFFFFF" w:sz="0"/>
            </w:tcBorders>
            <w:shd w:fill="F8F9FA" w:val="clear"/>
            <w:tcMar>
              <w:top w:type="dxa" w:w="320"/>
              <w:left w:type="dxa" w:w="400"/>
              <w:bottom w:type="dxa" w:w="320"/>
              <w:right w:type="dxa" w:w="400"/>
            </w:tcMar>
          </w:tcPr>
          <w:p>
            <w:pPr>
              <w:spacing w:after="200"/>
            </w:pPr>
            <w:r>
              <w:rPr>
                <w:rFonts w:ascii="Arial" w:cs="Arial" w:eastAsia="Arial" w:hAnsi="Arial"/>
                <w:b/>
                <w:bCs/>
                <w:caps/>
                <w:color w:val="1A1F36"/>
                <w:sz w:val="20"/>
                <w:szCs w:val="20"/>
              </w:rPr>
              <w:t xml:space="preserve">LEGAL DISCLAIMER</w:t>
            </w:r>
          </w:p>
          <w:p>
            <w:pPr>
              <w:spacing w:after="160"/>
            </w:pPr>
            <w:r>
              <w:rPr>
                <w:rFonts w:ascii="Arial" w:cs="Arial" w:eastAsia="Arial" w:hAnsi="Arial"/>
                <w:b/>
                <w:bCs/>
                <w:color w:val="212529"/>
                <w:sz w:val="19"/>
                <w:szCs w:val="19"/>
              </w:rPr>
              <w:t xml:space="preserve">Copyright © 2026 Ofir Bloch. All rights reserved.</w:t>
            </w:r>
          </w:p>
          <w:p>
            <w:pPr>
              <w:spacing w:after="120"/>
            </w:pPr>
            <w:r>
              <w:rPr>
                <w:rFonts w:ascii="Arial" w:cs="Arial" w:eastAsia="Arial" w:hAnsi="Arial"/>
                <w:b/>
                <w:bCs/>
                <w:color w:val="1A1F36"/>
                <w:sz w:val="18"/>
                <w:szCs w:val="18"/>
              </w:rPr>
              <w:t xml:space="preserve">Compilation &amp; Original Work</w:t>
            </w:r>
          </w:p>
          <w:p>
            <w:pPr>
              <w:spacing w:after="160"/>
            </w:pPr>
            <w:r>
              <w:rPr>
                <w:rFonts w:ascii="Georgia" w:cs="Georgia" w:eastAsia="Georgia" w:hAnsi="Georgia"/>
                <w:color w:val="212529"/>
                <w:sz w:val="18"/>
                <w:szCs w:val="18"/>
              </w:rPr>
              <w:t xml:space="preserve">This document is an original compilation authored by Ofir Bloch. Copyright subsists in the selection, structure, editorial framing, original analysis, and presentation of material contained herein. This work was developed by synthesizing publicly available technical documentation, official Anthropic product materials, and community knowledge. No copyright is claimed over material originating from Anthropic or other third-party sources. Those materials remain the property of their respective owners.</w:t>
            </w:r>
          </w:p>
          <w:p>
            <w:pPr>
              <w:spacing w:after="160"/>
            </w:pPr>
            <w:r>
              <w:rPr>
                <w:rFonts w:ascii="Georgia" w:cs="Georgia" w:eastAsia="Georgia" w:hAnsi="Georgia"/>
                <w:color w:val="212529"/>
                <w:sz w:val="18"/>
                <w:szCs w:val="18"/>
              </w:rPr>
              <w:t xml:space="preserve">No part of the original compilation — its structure, editorial organization, and authored commentary — may be reproduced or distributed without the prior written permission of the author, except as permitted by applicable copyright law.</w:t>
            </w:r>
          </w:p>
          <w:p>
            <w:pPr>
              <w:spacing w:after="120"/>
            </w:pPr>
            <w:r>
              <w:rPr>
                <w:rFonts w:ascii="Arial" w:cs="Arial" w:eastAsia="Arial" w:hAnsi="Arial"/>
                <w:b/>
                <w:bCs/>
                <w:color w:val="1A1F36"/>
                <w:sz w:val="18"/>
                <w:szCs w:val="18"/>
              </w:rPr>
              <w:t xml:space="preserve">No Warranty</w:t>
            </w:r>
          </w:p>
          <w:p>
            <w:pPr>
              <w:spacing w:after="160"/>
            </w:pPr>
            <w:r>
              <w:rPr>
                <w:rFonts w:ascii="Georgia" w:cs="Georgia" w:eastAsia="Georgia" w:hAnsi="Georgia"/>
                <w:color w:val="212529"/>
                <w:sz w:val="18"/>
                <w:szCs w:val="18"/>
              </w:rPr>
              <w:t xml:space="preserve">Provided "as is." The author makes no representations regarding accuracy or completeness. Content reflects the state of Claude Code as of February 20, 2026. Software evolves — verify critical details against current official documentation at code.claude.com.</w:t>
            </w:r>
          </w:p>
          <w:p>
            <w:pPr>
              <w:spacing w:after="120"/>
            </w:pPr>
            <w:r>
              <w:rPr>
                <w:rFonts w:ascii="Arial" w:cs="Arial" w:eastAsia="Arial" w:hAnsi="Arial"/>
                <w:b/>
                <w:bCs/>
                <w:color w:val="1A1F36"/>
                <w:sz w:val="18"/>
                <w:szCs w:val="18"/>
              </w:rPr>
              <w:t xml:space="preserve">Third-Party Trademarks</w:t>
            </w:r>
          </w:p>
          <w:p>
            <w:pPr>
              <w:spacing w:after="0"/>
            </w:pPr>
            <w:r>
              <w:rPr>
                <w:rFonts w:ascii="Georgia" w:cs="Georgia" w:eastAsia="Georgia" w:hAnsi="Georgia"/>
                <w:color w:val="212529"/>
                <w:sz w:val="18"/>
                <w:szCs w:val="18"/>
              </w:rPr>
              <w:t xml:space="preserve">Anthropic, Claude, GitHub, Vercel, AWS, Supabase, and all other product names mentioned are trademarks of their respective owners. Their inclusion does not imply endorsement or affiliation.</w:t>
            </w:r>
          </w:p>
        </w:tc>
      </w:tr>
    </w:tbl>
    <w:p>
      <w:r>
        <w:br w:type="page"/>
      </w:r>
    </w:p>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9000"/>
      </w:tblGrid>
      <w:tr>
        <w:tc>
          <w:tcPr>
            <w:tcBorders>
              <w:top w:val="none" w:color="FFFFFF" w:sz="0"/>
              <w:left w:val="none" w:color="FFFFFF" w:sz="0"/>
              <w:bottom w:val="none" w:color="FFFFFF" w:sz="0"/>
              <w:right w:val="none" w:color="FFFFFF" w:sz="0"/>
            </w:tcBorders>
            <w:shd w:fill="1A1F36" w:val="clear"/>
            <w:tcMar>
              <w:top w:type="dxa" w:w="480"/>
              <w:left w:type="dxa" w:w="480"/>
              <w:bottom w:type="dxa" w:w="480"/>
              <w:right w:type="dxa" w:w="480"/>
            </w:tcMar>
          </w:tcPr>
          <w:p>
            <w:pPr>
              <w:spacing w:after="100"/>
            </w:pPr>
            <w:r>
              <w:rPr>
                <w:rFonts w:ascii="Arial" w:cs="Arial" w:eastAsia="Arial" w:hAnsi="Arial"/>
                <w:b/>
                <w:bCs/>
                <w:caps/>
                <w:color w:val="FF6B35"/>
                <w:sz w:val="17"/>
                <w:szCs w:val="17"/>
              </w:rPr>
              <w:t xml:space="preserve">PART 1</w:t>
            </w:r>
          </w:p>
          <w:p>
            <w:pPr>
              <w:spacing w:after="120"/>
            </w:pPr>
            <w:r>
              <w:rPr>
                <w:rFonts w:ascii="Arial" w:cs="Arial" w:eastAsia="Arial" w:hAnsi="Arial"/>
                <w:b/>
                <w:bCs/>
                <w:color w:val="FFFFFF"/>
                <w:sz w:val="48"/>
                <w:szCs w:val="48"/>
              </w:rPr>
              <w:t xml:space="preserve">What Claude Code Actually Is</w:t>
            </w:r>
          </w:p>
          <w:p>
            <w:pPr>
              <w:spacing w:after="0"/>
            </w:pPr>
            <w:r>
              <w:rPr>
                <w:rFonts w:ascii="Arial" w:cs="Arial" w:eastAsia="Arial" w:hAnsi="Arial"/>
                <w:i/>
                <w:iCs/>
                <w:color w:val="A0AEC0"/>
                <w:sz w:val="22"/>
                <w:szCs w:val="22"/>
              </w:rPr>
              <w:t xml:space="preserve">Not what the marketing says. What it actually does.</w:t>
            </w:r>
          </w:p>
        </w:tc>
      </w:tr>
    </w:tbl>
    <w:p>
      <w:pPr>
        <w:spacing w:before="200" w:after="0"/>
      </w:pPr>
      <w:r>
        <w:t xml:space="preserve"/>
      </w:r>
    </w:p>
    <w:p>
      <w:pPr>
        <w:spacing w:after="160" w:line="320" w:lineRule="auto"/>
      </w:pPr>
      <w:r>
        <w:rPr>
          <w:rFonts w:ascii="Georgia" w:cs="Georgia" w:eastAsia="Georgia" w:hAnsi="Georgia"/>
          <w:color w:val="212529"/>
          <w:sz w:val="21"/>
          <w:szCs w:val="21"/>
        </w:rPr>
        <w:t xml:space="preserve">Let's start with what Claude Code is not. It's not a smarter Copilot. It's not a chatbot that can also run commands. It's not autocomplete with extra steps.</w:t>
      </w:r>
    </w:p>
    <w:p>
      <w:pPr>
        <w:spacing w:after="160" w:line="320" w:lineRule="auto"/>
      </w:pPr>
      <w:r>
        <w:rPr>
          <w:rFonts w:ascii="Georgia" w:cs="Georgia" w:eastAsia="Georgia" w:hAnsi="Georgia"/>
          <w:color w:val="212529"/>
          <w:sz w:val="21"/>
          <w:szCs w:val="21"/>
        </w:rPr>
        <w:t xml:space="preserve">Claude Code is an autonomous agent that lives in your terminal. It reads your entire codebase, reasons about architecture, writes code across multiple files, runs your tests, interprets the failures, fixes them, and commits — with as much or as little supervision as you want. The core shift is this: you stop writing code and start describing outcomes.</w:t>
      </w:r>
    </w:p>
    <w:p>
      <w:pPr>
        <w:spacing w:after="160" w:line="320" w:lineRule="auto"/>
      </w:pPr>
      <w:r>
        <w:rPr>
          <w:rFonts w:ascii="Georgia" w:cs="Georgia" w:eastAsia="Georgia" w:hAnsi="Georgia"/>
          <w:color w:val="212529"/>
          <w:sz w:val="21"/>
          <w:szCs w:val="21"/>
        </w:rPr>
        <w:t xml:space="preserve">Most developers who bounce off it early are using it wrong. They're treating it like a search engine — asking questions, reading answers, copying snippets. That's using a Formula 1 car to pick up groceries. The real unlock is learning to hand off complete tasks and trust the output.</w:t>
      </w:r>
    </w:p>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24"/>
        <w:gridCol w:w="8976"/>
      </w:tblGrid>
      <w:tr>
        <w:tc>
          <w:tcPr>
            <w:tcW w:type="dxa" w:w="24"/>
            <w:tcBorders>
              <w:top w:val="none" w:color="FFFFFF" w:sz="0"/>
              <w:left w:val="none" w:color="FFFFFF" w:sz="0"/>
              <w:bottom w:val="none" w:color="FFFFFF" w:sz="0"/>
              <w:right w:val="none" w:color="FFFFFF" w:sz="0"/>
            </w:tcBorders>
            <w:shd w:fill="FF6B35" w:val="clear"/>
          </w:tcPr>
          <w:p>
            <w:r>
              <w:t xml:space="preserve"/>
            </w:r>
          </w:p>
        </w:tc>
        <w:tc>
          <w:tcPr>
            <w:tcW w:type="dxa" w:w="8976"/>
            <w:tcBorders>
              <w:top w:val="none" w:color="FFFFFF" w:sz="0"/>
              <w:left w:val="none" w:color="FFFFFF" w:sz="0"/>
              <w:bottom w:val="none" w:color="FFFFFF" w:sz="0"/>
              <w:right w:val="none" w:color="FFFFFF" w:sz="0"/>
            </w:tcBorders>
            <w:tcMar>
              <w:top w:type="dxa" w:w="0"/>
              <w:left w:type="dxa" w:w="160"/>
              <w:bottom w:type="dxa" w:w="0"/>
              <w:right w:type="dxa" w:w="0"/>
            </w:tcMar>
          </w:tcPr>
          <w:p>
            <w:pPr>
              <w:spacing w:before="320" w:after="120"/>
            </w:pPr>
            <w:r>
              <w:rPr>
                <w:rFonts w:ascii="Arial" w:cs="Arial" w:eastAsia="Arial" w:hAnsi="Arial"/>
                <w:b/>
                <w:bCs/>
                <w:color w:val="1A1F36"/>
                <w:sz w:val="26"/>
                <w:szCs w:val="26"/>
              </w:rPr>
              <w:t xml:space="preserve">The mental model that actually helps</w:t>
            </w:r>
          </w:p>
        </w:tc>
      </w:tr>
    </w:tbl>
    <w:p>
      <w:pPr>
        <w:spacing w:after="160" w:line="320" w:lineRule="auto"/>
      </w:pPr>
      <w:r>
        <w:rPr>
          <w:rFonts w:ascii="Georgia" w:cs="Georgia" w:eastAsia="Georgia" w:hAnsi="Georgia"/>
          <w:color w:val="212529"/>
          <w:sz w:val="21"/>
          <w:szCs w:val="21"/>
        </w:rPr>
        <w:t xml:space="preserve">Think of yourself as the architect and Claude Code as the contractor. Your job is to define what gets built, set the standards, and review the work. Claude's job is to handle the execution. A good contractor doesn't need you explaining how to swing a hammer. A bad brief, though, will result in a deck built in the wrong place. The quality of your input determines the quality of the output.</w:t>
      </w:r>
    </w:p>
    <w:p>
      <w:pPr>
        <w:spacing w:after="160" w:line="320" w:lineRule="auto"/>
      </w:pPr>
      <w:r>
        <w:rPr>
          <w:rFonts w:ascii="Georgia" w:cs="Georgia" w:eastAsia="Georgia" w:hAnsi="Georgia"/>
          <w:color w:val="212529"/>
          <w:sz w:val="21"/>
          <w:szCs w:val="21"/>
        </w:rPr>
        <w:t xml:space="preserve">Here's what Claude Code can actually see and do:</w:t>
      </w:r>
    </w:p>
    <w:p>
      <w:pPr>
        <w:pStyle w:val="ListParagraph"/>
        <w:numPr>
          <w:ilvl w:val="0"/>
          <w:numId w:val="2"/>
        </w:numPr>
        <w:spacing w:after="100"/>
      </w:pPr>
      <w:r>
        <w:rPr>
          <w:rFonts w:ascii="Georgia" w:cs="Georgia" w:eastAsia="Georgia" w:hAnsi="Georgia"/>
          <w:color w:val="212529"/>
          <w:sz w:val="21"/>
          <w:szCs w:val="21"/>
        </w:rPr>
        <w:t xml:space="preserve">Read every file in your project — source code, configs, package.json, READMEs, the lot</w:t>
      </w:r>
    </w:p>
    <w:p>
      <w:pPr>
        <w:pStyle w:val="ListParagraph"/>
        <w:numPr>
          <w:ilvl w:val="0"/>
          <w:numId w:val="2"/>
        </w:numPr>
        <w:spacing w:after="100"/>
      </w:pPr>
      <w:r>
        <w:rPr>
          <w:rFonts w:ascii="Georgia" w:cs="Georgia" w:eastAsia="Georgia" w:hAnsi="Georgia"/>
          <w:color w:val="212529"/>
          <w:sz w:val="21"/>
          <w:szCs w:val="21"/>
        </w:rPr>
        <w:t xml:space="preserve">Run terminal commands — npm install, pytest, git diff, curl, whatever your shell can do</w:t>
      </w:r>
    </w:p>
    <w:p>
      <w:pPr>
        <w:pStyle w:val="ListParagraph"/>
        <w:numPr>
          <w:ilvl w:val="0"/>
          <w:numId w:val="2"/>
        </w:numPr>
        <w:spacing w:after="100"/>
      </w:pPr>
      <w:r>
        <w:rPr>
          <w:rFonts w:ascii="Georgia" w:cs="Georgia" w:eastAsia="Georgia" w:hAnsi="Georgia"/>
          <w:color w:val="212529"/>
          <w:sz w:val="21"/>
          <w:szCs w:val="21"/>
        </w:rPr>
        <w:t xml:space="preserve">Edit files directly — not suggestions in a chat window, actual changes to actual files</w:t>
      </w:r>
    </w:p>
    <w:p>
      <w:pPr>
        <w:pStyle w:val="ListParagraph"/>
        <w:numPr>
          <w:ilvl w:val="0"/>
          <w:numId w:val="2"/>
        </w:numPr>
        <w:spacing w:after="100"/>
      </w:pPr>
      <w:r>
        <w:rPr>
          <w:rFonts w:ascii="Georgia" w:cs="Georgia" w:eastAsia="Georgia" w:hAnsi="Georgia"/>
          <w:color w:val="212529"/>
          <w:sz w:val="21"/>
          <w:szCs w:val="21"/>
        </w:rPr>
        <w:t xml:space="preserve">Spawn subagents to work on isolated tasks in parallel while your main session continues</w:t>
      </w:r>
    </w:p>
    <w:p>
      <w:pPr>
        <w:pStyle w:val="ListParagraph"/>
        <w:numPr>
          <w:ilvl w:val="0"/>
          <w:numId w:val="2"/>
        </w:numPr>
        <w:spacing w:after="100"/>
      </w:pPr>
      <w:r>
        <w:rPr>
          <w:rFonts w:ascii="Georgia" w:cs="Georgia" w:eastAsia="Georgia" w:hAnsi="Georgia"/>
          <w:color w:val="212529"/>
          <w:sz w:val="21"/>
          <w:szCs w:val="21"/>
        </w:rPr>
        <w:t xml:space="preserve">Read pull requests and continue work from where a branch left off</w:t>
      </w:r>
    </w:p>
    <w:p>
      <w:pPr>
        <w:spacing w:before="100" w:after="0"/>
      </w:pPr>
      <w:r>
        <w:t xml:space="preserve"/>
      </w:r>
    </w:p>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24"/>
        <w:gridCol w:w="8976"/>
      </w:tblGrid>
      <w:tr>
        <w:tc>
          <w:tcPr>
            <w:tcW w:type="dxa" w:w="24"/>
            <w:tcBorders>
              <w:top w:val="none" w:color="FFFFFF" w:sz="0"/>
              <w:left w:val="none" w:color="FFFFFF" w:sz="0"/>
              <w:bottom w:val="none" w:color="FFFFFF" w:sz="0"/>
              <w:right w:val="none" w:color="FFFFFF" w:sz="0"/>
            </w:tcBorders>
            <w:shd w:fill="FF6B35" w:val="clear"/>
          </w:tcPr>
          <w:p>
            <w:r>
              <w:t xml:space="preserve"/>
            </w:r>
          </w:p>
        </w:tc>
        <w:tc>
          <w:tcPr>
            <w:tcW w:type="dxa" w:w="8976"/>
            <w:tcBorders>
              <w:top w:val="none" w:color="FFFFFF" w:sz="0"/>
              <w:left w:val="none" w:color="FFFFFF" w:sz="0"/>
              <w:bottom w:val="none" w:color="FFFFFF" w:sz="0"/>
              <w:right w:val="none" w:color="FFFFFF" w:sz="0"/>
            </w:tcBorders>
            <w:tcMar>
              <w:top w:type="dxa" w:w="0"/>
              <w:left w:type="dxa" w:w="160"/>
              <w:bottom w:type="dxa" w:w="0"/>
              <w:right w:type="dxa" w:w="0"/>
            </w:tcMar>
          </w:tcPr>
          <w:p>
            <w:pPr>
              <w:spacing w:before="320" w:after="120"/>
            </w:pPr>
            <w:r>
              <w:rPr>
                <w:rFonts w:ascii="Arial" w:cs="Arial" w:eastAsia="Arial" w:hAnsi="Arial"/>
                <w:b/>
                <w:bCs/>
                <w:color w:val="1A1F36"/>
                <w:sz w:val="26"/>
                <w:szCs w:val="26"/>
              </w:rPr>
              <w:t xml:space="preserve">What it's genuinely bad at</w:t>
            </w:r>
          </w:p>
        </w:tc>
      </w:tr>
    </w:tbl>
    <w:p>
      <w:pPr>
        <w:spacing w:after="160" w:line="320" w:lineRule="auto"/>
      </w:pPr>
      <w:r>
        <w:rPr>
          <w:rFonts w:ascii="Georgia" w:cs="Georgia" w:eastAsia="Georgia" w:hAnsi="Georgia"/>
          <w:color w:val="212529"/>
          <w:sz w:val="21"/>
          <w:szCs w:val="21"/>
        </w:rPr>
        <w:t xml:space="preserve">Honesty matters here. Claude Code is not magic. It makes mistakes. It sometimes confidently produces wrong code. It can hallucinate function signatures that don't exist. In long sessions it can start to "forget" rules you set earlier — more on that in the troubleshooting section.</w:t>
      </w:r>
    </w:p>
    <w:p>
      <w:pPr>
        <w:spacing w:after="160" w:line="320" w:lineRule="auto"/>
      </w:pPr>
      <w:r>
        <w:rPr>
          <w:rFonts w:ascii="Georgia" w:cs="Georgia" w:eastAsia="Georgia" w:hAnsi="Georgia"/>
          <w:color w:val="212529"/>
          <w:sz w:val="21"/>
          <w:szCs w:val="21"/>
        </w:rPr>
        <w:t xml:space="preserve">It also can't undo things that have already happened in the real world. If it runs a script that sends emails, fires an API call, or deletes a database row — those are gone. Checkpoints save your file state, not your external state. This matters. We'll come back to it.</w:t>
      </w:r>
    </w:p>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9000"/>
      </w:tblGrid>
      <w:tr>
        <w:tc>
          <w:tcPr>
            <w:tcBorders>
              <w:top w:val="none" w:color="FFFFFF" w:sz="0"/>
              <w:left w:val="none" w:color="FFFFFF" w:sz="0"/>
              <w:bottom w:val="none" w:color="FFFFFF" w:sz="0"/>
              <w:right w:val="none" w:color="FFFFFF" w:sz="0"/>
            </w:tcBorders>
            <w:shd w:fill="E8F4FD" w:val="clear"/>
            <w:tcMar>
              <w:top w:type="dxa" w:w="180"/>
              <w:left w:type="dxa" w:w="280"/>
              <w:bottom w:type="dxa" w:w="180"/>
              <w:right w:type="dxa" w:w="280"/>
            </w:tcMar>
          </w:tcPr>
          <w:p>
            <w:pPr>
              <w:spacing w:after="80"/>
            </w:pPr>
            <w:r>
              <w:rPr>
                <w:rFonts w:ascii="Arial" w:cs="Arial" w:eastAsia="Arial" w:hAnsi="Arial"/>
                <w:b/>
                <w:bCs/>
                <w:color w:val="2D4A8A"/>
                <w:sz w:val="18"/>
                <w:szCs w:val="18"/>
              </w:rPr>
              <w:t xml:space="preserve">💡  Worth knowing</w:t>
            </w:r>
          </w:p>
          <w:p>
            <w:pPr>
              <w:spacing w:after="0"/>
            </w:pPr>
            <w:r>
              <w:rPr>
                <w:rFonts w:ascii="Georgia" w:cs="Georgia" w:eastAsia="Georgia" w:hAnsi="Georgia"/>
                <w:color w:val="212529"/>
                <w:sz w:val="20"/>
                <w:szCs w:val="20"/>
              </w:rPr>
              <w:t xml:space="preserve">The best Claude Code users aren't the ones who trust it most. They're the ones who verify the right things. Run tests after every meaningful change. Review diffs before committing. Think of Claude as a very fast, occasionally overconfident colleague — not an oracle.</w:t>
            </w:r>
          </w:p>
        </w:tc>
      </w:tr>
    </w:tbl>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24"/>
        <w:gridCol w:w="8976"/>
      </w:tblGrid>
      <w:tr>
        <w:tc>
          <w:tcPr>
            <w:tcW w:type="dxa" w:w="24"/>
            <w:tcBorders>
              <w:top w:val="none" w:color="FFFFFF" w:sz="0"/>
              <w:left w:val="none" w:color="FFFFFF" w:sz="0"/>
              <w:bottom w:val="none" w:color="FFFFFF" w:sz="0"/>
              <w:right w:val="none" w:color="FFFFFF" w:sz="0"/>
            </w:tcBorders>
            <w:shd w:fill="FF6B35" w:val="clear"/>
          </w:tcPr>
          <w:p>
            <w:r>
              <w:t xml:space="preserve"/>
            </w:r>
          </w:p>
        </w:tc>
        <w:tc>
          <w:tcPr>
            <w:tcW w:type="dxa" w:w="8976"/>
            <w:tcBorders>
              <w:top w:val="none" w:color="FFFFFF" w:sz="0"/>
              <w:left w:val="none" w:color="FFFFFF" w:sz="0"/>
              <w:bottom w:val="none" w:color="FFFFFF" w:sz="0"/>
              <w:right w:val="none" w:color="FFFFFF" w:sz="0"/>
            </w:tcBorders>
            <w:tcMar>
              <w:top w:type="dxa" w:w="0"/>
              <w:left w:type="dxa" w:w="160"/>
              <w:bottom w:type="dxa" w:w="0"/>
              <w:right w:type="dxa" w:w="0"/>
            </w:tcMar>
          </w:tcPr>
          <w:p>
            <w:pPr>
              <w:spacing w:before="320" w:after="120"/>
            </w:pPr>
            <w:r>
              <w:rPr>
                <w:rFonts w:ascii="Arial" w:cs="Arial" w:eastAsia="Arial" w:hAnsi="Arial"/>
                <w:b/>
                <w:bCs/>
                <w:color w:val="1A1F36"/>
                <w:sz w:val="26"/>
                <w:szCs w:val="26"/>
              </w:rPr>
              <w:t xml:space="preserve">The models (as of February 20, 2026)</w:t>
            </w:r>
          </w:p>
        </w:tc>
      </w:tr>
    </w:tbl>
    <w:p>
      <w:pPr>
        <w:spacing w:after="160" w:line="320" w:lineRule="auto"/>
      </w:pPr>
      <w:r>
        <w:rPr>
          <w:rFonts w:ascii="Georgia" w:cs="Georgia" w:eastAsia="Georgia" w:hAnsi="Georgia"/>
          <w:color w:val="212529"/>
          <w:sz w:val="21"/>
          <w:szCs w:val="21"/>
        </w:rPr>
        <w:t xml:space="preserve">You'll work with three models. Each has a different job.</w:t>
      </w:r>
    </w:p>
    <w:p>
      <w:pPr>
        <w:spacing w:before="80" w:after="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5800"/>
      </w:tblGrid>
      <w:tr>
        <w:tc>
          <w:tcPr>
            <w:tcW w:type="dxa" w:w="2000"/>
            <w:tcBorders>
              <w:top w:val="none" w:color="FFFFFF" w:sz="0"/>
              <w:left w:val="none" w:color="FFFFFF" w:sz="0"/>
              <w:bottom w:val="single" w:color="DEE2E6" w:sz="1"/>
              <w:right w:val="single" w:color="DEE2E6" w:sz="1"/>
            </w:tcBorders>
            <w:shd w:fill="1A1F36" w:val="clear"/>
            <w:tcMar>
              <w:top w:type="dxa" w:w="80"/>
              <w:left w:type="dxa" w:w="140"/>
              <w:bottom w:type="dxa" w:w="80"/>
              <w:right w:type="dxa" w:w="140"/>
            </w:tcMar>
          </w:tcPr>
          <w:p>
            <w:r>
              <w:rPr>
                <w:rFonts w:ascii="Arial" w:cs="Arial" w:eastAsia="Arial" w:hAnsi="Arial"/>
                <w:b/>
                <w:bCs/>
                <w:color w:val="FFFFFF"/>
                <w:sz w:val="19"/>
                <w:szCs w:val="19"/>
              </w:rPr>
              <w:t xml:space="preserve">Model</w:t>
            </w:r>
          </w:p>
        </w:tc>
        <w:tc>
          <w:tcPr>
            <w:tcW w:type="dxa" w:w="1200"/>
            <w:tcBorders>
              <w:top w:val="none" w:color="FFFFFF" w:sz="0"/>
              <w:left w:val="none" w:color="FFFFFF" w:sz="0"/>
              <w:bottom w:val="single" w:color="DEE2E6" w:sz="1"/>
              <w:right w:val="single" w:color="DEE2E6" w:sz="1"/>
            </w:tcBorders>
            <w:shd w:fill="1A1F36" w:val="clear"/>
            <w:tcMar>
              <w:top w:type="dxa" w:w="80"/>
              <w:left w:type="dxa" w:w="140"/>
              <w:bottom w:type="dxa" w:w="80"/>
              <w:right w:type="dxa" w:w="140"/>
            </w:tcMar>
          </w:tcPr>
          <w:p>
            <w:r>
              <w:rPr>
                <w:rFonts w:ascii="Arial" w:cs="Arial" w:eastAsia="Arial" w:hAnsi="Arial"/>
                <w:b/>
                <w:bCs/>
                <w:color w:val="FFFFFF"/>
                <w:sz w:val="19"/>
                <w:szCs w:val="19"/>
              </w:rPr>
              <w:t xml:space="preserve">Speed</w:t>
            </w:r>
          </w:p>
        </w:tc>
        <w:tc>
          <w:tcPr>
            <w:tcW w:type="dxa" w:w="5800"/>
            <w:tcBorders>
              <w:top w:val="none" w:color="FFFFFF" w:sz="0"/>
              <w:left w:val="none" w:color="FFFFFF" w:sz="0"/>
              <w:bottom w:val="single" w:color="DEE2E6" w:sz="1"/>
              <w:right w:val="single" w:color="DEE2E6" w:sz="1"/>
            </w:tcBorders>
            <w:shd w:fill="1A1F36" w:val="clear"/>
            <w:tcMar>
              <w:top w:type="dxa" w:w="80"/>
              <w:left w:type="dxa" w:w="140"/>
              <w:bottom w:type="dxa" w:w="80"/>
              <w:right w:type="dxa" w:w="140"/>
            </w:tcMar>
          </w:tcPr>
          <w:p>
            <w:r>
              <w:rPr>
                <w:rFonts w:ascii="Arial" w:cs="Arial" w:eastAsia="Arial" w:hAnsi="Arial"/>
                <w:b/>
                <w:bCs/>
                <w:color w:val="FFFFFF"/>
                <w:sz w:val="19"/>
                <w:szCs w:val="19"/>
              </w:rPr>
              <w:t xml:space="preserve">What it's for</w:t>
            </w:r>
          </w:p>
        </w:tc>
      </w:tr>
      <w:tr>
        <w:tc>
          <w:tcPr>
            <w:tcW w:type="dxa" w:w="2000"/>
            <w:tcBorders>
              <w:top w:val="single" w:color="DEE2E6" w:sz="1"/>
              <w:left w:val="none" w:color="FFFFFF" w:sz="0"/>
              <w:bottom w:val="single" w:color="DEE2E6" w:sz="1"/>
              <w:right w:val="single" w:color="DEE2E6" w:sz="1"/>
            </w:tcBorders>
            <w:shd w:fill="FFFFFF" w:val="clear"/>
            <w:tcMar>
              <w:top w:type="dxa" w:w="80"/>
              <w:left w:type="dxa" w:w="140"/>
              <w:bottom w:type="dxa" w:w="80"/>
              <w:right w:type="dxa" w:w="140"/>
            </w:tcMar>
          </w:tcPr>
          <w:p>
            <w:r>
              <w:rPr>
                <w:rFonts w:ascii="Arial" w:cs="Arial" w:eastAsia="Arial" w:hAnsi="Arial"/>
                <w:color w:val="212529"/>
                <w:sz w:val="19"/>
                <w:szCs w:val="19"/>
              </w:rPr>
              <w:t xml:space="preserve">Claude Sonnet 4.6</w:t>
            </w:r>
          </w:p>
        </w:tc>
        <w:tc>
          <w:tcPr>
            <w:tcW w:type="dxa" w:w="1200"/>
            <w:tcBorders>
              <w:top w:val="single" w:color="DEE2E6" w:sz="1"/>
              <w:left w:val="none" w:color="FFFFFF" w:sz="0"/>
              <w:bottom w:val="single" w:color="DEE2E6" w:sz="1"/>
              <w:right w:val="single" w:color="DEE2E6" w:sz="1"/>
            </w:tcBorders>
            <w:shd w:fill="FFFFFF" w:val="clear"/>
            <w:tcMar>
              <w:top w:type="dxa" w:w="80"/>
              <w:left w:type="dxa" w:w="140"/>
              <w:bottom w:type="dxa" w:w="80"/>
              <w:right w:type="dxa" w:w="140"/>
            </w:tcMar>
          </w:tcPr>
          <w:p>
            <w:r>
              <w:rPr>
                <w:rFonts w:ascii="Arial" w:cs="Arial" w:eastAsia="Arial" w:hAnsi="Arial"/>
                <w:color w:val="212529"/>
                <w:sz w:val="19"/>
                <w:szCs w:val="19"/>
              </w:rPr>
              <w:t xml:space="preserve">Fast</w:t>
            </w:r>
          </w:p>
        </w:tc>
        <w:tc>
          <w:tcPr>
            <w:tcW w:type="dxa" w:w="5800"/>
            <w:tcBorders>
              <w:top w:val="single" w:color="DEE2E6" w:sz="1"/>
              <w:left w:val="none" w:color="FFFFFF" w:sz="0"/>
              <w:bottom w:val="single" w:color="DEE2E6" w:sz="1"/>
              <w:right w:val="single" w:color="DEE2E6" w:sz="1"/>
            </w:tcBorders>
            <w:shd w:fill="FFFFFF" w:val="clear"/>
            <w:tcMar>
              <w:top w:type="dxa" w:w="80"/>
              <w:left w:type="dxa" w:w="140"/>
              <w:bottom w:type="dxa" w:w="80"/>
              <w:right w:type="dxa" w:w="140"/>
            </w:tcMar>
          </w:tcPr>
          <w:p>
            <w:r>
              <w:rPr>
                <w:rFonts w:ascii="Arial" w:cs="Arial" w:eastAsia="Arial" w:hAnsi="Arial"/>
                <w:color w:val="212529"/>
                <w:sz w:val="19"/>
                <w:szCs w:val="19"/>
              </w:rPr>
              <w:t xml:space="preserve">Your daily driver. 79.6% on SWE-bench. Handles most coding tasks with strong accuracy. Has a 1-million token context window in beta — meaning it can read enormous codebases in one go.</w:t>
            </w:r>
          </w:p>
        </w:tc>
      </w:tr>
      <w:tr>
        <w:tc>
          <w:tcPr>
            <w:tcW w:type="dxa" w:w="2000"/>
            <w:tcBorders>
              <w:top w:val="single" w:color="DEE2E6" w:sz="1"/>
              <w:left w:val="none" w:color="FFFFFF" w:sz="0"/>
              <w:bottom w:val="single" w:color="DEE2E6" w:sz="1"/>
              <w:right w:val="single" w:color="DEE2E6" w:sz="1"/>
            </w:tcBorders>
            <w:shd w:fill="F8F9FA" w:val="clear"/>
            <w:tcMar>
              <w:top w:type="dxa" w:w="80"/>
              <w:left w:type="dxa" w:w="140"/>
              <w:bottom w:type="dxa" w:w="80"/>
              <w:right w:type="dxa" w:w="140"/>
            </w:tcMar>
          </w:tcPr>
          <w:p>
            <w:r>
              <w:rPr>
                <w:rFonts w:ascii="Arial" w:cs="Arial" w:eastAsia="Arial" w:hAnsi="Arial"/>
                <w:color w:val="212529"/>
                <w:sz w:val="19"/>
                <w:szCs w:val="19"/>
              </w:rPr>
              <w:t xml:space="preserve">Claude Opus 4.6</w:t>
            </w:r>
          </w:p>
        </w:tc>
        <w:tc>
          <w:tcPr>
            <w:tcW w:type="dxa" w:w="1200"/>
            <w:tcBorders>
              <w:top w:val="single" w:color="DEE2E6" w:sz="1"/>
              <w:left w:val="none" w:color="FFFFFF" w:sz="0"/>
              <w:bottom w:val="single" w:color="DEE2E6" w:sz="1"/>
              <w:right w:val="single" w:color="DEE2E6" w:sz="1"/>
            </w:tcBorders>
            <w:shd w:fill="F8F9FA" w:val="clear"/>
            <w:tcMar>
              <w:top w:type="dxa" w:w="80"/>
              <w:left w:type="dxa" w:w="140"/>
              <w:bottom w:type="dxa" w:w="80"/>
              <w:right w:type="dxa" w:w="140"/>
            </w:tcMar>
          </w:tcPr>
          <w:p>
            <w:r>
              <w:rPr>
                <w:rFonts w:ascii="Arial" w:cs="Arial" w:eastAsia="Arial" w:hAnsi="Arial"/>
                <w:color w:val="212529"/>
                <w:sz w:val="19"/>
                <w:szCs w:val="19"/>
              </w:rPr>
              <w:t xml:space="preserve">Slower</w:t>
            </w:r>
          </w:p>
        </w:tc>
        <w:tc>
          <w:tcPr>
            <w:tcW w:type="dxa" w:w="5800"/>
            <w:tcBorders>
              <w:top w:val="single" w:color="DEE2E6" w:sz="1"/>
              <w:left w:val="none" w:color="FFFFFF" w:sz="0"/>
              <w:bottom w:val="single" w:color="DEE2E6" w:sz="1"/>
              <w:right w:val="single" w:color="DEE2E6" w:sz="1"/>
            </w:tcBorders>
            <w:shd w:fill="F8F9FA" w:val="clear"/>
            <w:tcMar>
              <w:top w:type="dxa" w:w="80"/>
              <w:left w:type="dxa" w:w="140"/>
              <w:bottom w:type="dxa" w:w="80"/>
              <w:right w:type="dxa" w:w="140"/>
            </w:tcMar>
          </w:tcPr>
          <w:p>
            <w:r>
              <w:rPr>
                <w:rFonts w:ascii="Arial" w:cs="Arial" w:eastAsia="Arial" w:hAnsi="Arial"/>
                <w:color w:val="212529"/>
                <w:sz w:val="19"/>
                <w:szCs w:val="19"/>
              </w:rPr>
              <w:t xml:space="preserve">The heavy lifter. 80.8% on SWE-bench. 128,000 tokens of output per response — use it for architectural reasoning, massive refactors, and leading agent teams. Not for quick edits.</w:t>
            </w:r>
          </w:p>
        </w:tc>
      </w:tr>
      <w:tr>
        <w:tc>
          <w:tcPr>
            <w:tcW w:type="dxa" w:w="2000"/>
            <w:tcBorders>
              <w:top w:val="single" w:color="DEE2E6" w:sz="1"/>
              <w:left w:val="none" w:color="FFFFFF" w:sz="0"/>
              <w:bottom w:val="single" w:color="DEE2E6" w:sz="1"/>
              <w:right w:val="single" w:color="DEE2E6" w:sz="1"/>
            </w:tcBorders>
            <w:shd w:fill="FFFFFF" w:val="clear"/>
            <w:tcMar>
              <w:top w:type="dxa" w:w="80"/>
              <w:left w:type="dxa" w:w="140"/>
              <w:bottom w:type="dxa" w:w="80"/>
              <w:right w:type="dxa" w:w="140"/>
            </w:tcMar>
          </w:tcPr>
          <w:p>
            <w:r>
              <w:rPr>
                <w:rFonts w:ascii="Arial" w:cs="Arial" w:eastAsia="Arial" w:hAnsi="Arial"/>
                <w:color w:val="212529"/>
                <w:sz w:val="19"/>
                <w:szCs w:val="19"/>
              </w:rPr>
              <w:t xml:space="preserve">Claude Haiku 4.5</w:t>
            </w:r>
          </w:p>
        </w:tc>
        <w:tc>
          <w:tcPr>
            <w:tcW w:type="dxa" w:w="1200"/>
            <w:tcBorders>
              <w:top w:val="single" w:color="DEE2E6" w:sz="1"/>
              <w:left w:val="none" w:color="FFFFFF" w:sz="0"/>
              <w:bottom w:val="single" w:color="DEE2E6" w:sz="1"/>
              <w:right w:val="single" w:color="DEE2E6" w:sz="1"/>
            </w:tcBorders>
            <w:shd w:fill="FFFFFF" w:val="clear"/>
            <w:tcMar>
              <w:top w:type="dxa" w:w="80"/>
              <w:left w:type="dxa" w:w="140"/>
              <w:bottom w:type="dxa" w:w="80"/>
              <w:right w:type="dxa" w:w="140"/>
            </w:tcMar>
          </w:tcPr>
          <w:p>
            <w:r>
              <w:rPr>
                <w:rFonts w:ascii="Arial" w:cs="Arial" w:eastAsia="Arial" w:hAnsi="Arial"/>
                <w:color w:val="212529"/>
                <w:sz w:val="19"/>
                <w:szCs w:val="19"/>
              </w:rPr>
              <w:t xml:space="preserve">Fastest</w:t>
            </w:r>
          </w:p>
        </w:tc>
        <w:tc>
          <w:tcPr>
            <w:tcW w:type="dxa" w:w="5800"/>
            <w:tcBorders>
              <w:top w:val="single" w:color="DEE2E6" w:sz="1"/>
              <w:left w:val="none" w:color="FFFFFF" w:sz="0"/>
              <w:bottom w:val="single" w:color="DEE2E6" w:sz="1"/>
              <w:right w:val="single" w:color="DEE2E6" w:sz="1"/>
            </w:tcBorders>
            <w:shd w:fill="FFFFFF" w:val="clear"/>
            <w:tcMar>
              <w:top w:type="dxa" w:w="80"/>
              <w:left w:type="dxa" w:w="140"/>
              <w:bottom w:type="dxa" w:w="80"/>
              <w:right w:type="dxa" w:w="140"/>
            </w:tcMar>
          </w:tcPr>
          <w:p>
            <w:r>
              <w:rPr>
                <w:rFonts w:ascii="Arial" w:cs="Arial" w:eastAsia="Arial" w:hAnsi="Arial"/>
                <w:color w:val="212529"/>
                <w:sz w:val="19"/>
                <w:szCs w:val="19"/>
              </w:rPr>
              <w:t xml:space="preserve">The budget option. Route repetitive subagent tasks here to preserve your credits for the things that need real intelligence.</w:t>
            </w:r>
          </w:p>
        </w:tc>
      </w:tr>
    </w:tbl>
    <w:p>
      <w:pPr>
        <w:spacing w:before="200" w:after="0"/>
      </w:pPr>
      <w:r>
        <w:t xml:space="preserve"/>
      </w:r>
    </w:p>
    <w:p>
      <w:pPr>
        <w:spacing w:after="160" w:line="320" w:lineRule="auto"/>
      </w:pPr>
      <w:r>
        <w:rPr>
          <w:rFonts w:ascii="Georgia" w:cs="Georgia" w:eastAsia="Georgia" w:hAnsi="Georgia"/>
          <w:color w:val="212529"/>
          <w:sz w:val="21"/>
          <w:szCs w:val="21"/>
        </w:rPr>
        <w:t xml:space="preserve">SWE-bench, by the way, is a benchmark that tests models on real GitHub issues from popular open-source repos. A score of 79–80% means roughly 4 out of 5 real-world bugs get fixed correctly on the first attempt. That number has more than doubled in the past 18 months. The trajectory is significant.</w:t>
      </w:r>
    </w:p>
    <w:p>
      <w:r>
        <w:br w:type="page"/>
      </w:r>
    </w:p>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9000"/>
      </w:tblGrid>
      <w:tr>
        <w:tc>
          <w:tcPr>
            <w:tcBorders>
              <w:top w:val="none" w:color="FFFFFF" w:sz="0"/>
              <w:left w:val="none" w:color="FFFFFF" w:sz="0"/>
              <w:bottom w:val="none" w:color="FFFFFF" w:sz="0"/>
              <w:right w:val="none" w:color="FFFFFF" w:sz="0"/>
            </w:tcBorders>
            <w:shd w:fill="1A1F36" w:val="clear"/>
            <w:tcMar>
              <w:top w:type="dxa" w:w="480"/>
              <w:left w:type="dxa" w:w="480"/>
              <w:bottom w:type="dxa" w:w="480"/>
              <w:right w:type="dxa" w:w="480"/>
            </w:tcMar>
          </w:tcPr>
          <w:p>
            <w:pPr>
              <w:spacing w:after="100"/>
            </w:pPr>
            <w:r>
              <w:rPr>
                <w:rFonts w:ascii="Arial" w:cs="Arial" w:eastAsia="Arial" w:hAnsi="Arial"/>
                <w:b/>
                <w:bCs/>
                <w:caps/>
                <w:color w:val="FF6B35"/>
                <w:sz w:val="17"/>
                <w:szCs w:val="17"/>
              </w:rPr>
              <w:t xml:space="preserve">PART 2</w:t>
            </w:r>
          </w:p>
          <w:p>
            <w:pPr>
              <w:spacing w:after="120"/>
            </w:pPr>
            <w:r>
              <w:rPr>
                <w:rFonts w:ascii="Arial" w:cs="Arial" w:eastAsia="Arial" w:hAnsi="Arial"/>
                <w:b/>
                <w:bCs/>
                <w:color w:val="FFFFFF"/>
                <w:sz w:val="48"/>
                <w:szCs w:val="48"/>
              </w:rPr>
              <w:t xml:space="preserve">Getting Set Up in Under 10 Minutes</w:t>
            </w:r>
          </w:p>
          <w:p>
            <w:pPr>
              <w:spacing w:after="0"/>
            </w:pPr>
            <w:r>
              <w:rPr>
                <w:rFonts w:ascii="Arial" w:cs="Arial" w:eastAsia="Arial" w:hAnsi="Arial"/>
                <w:i/>
                <w:iCs/>
                <w:color w:val="A0AEC0"/>
                <w:sz w:val="22"/>
                <w:szCs w:val="22"/>
              </w:rPr>
              <w:t xml:space="preserve">Install, authenticate, and run your first session.</w:t>
            </w:r>
          </w:p>
        </w:tc>
      </w:tr>
    </w:tbl>
    <w:p>
      <w:pPr>
        <w:spacing w:before="200" w:after="0"/>
      </w:pPr>
      <w:r>
        <w:t xml:space="preserve"/>
      </w:r>
    </w:p>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24"/>
        <w:gridCol w:w="8976"/>
      </w:tblGrid>
      <w:tr>
        <w:tc>
          <w:tcPr>
            <w:tcW w:type="dxa" w:w="24"/>
            <w:tcBorders>
              <w:top w:val="none" w:color="FFFFFF" w:sz="0"/>
              <w:left w:val="none" w:color="FFFFFF" w:sz="0"/>
              <w:bottom w:val="none" w:color="FFFFFF" w:sz="0"/>
              <w:right w:val="none" w:color="FFFFFF" w:sz="0"/>
            </w:tcBorders>
            <w:shd w:fill="FF6B35" w:val="clear"/>
          </w:tcPr>
          <w:p>
            <w:r>
              <w:t xml:space="preserve"/>
            </w:r>
          </w:p>
        </w:tc>
        <w:tc>
          <w:tcPr>
            <w:tcW w:type="dxa" w:w="8976"/>
            <w:tcBorders>
              <w:top w:val="none" w:color="FFFFFF" w:sz="0"/>
              <w:left w:val="none" w:color="FFFFFF" w:sz="0"/>
              <w:bottom w:val="none" w:color="FFFFFF" w:sz="0"/>
              <w:right w:val="none" w:color="FFFFFF" w:sz="0"/>
            </w:tcBorders>
            <w:tcMar>
              <w:top w:type="dxa" w:w="0"/>
              <w:left w:type="dxa" w:w="160"/>
              <w:bottom w:type="dxa" w:w="0"/>
              <w:right w:type="dxa" w:w="0"/>
            </w:tcMar>
          </w:tcPr>
          <w:p>
            <w:pPr>
              <w:spacing w:before="320" w:after="120"/>
            </w:pPr>
            <w:r>
              <w:rPr>
                <w:rFonts w:ascii="Arial" w:cs="Arial" w:eastAsia="Arial" w:hAnsi="Arial"/>
                <w:b/>
                <w:bCs/>
                <w:color w:val="1A1F36"/>
                <w:sz w:val="26"/>
                <w:szCs w:val="26"/>
              </w:rPr>
              <w:t xml:space="preserve">Install it</w:t>
            </w:r>
          </w:p>
        </w:tc>
      </w:tr>
    </w:tbl>
    <w:p>
      <w:pPr>
        <w:spacing w:after="160" w:line="320" w:lineRule="auto"/>
      </w:pPr>
      <w:r>
        <w:rPr>
          <w:rFonts w:ascii="Georgia" w:cs="Georgia" w:eastAsia="Georgia" w:hAnsi="Georgia"/>
          <w:color w:val="212529"/>
          <w:sz w:val="21"/>
          <w:szCs w:val="21"/>
        </w:rPr>
        <w:t xml:space="preserve">Pick one of these. They all work. The curl/PowerShell method is recommended because it installs a native binary that updates itself automatically.</w:t>
      </w:r>
    </w:p>
    <w:p>
      <w:pPr>
        <w:spacing w:before="240" w:after="80"/>
      </w:pPr>
      <w:r>
        <w:rPr>
          <w:rFonts w:ascii="Arial" w:cs="Arial" w:eastAsia="Arial" w:hAnsi="Arial"/>
          <w:b/>
          <w:bCs/>
          <w:color w:val="2D4A8A"/>
          <w:sz w:val="22"/>
          <w:szCs w:val="22"/>
        </w:rPr>
        <w:t xml:space="preserve">macOS, Linux, or WSL (Windows Subsystem for Linux)</w:t>
      </w:r>
    </w:p>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20"/>
        <w:gridCol w:w="8980"/>
      </w:tblGrid>
      <w:tr>
        <w:tc>
          <w:tcPr>
            <w:tcW w:type="dxa" w:w="20"/>
            <w:tcBorders>
              <w:top w:val="none" w:color="FFFFFF" w:sz="0"/>
              <w:left w:val="none" w:color="FFFFFF" w:sz="0"/>
              <w:bottom w:val="none" w:color="FFFFFF" w:sz="0"/>
              <w:right w:val="none" w:color="FFFFFF" w:sz="0"/>
            </w:tcBorders>
            <w:shd w:fill="FF6B35" w:val="clear"/>
          </w:tcPr>
          <w:p>
            <w:r>
              <w:t xml:space="preserve"/>
            </w:r>
          </w:p>
        </w:tc>
        <w:tc>
          <w:tcPr>
            <w:tcW w:type="dxa" w:w="8980"/>
            <w:tcBorders>
              <w:top w:val="none" w:color="FFFFFF" w:sz="0"/>
              <w:left w:val="none" w:color="FFFFFF" w:sz="0"/>
              <w:bottom w:val="none" w:color="FFFFFF" w:sz="0"/>
              <w:right w:val="none" w:color="FFFFFF" w:sz="0"/>
            </w:tcBorders>
            <w:shd w:fill="F1F3F5" w:val="clear"/>
            <w:tcMar>
              <w:top w:type="dxa" w:w="140"/>
              <w:left w:type="dxa" w:w="220"/>
              <w:bottom w:type="dxa" w:w="140"/>
              <w:right w:type="dxa" w:w="220"/>
            </w:tcMar>
          </w:tcPr>
          <w:p>
            <w:pPr>
              <w:spacing w:after="0"/>
            </w:pPr>
            <w:r>
              <w:rPr>
                <w:rFonts w:ascii="Courier New" w:cs="Courier New" w:eastAsia="Courier New" w:hAnsi="Courier New"/>
                <w:color w:val="212529"/>
                <w:sz w:val="18"/>
                <w:szCs w:val="18"/>
              </w:rPr>
              <w:t xml:space="preserve">curl -fsSL https://claude.ai/install.sh | bash</w:t>
            </w:r>
          </w:p>
        </w:tc>
      </w:tr>
    </w:tbl>
    <w:p>
      <w:pPr>
        <w:spacing w:before="240" w:after="80"/>
      </w:pPr>
      <w:r>
        <w:rPr>
          <w:rFonts w:ascii="Arial" w:cs="Arial" w:eastAsia="Arial" w:hAnsi="Arial"/>
          <w:b/>
          <w:bCs/>
          <w:color w:val="2D4A8A"/>
          <w:sz w:val="22"/>
          <w:szCs w:val="22"/>
        </w:rPr>
        <w:t xml:space="preserve">Windows (PowerShell)</w:t>
      </w:r>
    </w:p>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20"/>
        <w:gridCol w:w="8980"/>
      </w:tblGrid>
      <w:tr>
        <w:tc>
          <w:tcPr>
            <w:tcW w:type="dxa" w:w="20"/>
            <w:tcBorders>
              <w:top w:val="none" w:color="FFFFFF" w:sz="0"/>
              <w:left w:val="none" w:color="FFFFFF" w:sz="0"/>
              <w:bottom w:val="none" w:color="FFFFFF" w:sz="0"/>
              <w:right w:val="none" w:color="FFFFFF" w:sz="0"/>
            </w:tcBorders>
            <w:shd w:fill="FF6B35" w:val="clear"/>
          </w:tcPr>
          <w:p>
            <w:r>
              <w:t xml:space="preserve"/>
            </w:r>
          </w:p>
        </w:tc>
        <w:tc>
          <w:tcPr>
            <w:tcW w:type="dxa" w:w="8980"/>
            <w:tcBorders>
              <w:top w:val="none" w:color="FFFFFF" w:sz="0"/>
              <w:left w:val="none" w:color="FFFFFF" w:sz="0"/>
              <w:bottom w:val="none" w:color="FFFFFF" w:sz="0"/>
              <w:right w:val="none" w:color="FFFFFF" w:sz="0"/>
            </w:tcBorders>
            <w:shd w:fill="F1F3F5" w:val="clear"/>
            <w:tcMar>
              <w:top w:type="dxa" w:w="140"/>
              <w:left w:type="dxa" w:w="220"/>
              <w:bottom w:type="dxa" w:w="140"/>
              <w:right w:type="dxa" w:w="220"/>
            </w:tcMar>
          </w:tcPr>
          <w:p>
            <w:pPr>
              <w:spacing w:after="0"/>
            </w:pPr>
            <w:r>
              <w:rPr>
                <w:rFonts w:ascii="Courier New" w:cs="Courier New" w:eastAsia="Courier New" w:hAnsi="Courier New"/>
                <w:color w:val="212529"/>
                <w:sz w:val="18"/>
                <w:szCs w:val="18"/>
              </w:rPr>
              <w:t xml:space="preserve">irm https://claude.ai/install.ps1 | iex</w:t>
            </w:r>
          </w:p>
        </w:tc>
      </w:tr>
    </w:tbl>
    <w:p>
      <w:pPr>
        <w:spacing w:before="240" w:after="80"/>
      </w:pPr>
      <w:r>
        <w:rPr>
          <w:rFonts w:ascii="Arial" w:cs="Arial" w:eastAsia="Arial" w:hAnsi="Arial"/>
          <w:b/>
          <w:bCs/>
          <w:color w:val="2D4A8A"/>
          <w:sz w:val="22"/>
          <w:szCs w:val="22"/>
        </w:rPr>
        <w:t xml:space="preserve">Homebrew (macOS) or WinGet (Windows)</w:t>
      </w:r>
    </w:p>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20"/>
        <w:gridCol w:w="8980"/>
      </w:tblGrid>
      <w:tr>
        <w:tc>
          <w:tcPr>
            <w:tcW w:type="dxa" w:w="20"/>
            <w:tcBorders>
              <w:top w:val="none" w:color="FFFFFF" w:sz="0"/>
              <w:left w:val="none" w:color="FFFFFF" w:sz="0"/>
              <w:bottom w:val="none" w:color="FFFFFF" w:sz="0"/>
              <w:right w:val="none" w:color="FFFFFF" w:sz="0"/>
            </w:tcBorders>
            <w:shd w:fill="FF6B35" w:val="clear"/>
          </w:tcPr>
          <w:p>
            <w:r>
              <w:t xml:space="preserve"/>
            </w:r>
          </w:p>
        </w:tc>
        <w:tc>
          <w:tcPr>
            <w:tcW w:type="dxa" w:w="8980"/>
            <w:tcBorders>
              <w:top w:val="none" w:color="FFFFFF" w:sz="0"/>
              <w:left w:val="none" w:color="FFFFFF" w:sz="0"/>
              <w:bottom w:val="none" w:color="FFFFFF" w:sz="0"/>
              <w:right w:val="none" w:color="FFFFFF" w:sz="0"/>
            </w:tcBorders>
            <w:shd w:fill="F1F3F5" w:val="clear"/>
            <w:tcMar>
              <w:top w:type="dxa" w:w="140"/>
              <w:left w:type="dxa" w:w="220"/>
              <w:bottom w:type="dxa" w:w="140"/>
              <w:right w:type="dxa" w:w="220"/>
            </w:tcMar>
          </w:tcPr>
          <w:p>
            <w:pPr>
              <w:spacing w:after="0"/>
            </w:pPr>
            <w:r>
              <w:rPr>
                <w:rFonts w:ascii="Courier New" w:cs="Courier New" w:eastAsia="Courier New" w:hAnsi="Courier New"/>
                <w:color w:val="212529"/>
                <w:sz w:val="18"/>
                <w:szCs w:val="18"/>
              </w:rPr>
              <w:t xml:space="preserve">brew install --cask claude-code    # macOS</w:t>
            </w:r>
          </w:p>
          <w:p>
            <w:pPr>
              <w:spacing w:after="0"/>
            </w:pPr>
            <w:r>
              <w:rPr>
                <w:rFonts w:ascii="Courier New" w:cs="Courier New" w:eastAsia="Courier New" w:hAnsi="Courier New"/>
                <w:color w:val="212529"/>
                <w:sz w:val="18"/>
                <w:szCs w:val="18"/>
              </w:rPr>
              <w:t xml:space="preserve">winget install Anthropic.ClaudeCode # Windows</w:t>
            </w:r>
          </w:p>
        </w:tc>
      </w:tr>
    </w:tbl>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9000"/>
      </w:tblGrid>
      <w:tr>
        <w:tc>
          <w:tcPr>
            <w:tcBorders>
              <w:top w:val="none" w:color="FFFFFF" w:sz="0"/>
              <w:left w:val="none" w:color="FFFFFF" w:sz="0"/>
              <w:bottom w:val="none" w:color="FFFFFF" w:sz="0"/>
              <w:right w:val="none" w:color="FFFFFF" w:sz="0"/>
            </w:tcBorders>
            <w:shd w:fill="FFF4E5" w:val="clear"/>
            <w:tcMar>
              <w:top w:type="dxa" w:w="180"/>
              <w:left w:type="dxa" w:w="280"/>
              <w:bottom w:type="dxa" w:w="180"/>
              <w:right w:type="dxa" w:w="280"/>
            </w:tcMar>
          </w:tcPr>
          <w:p>
            <w:pPr>
              <w:spacing w:after="80"/>
            </w:pPr>
            <w:r>
              <w:rPr>
                <w:rFonts w:ascii="Arial" w:cs="Arial" w:eastAsia="Arial" w:hAnsi="Arial"/>
                <w:b/>
                <w:bCs/>
                <w:color w:val="92400E"/>
                <w:sz w:val="18"/>
                <w:szCs w:val="18"/>
              </w:rPr>
              <w:t xml:space="preserve">⚠  Watch out</w:t>
            </w:r>
          </w:p>
          <w:p>
            <w:pPr>
              <w:spacing w:after="0"/>
            </w:pPr>
            <w:r>
              <w:rPr>
                <w:rFonts w:ascii="Georgia" w:cs="Georgia" w:eastAsia="Georgia" w:hAnsi="Georgia"/>
                <w:color w:val="212529"/>
                <w:sz w:val="20"/>
                <w:szCs w:val="20"/>
              </w:rPr>
              <w:t xml:space="preserve">Homebrew and WinGet don't auto-update. You'll need to run brew upgrade or winget upgrade manually. The curl method updates itself in the background so you're always current.</w:t>
            </w:r>
          </w:p>
        </w:tc>
      </w:tr>
    </w:tbl>
    <w:p>
      <w:pPr>
        <w:spacing w:before="200" w:after="0"/>
      </w:pPr>
      <w:r>
        <w:t xml:space="preserve"/>
      </w:r>
    </w:p>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24"/>
        <w:gridCol w:w="8976"/>
      </w:tblGrid>
      <w:tr>
        <w:tc>
          <w:tcPr>
            <w:tcW w:type="dxa" w:w="24"/>
            <w:tcBorders>
              <w:top w:val="none" w:color="FFFFFF" w:sz="0"/>
              <w:left w:val="none" w:color="FFFFFF" w:sz="0"/>
              <w:bottom w:val="none" w:color="FFFFFF" w:sz="0"/>
              <w:right w:val="none" w:color="FFFFFF" w:sz="0"/>
            </w:tcBorders>
            <w:shd w:fill="FF6B35" w:val="clear"/>
          </w:tcPr>
          <w:p>
            <w:r>
              <w:t xml:space="preserve"/>
            </w:r>
          </w:p>
        </w:tc>
        <w:tc>
          <w:tcPr>
            <w:tcW w:type="dxa" w:w="8976"/>
            <w:tcBorders>
              <w:top w:val="none" w:color="FFFFFF" w:sz="0"/>
              <w:left w:val="none" w:color="FFFFFF" w:sz="0"/>
              <w:bottom w:val="none" w:color="FFFFFF" w:sz="0"/>
              <w:right w:val="none" w:color="FFFFFF" w:sz="0"/>
            </w:tcBorders>
            <w:tcMar>
              <w:top w:type="dxa" w:w="0"/>
              <w:left w:type="dxa" w:w="160"/>
              <w:bottom w:type="dxa" w:w="0"/>
              <w:right w:type="dxa" w:w="0"/>
            </w:tcMar>
          </w:tcPr>
          <w:p>
            <w:pPr>
              <w:spacing w:before="320" w:after="120"/>
            </w:pPr>
            <w:r>
              <w:rPr>
                <w:rFonts w:ascii="Arial" w:cs="Arial" w:eastAsia="Arial" w:hAnsi="Arial"/>
                <w:b/>
                <w:bCs/>
                <w:color w:val="1A1F36"/>
                <w:sz w:val="26"/>
                <w:szCs w:val="26"/>
              </w:rPr>
              <w:t xml:space="preserve">Authenticate</w:t>
            </w:r>
          </w:p>
        </w:tc>
      </w:tr>
    </w:tbl>
    <w:p>
      <w:pPr>
        <w:spacing w:after="160" w:line="320" w:lineRule="auto"/>
      </w:pPr>
      <w:r>
        <w:rPr>
          <w:rFonts w:ascii="Georgia" w:cs="Georgia" w:eastAsia="Georgia" w:hAnsi="Georgia"/>
          <w:color w:val="212529"/>
          <w:sz w:val="21"/>
          <w:szCs w:val="21"/>
        </w:rPr>
        <w:t xml:space="preserve">Run claude in your project directory. It'll prompt you to log in on first launch. You have four options: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6200"/>
      </w:tblGrid>
      <w:tr>
        <w:tc>
          <w:tcPr>
            <w:tcW w:type="dxa" w:w="2800"/>
            <w:tcBorders>
              <w:top w:val="none" w:color="FFFFFF" w:sz="0"/>
              <w:left w:val="none" w:color="FFFFFF" w:sz="0"/>
              <w:bottom w:val="single" w:color="DEE2E6" w:sz="1"/>
              <w:right w:val="single" w:color="DEE2E6" w:sz="1"/>
            </w:tcBorders>
            <w:shd w:fill="1A1F36" w:val="clear"/>
            <w:tcMar>
              <w:top w:type="dxa" w:w="80"/>
              <w:left w:type="dxa" w:w="140"/>
              <w:bottom w:type="dxa" w:w="80"/>
              <w:right w:type="dxa" w:w="140"/>
            </w:tcMar>
          </w:tcPr>
          <w:p>
            <w:r>
              <w:rPr>
                <w:rFonts w:ascii="Arial" w:cs="Arial" w:eastAsia="Arial" w:hAnsi="Arial"/>
                <w:b/>
                <w:bCs/>
                <w:color w:val="FFFFFF"/>
                <w:sz w:val="19"/>
                <w:szCs w:val="19"/>
              </w:rPr>
              <w:t xml:space="preserve">Who you are</w:t>
            </w:r>
          </w:p>
        </w:tc>
        <w:tc>
          <w:tcPr>
            <w:tcW w:type="dxa" w:w="6200"/>
            <w:tcBorders>
              <w:top w:val="none" w:color="FFFFFF" w:sz="0"/>
              <w:left w:val="none" w:color="FFFFFF" w:sz="0"/>
              <w:bottom w:val="single" w:color="DEE2E6" w:sz="1"/>
              <w:right w:val="single" w:color="DEE2E6" w:sz="1"/>
            </w:tcBorders>
            <w:shd w:fill="1A1F36" w:val="clear"/>
            <w:tcMar>
              <w:top w:type="dxa" w:w="80"/>
              <w:left w:type="dxa" w:w="140"/>
              <w:bottom w:type="dxa" w:w="80"/>
              <w:right w:type="dxa" w:w="140"/>
            </w:tcMar>
          </w:tcPr>
          <w:p>
            <w:r>
              <w:rPr>
                <w:rFonts w:ascii="Arial" w:cs="Arial" w:eastAsia="Arial" w:hAnsi="Arial"/>
                <w:b/>
                <w:bCs/>
                <w:color w:val="FFFFFF"/>
                <w:sz w:val="19"/>
                <w:szCs w:val="19"/>
              </w:rPr>
              <w:t xml:space="preserve">How to auth</w:t>
            </w:r>
          </w:p>
        </w:tc>
      </w:tr>
      <w:tr>
        <w:tc>
          <w:tcPr>
            <w:tcW w:type="dxa" w:w="2800"/>
            <w:tcBorders>
              <w:top w:val="single" w:color="DEE2E6" w:sz="1"/>
              <w:left w:val="none" w:color="FFFFFF" w:sz="0"/>
              <w:bottom w:val="single" w:color="DEE2E6" w:sz="1"/>
              <w:right w:val="single" w:color="DEE2E6" w:sz="1"/>
            </w:tcBorders>
            <w:shd w:fill="FFFFFF" w:val="clear"/>
            <w:tcMar>
              <w:top w:type="dxa" w:w="80"/>
              <w:left w:type="dxa" w:w="140"/>
              <w:bottom w:type="dxa" w:w="80"/>
              <w:right w:type="dxa" w:w="140"/>
            </w:tcMar>
          </w:tcPr>
          <w:p>
            <w:r>
              <w:rPr>
                <w:rFonts w:ascii="Arial" w:cs="Arial" w:eastAsia="Arial" w:hAnsi="Arial"/>
                <w:color w:val="212529"/>
                <w:sz w:val="19"/>
                <w:szCs w:val="19"/>
              </w:rPr>
              <w:t xml:space="preserve">Individual on Pro or Max</w:t>
            </w:r>
          </w:p>
        </w:tc>
        <w:tc>
          <w:tcPr>
            <w:tcW w:type="dxa" w:w="6200"/>
            <w:tcBorders>
              <w:top w:val="single" w:color="DEE2E6" w:sz="1"/>
              <w:left w:val="none" w:color="FFFFFF" w:sz="0"/>
              <w:bottom w:val="single" w:color="DEE2E6" w:sz="1"/>
              <w:right w:val="single" w:color="DEE2E6" w:sz="1"/>
            </w:tcBorders>
            <w:shd w:fill="FFFFFF" w:val="clear"/>
            <w:tcMar>
              <w:top w:type="dxa" w:w="80"/>
              <w:left w:type="dxa" w:w="140"/>
              <w:bottom w:type="dxa" w:w="80"/>
              <w:right w:type="dxa" w:w="140"/>
            </w:tcMar>
          </w:tcPr>
          <w:p>
            <w:r>
              <w:rPr>
                <w:rFonts w:ascii="Arial" w:cs="Arial" w:eastAsia="Arial" w:hAnsi="Arial"/>
                <w:color w:val="212529"/>
                <w:sz w:val="19"/>
                <w:szCs w:val="19"/>
              </w:rPr>
              <w:t xml:space="preserve">Browser OAuth — click the link, sign in, done.</w:t>
            </w:r>
          </w:p>
        </w:tc>
      </w:tr>
      <w:tr>
        <w:tc>
          <w:tcPr>
            <w:tcW w:type="dxa" w:w="2800"/>
            <w:tcBorders>
              <w:top w:val="single" w:color="DEE2E6" w:sz="1"/>
              <w:left w:val="none" w:color="FFFFFF" w:sz="0"/>
              <w:bottom w:val="single" w:color="DEE2E6" w:sz="1"/>
              <w:right w:val="single" w:color="DEE2E6" w:sz="1"/>
            </w:tcBorders>
            <w:shd w:fill="F8F9FA" w:val="clear"/>
            <w:tcMar>
              <w:top w:type="dxa" w:w="80"/>
              <w:left w:type="dxa" w:w="140"/>
              <w:bottom w:type="dxa" w:w="80"/>
              <w:right w:type="dxa" w:w="140"/>
            </w:tcMar>
          </w:tcPr>
          <w:p>
            <w:r>
              <w:rPr>
                <w:rFonts w:ascii="Arial" w:cs="Arial" w:eastAsia="Arial" w:hAnsi="Arial"/>
                <w:color w:val="212529"/>
                <w:sz w:val="19"/>
                <w:szCs w:val="19"/>
              </w:rPr>
              <w:t xml:space="preserve">Running automated pipelines or CI/CD</w:t>
            </w:r>
          </w:p>
        </w:tc>
        <w:tc>
          <w:tcPr>
            <w:tcW w:type="dxa" w:w="6200"/>
            <w:tcBorders>
              <w:top w:val="single" w:color="DEE2E6" w:sz="1"/>
              <w:left w:val="none" w:color="FFFFFF" w:sz="0"/>
              <w:bottom w:val="single" w:color="DEE2E6" w:sz="1"/>
              <w:right w:val="single" w:color="DEE2E6" w:sz="1"/>
            </w:tcBorders>
            <w:shd w:fill="F8F9FA" w:val="clear"/>
            <w:tcMar>
              <w:top w:type="dxa" w:w="80"/>
              <w:left w:type="dxa" w:w="140"/>
              <w:bottom w:type="dxa" w:w="80"/>
              <w:right w:type="dxa" w:w="140"/>
            </w:tcMar>
          </w:tcPr>
          <w:p>
            <w:r>
              <w:rPr>
                <w:rFonts w:ascii="Arial" w:cs="Arial" w:eastAsia="Arial" w:hAnsi="Arial"/>
                <w:color w:val="212529"/>
                <w:sz w:val="19"/>
                <w:szCs w:val="19"/>
              </w:rPr>
              <w:t xml:space="preserve">API key from console.anthropic.com — set as ANTHROPIC_API_KEY env var.</w:t>
            </w:r>
          </w:p>
        </w:tc>
      </w:tr>
      <w:tr>
        <w:tc>
          <w:tcPr>
            <w:tcW w:type="dxa" w:w="2800"/>
            <w:tcBorders>
              <w:top w:val="single" w:color="DEE2E6" w:sz="1"/>
              <w:left w:val="none" w:color="FFFFFF" w:sz="0"/>
              <w:bottom w:val="single" w:color="DEE2E6" w:sz="1"/>
              <w:right w:val="single" w:color="DEE2E6" w:sz="1"/>
            </w:tcBorders>
            <w:shd w:fill="FFFFFF" w:val="clear"/>
            <w:tcMar>
              <w:top w:type="dxa" w:w="80"/>
              <w:left w:type="dxa" w:w="140"/>
              <w:bottom w:type="dxa" w:w="80"/>
              <w:right w:type="dxa" w:w="140"/>
            </w:tcMar>
          </w:tcPr>
          <w:p>
            <w:r>
              <w:rPr>
                <w:rFonts w:ascii="Arial" w:cs="Arial" w:eastAsia="Arial" w:hAnsi="Arial"/>
                <w:color w:val="212529"/>
                <w:sz w:val="19"/>
                <w:szCs w:val="19"/>
              </w:rPr>
              <w:t xml:space="preserve">On AWS infrastructure</w:t>
            </w:r>
          </w:p>
        </w:tc>
        <w:tc>
          <w:tcPr>
            <w:tcW w:type="dxa" w:w="6200"/>
            <w:tcBorders>
              <w:top w:val="single" w:color="DEE2E6" w:sz="1"/>
              <w:left w:val="none" w:color="FFFFFF" w:sz="0"/>
              <w:bottom w:val="single" w:color="DEE2E6" w:sz="1"/>
              <w:right w:val="single" w:color="DEE2E6" w:sz="1"/>
            </w:tcBorders>
            <w:shd w:fill="FFFFFF" w:val="clear"/>
            <w:tcMar>
              <w:top w:type="dxa" w:w="80"/>
              <w:left w:type="dxa" w:w="140"/>
              <w:bottom w:type="dxa" w:w="80"/>
              <w:right w:type="dxa" w:w="140"/>
            </w:tcMar>
          </w:tcPr>
          <w:p>
            <w:r>
              <w:rPr>
                <w:rFonts w:ascii="Arial" w:cs="Arial" w:eastAsia="Arial" w:hAnsi="Arial"/>
                <w:color w:val="212529"/>
                <w:sz w:val="19"/>
                <w:szCs w:val="19"/>
              </w:rPr>
              <w:t xml:space="preserve">AWS credentials via ~/.aws/credentials — Bedrock integration.</w:t>
            </w:r>
          </w:p>
        </w:tc>
      </w:tr>
      <w:tr>
        <w:tc>
          <w:tcPr>
            <w:tcW w:type="dxa" w:w="2800"/>
            <w:tcBorders>
              <w:top w:val="single" w:color="DEE2E6" w:sz="1"/>
              <w:left w:val="none" w:color="FFFFFF" w:sz="0"/>
              <w:bottom w:val="single" w:color="DEE2E6" w:sz="1"/>
              <w:right w:val="single" w:color="DEE2E6" w:sz="1"/>
            </w:tcBorders>
            <w:shd w:fill="F8F9FA" w:val="clear"/>
            <w:tcMar>
              <w:top w:type="dxa" w:w="80"/>
              <w:left w:type="dxa" w:w="140"/>
              <w:bottom w:type="dxa" w:w="80"/>
              <w:right w:type="dxa" w:w="140"/>
            </w:tcMar>
          </w:tcPr>
          <w:p>
            <w:r>
              <w:rPr>
                <w:rFonts w:ascii="Arial" w:cs="Arial" w:eastAsia="Arial" w:hAnsi="Arial"/>
                <w:color w:val="212529"/>
                <w:sz w:val="19"/>
                <w:szCs w:val="19"/>
              </w:rPr>
              <w:t xml:space="preserve">On GCP infrastructure</w:t>
            </w:r>
          </w:p>
        </w:tc>
        <w:tc>
          <w:tcPr>
            <w:tcW w:type="dxa" w:w="6200"/>
            <w:tcBorders>
              <w:top w:val="single" w:color="DEE2E6" w:sz="1"/>
              <w:left w:val="none" w:color="FFFFFF" w:sz="0"/>
              <w:bottom w:val="single" w:color="DEE2E6" w:sz="1"/>
              <w:right w:val="single" w:color="DEE2E6" w:sz="1"/>
            </w:tcBorders>
            <w:shd w:fill="F8F9FA" w:val="clear"/>
            <w:tcMar>
              <w:top w:type="dxa" w:w="80"/>
              <w:left w:type="dxa" w:w="140"/>
              <w:bottom w:type="dxa" w:w="80"/>
              <w:right w:type="dxa" w:w="140"/>
            </w:tcMar>
          </w:tcPr>
          <w:p>
            <w:r>
              <w:rPr>
                <w:rFonts w:ascii="Arial" w:cs="Arial" w:eastAsia="Arial" w:hAnsi="Arial"/>
                <w:color w:val="212529"/>
                <w:sz w:val="19"/>
                <w:szCs w:val="19"/>
              </w:rPr>
              <w:t xml:space="preserve">GCP credentials via gcloud auth — Vertex AI integration.</w:t>
            </w:r>
          </w:p>
        </w:tc>
      </w:tr>
    </w:tbl>
    <w:p>
      <w:pPr>
        <w:spacing w:before="200" w:after="0"/>
      </w:pPr>
      <w:r>
        <w:t xml:space="preserve"/>
      </w:r>
    </w:p>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24"/>
        <w:gridCol w:w="8976"/>
      </w:tblGrid>
      <w:tr>
        <w:tc>
          <w:tcPr>
            <w:tcW w:type="dxa" w:w="24"/>
            <w:tcBorders>
              <w:top w:val="none" w:color="FFFFFF" w:sz="0"/>
              <w:left w:val="none" w:color="FFFFFF" w:sz="0"/>
              <w:bottom w:val="none" w:color="FFFFFF" w:sz="0"/>
              <w:right w:val="none" w:color="FFFFFF" w:sz="0"/>
            </w:tcBorders>
            <w:shd w:fill="FF6B35" w:val="clear"/>
          </w:tcPr>
          <w:p>
            <w:r>
              <w:t xml:space="preserve"/>
            </w:r>
          </w:p>
        </w:tc>
        <w:tc>
          <w:tcPr>
            <w:tcW w:type="dxa" w:w="8976"/>
            <w:tcBorders>
              <w:top w:val="none" w:color="FFFFFF" w:sz="0"/>
              <w:left w:val="none" w:color="FFFFFF" w:sz="0"/>
              <w:bottom w:val="none" w:color="FFFFFF" w:sz="0"/>
              <w:right w:val="none" w:color="FFFFFF" w:sz="0"/>
            </w:tcBorders>
            <w:tcMar>
              <w:top w:type="dxa" w:w="0"/>
              <w:left w:type="dxa" w:w="160"/>
              <w:bottom w:type="dxa" w:w="0"/>
              <w:right w:type="dxa" w:w="0"/>
            </w:tcMar>
          </w:tcPr>
          <w:p>
            <w:pPr>
              <w:spacing w:before="320" w:after="120"/>
            </w:pPr>
            <w:r>
              <w:rPr>
                <w:rFonts w:ascii="Arial" w:cs="Arial" w:eastAsia="Arial" w:hAnsi="Arial"/>
                <w:b/>
                <w:bCs/>
                <w:color w:val="1A1F36"/>
                <w:sz w:val="26"/>
                <w:szCs w:val="26"/>
              </w:rPr>
              <w:t xml:space="preserve">Pricing — what you actually need to know</w:t>
            </w:r>
          </w:p>
        </w:tc>
      </w:tr>
    </w:tbl>
    <w:p>
      <w:pPr>
        <w:spacing w:after="160" w:line="320" w:lineRule="auto"/>
      </w:pPr>
      <w:r>
        <w:rPr>
          <w:rFonts w:ascii="Georgia" w:cs="Georgia" w:eastAsia="Georgia" w:hAnsi="Georgia"/>
          <w:color w:val="212529"/>
          <w:sz w:val="21"/>
          <w:szCs w:val="21"/>
        </w:rPr>
        <w:t xml:space="preserve">Pro at $20/month (or $17 annual) gets you into Claude Code. For casual use and learning, it's enough. For any serious daily use, you'll hit rate limits. Max 5× at $100/month removes most friction. Max 20× at $200/month is for heavy agent team workflows. API billing is pay-as-you-go and the right call for automated pipelines.</w:t>
      </w:r>
    </w:p>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9000"/>
      </w:tblGrid>
      <w:tr>
        <w:tc>
          <w:tcPr>
            <w:tcBorders>
              <w:top w:val="none" w:color="FFFFFF" w:sz="0"/>
              <w:left w:val="none" w:color="FFFFFF" w:sz="0"/>
              <w:bottom w:val="none" w:color="FFFFFF" w:sz="0"/>
              <w:right w:val="none" w:color="FFFFFF" w:sz="0"/>
            </w:tcBorders>
            <w:shd w:fill="E8F4FD" w:val="clear"/>
            <w:tcMar>
              <w:top w:type="dxa" w:w="180"/>
              <w:left w:type="dxa" w:w="280"/>
              <w:bottom w:type="dxa" w:w="180"/>
              <w:right w:type="dxa" w:w="280"/>
            </w:tcMar>
          </w:tcPr>
          <w:p>
            <w:pPr>
              <w:spacing w:after="80"/>
            </w:pPr>
            <w:r>
              <w:rPr>
                <w:rFonts w:ascii="Arial" w:cs="Arial" w:eastAsia="Arial" w:hAnsi="Arial"/>
                <w:b/>
                <w:bCs/>
                <w:color w:val="2D4A8A"/>
                <w:sz w:val="18"/>
                <w:szCs w:val="18"/>
              </w:rPr>
              <w:t xml:space="preserve">💡  Worth knowing</w:t>
            </w:r>
          </w:p>
          <w:p>
            <w:pPr>
              <w:spacing w:after="0"/>
            </w:pPr>
            <w:r>
              <w:rPr>
                <w:rFonts w:ascii="Georgia" w:cs="Georgia" w:eastAsia="Georgia" w:hAnsi="Georgia"/>
                <w:color w:val="212529"/>
                <w:sz w:val="20"/>
                <w:szCs w:val="20"/>
              </w:rPr>
              <w:t xml:space="preserve">If you're hitting rate limits on Pro: route simple exploration to Haiku 4.5 to preserve your Sonnet quota. Run /compact regularly to keep session costs low. More on both of these later.</w:t>
            </w:r>
          </w:p>
        </w:tc>
      </w:tr>
    </w:tbl>
    <w:p>
      <w:pPr>
        <w:spacing w:before="200" w:after="0"/>
      </w:pPr>
      <w:r>
        <w:t xml:space="preserve"/>
      </w:r>
    </w:p>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24"/>
        <w:gridCol w:w="8976"/>
      </w:tblGrid>
      <w:tr>
        <w:tc>
          <w:tcPr>
            <w:tcW w:type="dxa" w:w="24"/>
            <w:tcBorders>
              <w:top w:val="none" w:color="FFFFFF" w:sz="0"/>
              <w:left w:val="none" w:color="FFFFFF" w:sz="0"/>
              <w:bottom w:val="none" w:color="FFFFFF" w:sz="0"/>
              <w:right w:val="none" w:color="FFFFFF" w:sz="0"/>
            </w:tcBorders>
            <w:shd w:fill="FF6B35" w:val="clear"/>
          </w:tcPr>
          <w:p>
            <w:r>
              <w:t xml:space="preserve"/>
            </w:r>
          </w:p>
        </w:tc>
        <w:tc>
          <w:tcPr>
            <w:tcW w:type="dxa" w:w="8976"/>
            <w:tcBorders>
              <w:top w:val="none" w:color="FFFFFF" w:sz="0"/>
              <w:left w:val="none" w:color="FFFFFF" w:sz="0"/>
              <w:bottom w:val="none" w:color="FFFFFF" w:sz="0"/>
              <w:right w:val="none" w:color="FFFFFF" w:sz="0"/>
            </w:tcBorders>
            <w:tcMar>
              <w:top w:type="dxa" w:w="0"/>
              <w:left w:type="dxa" w:w="160"/>
              <w:bottom w:type="dxa" w:w="0"/>
              <w:right w:type="dxa" w:w="0"/>
            </w:tcMar>
          </w:tcPr>
          <w:p>
            <w:pPr>
              <w:spacing w:before="320" w:after="120"/>
            </w:pPr>
            <w:r>
              <w:rPr>
                <w:rFonts w:ascii="Arial" w:cs="Arial" w:eastAsia="Arial" w:hAnsi="Arial"/>
                <w:b/>
                <w:bCs/>
                <w:color w:val="1A1F36"/>
                <w:sz w:val="26"/>
                <w:szCs w:val="26"/>
              </w:rPr>
              <w:t xml:space="preserve">Your first session — exactly what to do</w:t>
            </w:r>
          </w:p>
        </w:tc>
      </w:tr>
    </w:tbl>
    <w:p>
      <w:pPr>
        <w:spacing w:after="160" w:line="320" w:lineRule="auto"/>
      </w:pPr>
      <w:r>
        <w:rPr>
          <w:rFonts w:ascii="Georgia" w:cs="Georgia" w:eastAsia="Georgia" w:hAnsi="Georgia"/>
          <w:color w:val="212529"/>
          <w:sz w:val="21"/>
          <w:szCs w:val="21"/>
        </w:rPr>
        <w:t xml:space="preserve">Navigate to a project directory — or just an empty folder if you're starting fresh — and run:</w:t>
      </w:r>
    </w:p>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20"/>
        <w:gridCol w:w="8980"/>
      </w:tblGrid>
      <w:tr>
        <w:tc>
          <w:tcPr>
            <w:tcW w:type="dxa" w:w="20"/>
            <w:tcBorders>
              <w:top w:val="none" w:color="FFFFFF" w:sz="0"/>
              <w:left w:val="none" w:color="FFFFFF" w:sz="0"/>
              <w:bottom w:val="none" w:color="FFFFFF" w:sz="0"/>
              <w:right w:val="none" w:color="FFFFFF" w:sz="0"/>
            </w:tcBorders>
            <w:shd w:fill="FF6B35" w:val="clear"/>
          </w:tcPr>
          <w:p>
            <w:r>
              <w:t xml:space="preserve"/>
            </w:r>
          </w:p>
        </w:tc>
        <w:tc>
          <w:tcPr>
            <w:tcW w:type="dxa" w:w="8980"/>
            <w:tcBorders>
              <w:top w:val="none" w:color="FFFFFF" w:sz="0"/>
              <w:left w:val="none" w:color="FFFFFF" w:sz="0"/>
              <w:bottom w:val="none" w:color="FFFFFF" w:sz="0"/>
              <w:right w:val="none" w:color="FFFFFF" w:sz="0"/>
            </w:tcBorders>
            <w:shd w:fill="F1F3F5" w:val="clear"/>
            <w:tcMar>
              <w:top w:type="dxa" w:w="140"/>
              <w:left w:type="dxa" w:w="220"/>
              <w:bottom w:type="dxa" w:w="140"/>
              <w:right w:type="dxa" w:w="220"/>
            </w:tcMar>
          </w:tcPr>
          <w:p>
            <w:pPr>
              <w:spacing w:after="0"/>
            </w:pPr>
            <w:r>
              <w:rPr>
                <w:rFonts w:ascii="Courier New" w:cs="Courier New" w:eastAsia="Courier New" w:hAnsi="Courier New"/>
                <w:color w:val="212529"/>
                <w:sz w:val="18"/>
                <w:szCs w:val="18"/>
              </w:rPr>
              <w:t xml:space="preserve">claude</w:t>
            </w:r>
          </w:p>
        </w:tc>
      </w:tr>
    </w:tbl>
    <w:p>
      <w:pPr>
        <w:spacing w:after="160" w:line="320" w:lineRule="auto"/>
      </w:pPr>
      <w:r>
        <w:rPr>
          <w:rFonts w:ascii="Georgia" w:cs="Georgia" w:eastAsia="Georgia" w:hAnsi="Georgia"/>
          <w:color w:val="212529"/>
          <w:sz w:val="21"/>
          <w:szCs w:val="21"/>
        </w:rPr>
        <w:t xml:space="preserve">You're in. The interface is a terminal prompt. Type naturally. Here's a real first prompt that works:</w:t>
      </w:r>
    </w:p>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20"/>
        <w:gridCol w:w="8980"/>
      </w:tblGrid>
      <w:tr>
        <w:tc>
          <w:tcPr>
            <w:tcW w:type="dxa" w:w="20"/>
            <w:tcBorders>
              <w:top w:val="none" w:color="FFFFFF" w:sz="0"/>
              <w:left w:val="none" w:color="FFFFFF" w:sz="0"/>
              <w:bottom w:val="none" w:color="FFFFFF" w:sz="0"/>
              <w:right w:val="none" w:color="FFFFFF" w:sz="0"/>
            </w:tcBorders>
            <w:shd w:fill="FF6B35" w:val="clear"/>
          </w:tcPr>
          <w:p>
            <w:r>
              <w:t xml:space="preserve"/>
            </w:r>
          </w:p>
        </w:tc>
        <w:tc>
          <w:tcPr>
            <w:tcW w:type="dxa" w:w="8980"/>
            <w:tcBorders>
              <w:top w:val="none" w:color="FFFFFF" w:sz="0"/>
              <w:left w:val="none" w:color="FFFFFF" w:sz="0"/>
              <w:bottom w:val="none" w:color="FFFFFF" w:sz="0"/>
              <w:right w:val="none" w:color="FFFFFF" w:sz="0"/>
            </w:tcBorders>
            <w:shd w:fill="F1F3F5" w:val="clear"/>
            <w:tcMar>
              <w:top w:type="dxa" w:w="140"/>
              <w:left w:type="dxa" w:w="220"/>
              <w:bottom w:type="dxa" w:w="140"/>
              <w:right w:type="dxa" w:w="220"/>
            </w:tcMar>
          </w:tcPr>
          <w:p>
            <w:pPr>
              <w:spacing w:after="0"/>
            </w:pPr>
            <w:r>
              <w:rPr>
                <w:rFonts w:ascii="Courier New" w:cs="Courier New" w:eastAsia="Courier New" w:hAnsi="Courier New"/>
                <w:color w:val="212529"/>
                <w:sz w:val="18"/>
                <w:szCs w:val="18"/>
              </w:rPr>
              <w:t xml:space="preserve">"Look at this codebase and tell me what it does. What's the tech stack, what are the main entry points, and what would you need to know from me before making any changes?"</w:t>
            </w:r>
          </w:p>
        </w:tc>
      </w:tr>
    </w:tbl>
    <w:p>
      <w:pPr>
        <w:spacing w:after="160" w:line="320" w:lineRule="auto"/>
      </w:pPr>
      <w:r>
        <w:rPr>
          <w:rFonts w:ascii="Georgia" w:cs="Georgia" w:eastAsia="Georgia" w:hAnsi="Georgia"/>
          <w:color w:val="212529"/>
          <w:sz w:val="21"/>
          <w:szCs w:val="21"/>
        </w:rPr>
        <w:t xml:space="preserve">That prompt does a few important things. It forces Claude to read before it writes. It establishes that it should ask before acting. And it surfaces assumptions early rather than letting them blow up three hours in.</w:t>
      </w:r>
    </w:p>
    <w:p>
      <w:pPr>
        <w:spacing w:after="160" w:line="320" w:lineRule="auto"/>
      </w:pPr>
      <w:r>
        <w:rPr>
          <w:rFonts w:ascii="Georgia" w:cs="Georgia" w:eastAsia="Georgia" w:hAnsi="Georgia"/>
          <w:color w:val="212529"/>
          <w:sz w:val="21"/>
          <w:szCs w:val="21"/>
        </w:rPr>
        <w:t xml:space="preserve">For a brand new project:</w:t>
      </w:r>
    </w:p>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20"/>
        <w:gridCol w:w="8980"/>
      </w:tblGrid>
      <w:tr>
        <w:tc>
          <w:tcPr>
            <w:tcW w:type="dxa" w:w="20"/>
            <w:tcBorders>
              <w:top w:val="none" w:color="FFFFFF" w:sz="0"/>
              <w:left w:val="none" w:color="FFFFFF" w:sz="0"/>
              <w:bottom w:val="none" w:color="FFFFFF" w:sz="0"/>
              <w:right w:val="none" w:color="FFFFFF" w:sz="0"/>
            </w:tcBorders>
            <w:shd w:fill="FF6B35" w:val="clear"/>
          </w:tcPr>
          <w:p>
            <w:r>
              <w:t xml:space="preserve"/>
            </w:r>
          </w:p>
        </w:tc>
        <w:tc>
          <w:tcPr>
            <w:tcW w:type="dxa" w:w="8980"/>
            <w:tcBorders>
              <w:top w:val="none" w:color="FFFFFF" w:sz="0"/>
              <w:left w:val="none" w:color="FFFFFF" w:sz="0"/>
              <w:bottom w:val="none" w:color="FFFFFF" w:sz="0"/>
              <w:right w:val="none" w:color="FFFFFF" w:sz="0"/>
            </w:tcBorders>
            <w:shd w:fill="F1F3F5" w:val="clear"/>
            <w:tcMar>
              <w:top w:type="dxa" w:w="140"/>
              <w:left w:type="dxa" w:w="220"/>
              <w:bottom w:type="dxa" w:w="140"/>
              <w:right w:type="dxa" w:w="220"/>
            </w:tcMar>
          </w:tcPr>
          <w:p>
            <w:pPr>
              <w:spacing w:after="0"/>
            </w:pPr>
            <w:r>
              <w:rPr>
                <w:rFonts w:ascii="Courier New" w:cs="Courier New" w:eastAsia="Courier New" w:hAnsi="Courier New"/>
                <w:color w:val="212529"/>
                <w:sz w:val="18"/>
                <w:szCs w:val="18"/>
              </w:rPr>
              <w:t xml:space="preserve">"I want to build [description]. Help me set up the project structure. Don't write any application code yet — just scaffold the directory, create package.json with the right dependencies, and set up the config files. Then we'll talk about what to build first."</w:t>
            </w:r>
          </w:p>
        </w:tc>
      </w:tr>
    </w:tbl>
    <w:p>
      <w:pPr>
        <w:spacing w:after="160" w:line="320" w:lineRule="auto"/>
      </w:pPr>
      <w:r>
        <w:rPr>
          <w:rFonts w:ascii="Georgia" w:cs="Georgia" w:eastAsia="Georgia" w:hAnsi="Georgia"/>
          <w:color w:val="212529"/>
          <w:sz w:val="21"/>
          <w:szCs w:val="21"/>
        </w:rPr>
        <w:t xml:space="preserve">Plan before execute. That habit is worth building from day one.</w:t>
      </w:r>
    </w:p>
    <w:p>
      <w:pPr>
        <w:spacing w:before="200" w:after="0"/>
      </w:pPr>
      <w:r>
        <w:t xml:space="preserve"/>
      </w:r>
    </w:p>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24"/>
        <w:gridCol w:w="8976"/>
      </w:tblGrid>
      <w:tr>
        <w:tc>
          <w:tcPr>
            <w:tcW w:type="dxa" w:w="24"/>
            <w:tcBorders>
              <w:top w:val="none" w:color="FFFFFF" w:sz="0"/>
              <w:left w:val="none" w:color="FFFFFF" w:sz="0"/>
              <w:bottom w:val="none" w:color="FFFFFF" w:sz="0"/>
              <w:right w:val="none" w:color="FFFFFF" w:sz="0"/>
            </w:tcBorders>
            <w:shd w:fill="FF6B35" w:val="clear"/>
          </w:tcPr>
          <w:p>
            <w:r>
              <w:t xml:space="preserve"/>
            </w:r>
          </w:p>
        </w:tc>
        <w:tc>
          <w:tcPr>
            <w:tcW w:type="dxa" w:w="8976"/>
            <w:tcBorders>
              <w:top w:val="none" w:color="FFFFFF" w:sz="0"/>
              <w:left w:val="none" w:color="FFFFFF" w:sz="0"/>
              <w:bottom w:val="none" w:color="FFFFFF" w:sz="0"/>
              <w:right w:val="none" w:color="FFFFFF" w:sz="0"/>
            </w:tcBorders>
            <w:tcMar>
              <w:top w:type="dxa" w:w="0"/>
              <w:left w:type="dxa" w:w="160"/>
              <w:bottom w:type="dxa" w:w="0"/>
              <w:right w:type="dxa" w:w="0"/>
            </w:tcMar>
          </w:tcPr>
          <w:p>
            <w:pPr>
              <w:spacing w:before="320" w:after="120"/>
            </w:pPr>
            <w:r>
              <w:rPr>
                <w:rFonts w:ascii="Arial" w:cs="Arial" w:eastAsia="Arial" w:hAnsi="Arial"/>
                <w:b/>
                <w:bCs/>
                <w:color w:val="1A1F36"/>
                <w:sz w:val="26"/>
                <w:szCs w:val="26"/>
              </w:rPr>
              <w:t xml:space="preserve">The three modes — how much autonomy you want</w:t>
            </w:r>
          </w:p>
        </w:tc>
      </w:tr>
    </w:tbl>
    <w:p>
      <w:pPr>
        <w:spacing w:after="160" w:line="320" w:lineRule="auto"/>
      </w:pPr>
      <w:r>
        <w:rPr>
          <w:rFonts w:ascii="Georgia" w:cs="Georgia" w:eastAsia="Georgia" w:hAnsi="Georgia"/>
          <w:color w:val="212529"/>
          <w:sz w:val="21"/>
          <w:szCs w:val="21"/>
        </w:rPr>
        <w:t xml:space="preserve">Press Shift+Tab to cycle between them at any point during a session.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7000"/>
      </w:tblGrid>
      <w:tr>
        <w:tc>
          <w:tcPr>
            <w:tcW w:type="dxa" w:w="2000"/>
            <w:tcBorders>
              <w:top w:val="none" w:color="FFFFFF" w:sz="0"/>
              <w:left w:val="none" w:color="FFFFFF" w:sz="0"/>
              <w:bottom w:val="single" w:color="DEE2E6" w:sz="1"/>
              <w:right w:val="single" w:color="DEE2E6" w:sz="1"/>
            </w:tcBorders>
            <w:shd w:fill="1A1F36" w:val="clear"/>
            <w:tcMar>
              <w:top w:type="dxa" w:w="80"/>
              <w:left w:type="dxa" w:w="140"/>
              <w:bottom w:type="dxa" w:w="80"/>
              <w:right w:type="dxa" w:w="140"/>
            </w:tcMar>
          </w:tcPr>
          <w:p>
            <w:r>
              <w:rPr>
                <w:rFonts w:ascii="Arial" w:cs="Arial" w:eastAsia="Arial" w:hAnsi="Arial"/>
                <w:b/>
                <w:bCs/>
                <w:color w:val="FFFFFF"/>
                <w:sz w:val="19"/>
                <w:szCs w:val="19"/>
              </w:rPr>
              <w:t xml:space="preserve">Mode</w:t>
            </w:r>
          </w:p>
        </w:tc>
        <w:tc>
          <w:tcPr>
            <w:tcW w:type="dxa" w:w="7000"/>
            <w:tcBorders>
              <w:top w:val="none" w:color="FFFFFF" w:sz="0"/>
              <w:left w:val="none" w:color="FFFFFF" w:sz="0"/>
              <w:bottom w:val="single" w:color="DEE2E6" w:sz="1"/>
              <w:right w:val="single" w:color="DEE2E6" w:sz="1"/>
            </w:tcBorders>
            <w:shd w:fill="1A1F36" w:val="clear"/>
            <w:tcMar>
              <w:top w:type="dxa" w:w="80"/>
              <w:left w:type="dxa" w:w="140"/>
              <w:bottom w:type="dxa" w:w="80"/>
              <w:right w:type="dxa" w:w="140"/>
            </w:tcMar>
          </w:tcPr>
          <w:p>
            <w:r>
              <w:rPr>
                <w:rFonts w:ascii="Arial" w:cs="Arial" w:eastAsia="Arial" w:hAnsi="Arial"/>
                <w:b/>
                <w:bCs/>
                <w:color w:val="FFFFFF"/>
                <w:sz w:val="19"/>
                <w:szCs w:val="19"/>
              </w:rPr>
              <w:t xml:space="preserve">What happens</w:t>
            </w:r>
          </w:p>
        </w:tc>
      </w:tr>
      <w:tr>
        <w:tc>
          <w:tcPr>
            <w:tcW w:type="dxa" w:w="2000"/>
            <w:tcBorders>
              <w:top w:val="single" w:color="DEE2E6" w:sz="1"/>
              <w:left w:val="none" w:color="FFFFFF" w:sz="0"/>
              <w:bottom w:val="single" w:color="DEE2E6" w:sz="1"/>
              <w:right w:val="single" w:color="DEE2E6" w:sz="1"/>
            </w:tcBorders>
            <w:shd w:fill="FFFFFF" w:val="clear"/>
            <w:tcMar>
              <w:top w:type="dxa" w:w="80"/>
              <w:left w:type="dxa" w:w="140"/>
              <w:bottom w:type="dxa" w:w="80"/>
              <w:right w:type="dxa" w:w="140"/>
            </w:tcMar>
          </w:tcPr>
          <w:p>
            <w:r>
              <w:rPr>
                <w:rFonts w:ascii="Arial" w:cs="Arial" w:eastAsia="Arial" w:hAnsi="Arial"/>
                <w:color w:val="212529"/>
                <w:sz w:val="19"/>
                <w:szCs w:val="19"/>
              </w:rPr>
              <w:t xml:space="preserve">Normal (default)</w:t>
            </w:r>
          </w:p>
        </w:tc>
        <w:tc>
          <w:tcPr>
            <w:tcW w:type="dxa" w:w="7000"/>
            <w:tcBorders>
              <w:top w:val="single" w:color="DEE2E6" w:sz="1"/>
              <w:left w:val="none" w:color="FFFFFF" w:sz="0"/>
              <w:bottom w:val="single" w:color="DEE2E6" w:sz="1"/>
              <w:right w:val="single" w:color="DEE2E6" w:sz="1"/>
            </w:tcBorders>
            <w:shd w:fill="FFFFFF" w:val="clear"/>
            <w:tcMar>
              <w:top w:type="dxa" w:w="80"/>
              <w:left w:type="dxa" w:w="140"/>
              <w:bottom w:type="dxa" w:w="80"/>
              <w:right w:type="dxa" w:w="140"/>
            </w:tcMar>
          </w:tcPr>
          <w:p>
            <w:r>
              <w:rPr>
                <w:rFonts w:ascii="Arial" w:cs="Arial" w:eastAsia="Arial" w:hAnsi="Arial"/>
                <w:color w:val="212529"/>
                <w:sz w:val="19"/>
                <w:szCs w:val="19"/>
              </w:rPr>
              <w:t xml:space="preserve">Claude asks before modifying files or running commands. Good for unfamiliar codebases or anything sensitive.</w:t>
            </w:r>
          </w:p>
        </w:tc>
      </w:tr>
      <w:tr>
        <w:tc>
          <w:tcPr>
            <w:tcW w:type="dxa" w:w="2000"/>
            <w:tcBorders>
              <w:top w:val="single" w:color="DEE2E6" w:sz="1"/>
              <w:left w:val="none" w:color="FFFFFF" w:sz="0"/>
              <w:bottom w:val="single" w:color="DEE2E6" w:sz="1"/>
              <w:right w:val="single" w:color="DEE2E6" w:sz="1"/>
            </w:tcBorders>
            <w:shd w:fill="F8F9FA" w:val="clear"/>
            <w:tcMar>
              <w:top w:type="dxa" w:w="80"/>
              <w:left w:type="dxa" w:w="140"/>
              <w:bottom w:type="dxa" w:w="80"/>
              <w:right w:type="dxa" w:w="140"/>
            </w:tcMar>
          </w:tcPr>
          <w:p>
            <w:r>
              <w:rPr>
                <w:rFonts w:ascii="Arial" w:cs="Arial" w:eastAsia="Arial" w:hAnsi="Arial"/>
                <w:color w:val="212529"/>
                <w:sz w:val="19"/>
                <w:szCs w:val="19"/>
              </w:rPr>
              <w:t xml:space="preserve">Auto-Accept</w:t>
            </w:r>
          </w:p>
        </w:tc>
        <w:tc>
          <w:tcPr>
            <w:tcW w:type="dxa" w:w="7000"/>
            <w:tcBorders>
              <w:top w:val="single" w:color="DEE2E6" w:sz="1"/>
              <w:left w:val="none" w:color="FFFFFF" w:sz="0"/>
              <w:bottom w:val="single" w:color="DEE2E6" w:sz="1"/>
              <w:right w:val="single" w:color="DEE2E6" w:sz="1"/>
            </w:tcBorders>
            <w:shd w:fill="F8F9FA" w:val="clear"/>
            <w:tcMar>
              <w:top w:type="dxa" w:w="80"/>
              <w:left w:type="dxa" w:w="140"/>
              <w:bottom w:type="dxa" w:w="80"/>
              <w:right w:type="dxa" w:w="140"/>
            </w:tcMar>
          </w:tcPr>
          <w:p>
            <w:r>
              <w:rPr>
                <w:rFonts w:ascii="Arial" w:cs="Arial" w:eastAsia="Arial" w:hAnsi="Arial"/>
                <w:color w:val="212529"/>
                <w:sz w:val="19"/>
                <w:szCs w:val="19"/>
              </w:rPr>
              <w:t xml:space="preserve">Claude acts without asking. High velocity. Only use when you have good test coverage and understand the scope.</w:t>
            </w:r>
          </w:p>
        </w:tc>
      </w:tr>
      <w:tr>
        <w:tc>
          <w:tcPr>
            <w:tcW w:type="dxa" w:w="2000"/>
            <w:tcBorders>
              <w:top w:val="single" w:color="DEE2E6" w:sz="1"/>
              <w:left w:val="none" w:color="FFFFFF" w:sz="0"/>
              <w:bottom w:val="single" w:color="DEE2E6" w:sz="1"/>
              <w:right w:val="single" w:color="DEE2E6" w:sz="1"/>
            </w:tcBorders>
            <w:shd w:fill="FFFFFF" w:val="clear"/>
            <w:tcMar>
              <w:top w:type="dxa" w:w="80"/>
              <w:left w:type="dxa" w:w="140"/>
              <w:bottom w:type="dxa" w:w="80"/>
              <w:right w:type="dxa" w:w="140"/>
            </w:tcMar>
          </w:tcPr>
          <w:p>
            <w:r>
              <w:rPr>
                <w:rFonts w:ascii="Arial" w:cs="Arial" w:eastAsia="Arial" w:hAnsi="Arial"/>
                <w:color w:val="212529"/>
                <w:sz w:val="19"/>
                <w:szCs w:val="19"/>
              </w:rPr>
              <w:t xml:space="preserve">Plan</w:t>
            </w:r>
          </w:p>
        </w:tc>
        <w:tc>
          <w:tcPr>
            <w:tcW w:type="dxa" w:w="7000"/>
            <w:tcBorders>
              <w:top w:val="single" w:color="DEE2E6" w:sz="1"/>
              <w:left w:val="none" w:color="FFFFFF" w:sz="0"/>
              <w:bottom w:val="single" w:color="DEE2E6" w:sz="1"/>
              <w:right w:val="single" w:color="DEE2E6" w:sz="1"/>
            </w:tcBorders>
            <w:shd w:fill="FFFFFF" w:val="clear"/>
            <w:tcMar>
              <w:top w:type="dxa" w:w="80"/>
              <w:left w:type="dxa" w:w="140"/>
              <w:bottom w:type="dxa" w:w="80"/>
              <w:right w:type="dxa" w:w="140"/>
            </w:tcMar>
          </w:tcPr>
          <w:p>
            <w:r>
              <w:rPr>
                <w:rFonts w:ascii="Arial" w:cs="Arial" w:eastAsia="Arial" w:hAnsi="Arial"/>
                <w:color w:val="212529"/>
                <w:sz w:val="19"/>
                <w:szCs w:val="19"/>
              </w:rPr>
              <w:t xml:space="preserve">Read-only. Claude can analyze and propose but cannot change anything. Useful for exploration and architecture review.</w:t>
            </w:r>
          </w:p>
        </w:tc>
      </w:tr>
    </w:tbl>
    <w:p>
      <w:pPr>
        <w:spacing w:before="200" w:after="0"/>
      </w:pPr>
      <w:r>
        <w:t xml:space="preserve"/>
      </w:r>
    </w:p>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24"/>
        <w:gridCol w:w="8976"/>
      </w:tblGrid>
      <w:tr>
        <w:tc>
          <w:tcPr>
            <w:tcW w:type="dxa" w:w="24"/>
            <w:tcBorders>
              <w:top w:val="none" w:color="FFFFFF" w:sz="0"/>
              <w:left w:val="none" w:color="FFFFFF" w:sz="0"/>
              <w:bottom w:val="none" w:color="FFFFFF" w:sz="0"/>
              <w:right w:val="none" w:color="FFFFFF" w:sz="0"/>
            </w:tcBorders>
            <w:shd w:fill="FF6B35" w:val="clear"/>
          </w:tcPr>
          <w:p>
            <w:r>
              <w:t xml:space="preserve"/>
            </w:r>
          </w:p>
        </w:tc>
        <w:tc>
          <w:tcPr>
            <w:tcW w:type="dxa" w:w="8976"/>
            <w:tcBorders>
              <w:top w:val="none" w:color="FFFFFF" w:sz="0"/>
              <w:left w:val="none" w:color="FFFFFF" w:sz="0"/>
              <w:bottom w:val="none" w:color="FFFFFF" w:sz="0"/>
              <w:right w:val="none" w:color="FFFFFF" w:sz="0"/>
            </w:tcBorders>
            <w:tcMar>
              <w:top w:type="dxa" w:w="0"/>
              <w:left w:type="dxa" w:w="160"/>
              <w:bottom w:type="dxa" w:w="0"/>
              <w:right w:type="dxa" w:w="0"/>
            </w:tcMar>
          </w:tcPr>
          <w:p>
            <w:pPr>
              <w:spacing w:before="320" w:after="120"/>
            </w:pPr>
            <w:r>
              <w:rPr>
                <w:rFonts w:ascii="Arial" w:cs="Arial" w:eastAsia="Arial" w:hAnsi="Arial"/>
                <w:b/>
                <w:bCs/>
                <w:color w:val="1A1F36"/>
                <w:sz w:val="26"/>
                <w:szCs w:val="26"/>
              </w:rPr>
              <w:t xml:space="preserve">IDE integration</w:t>
            </w:r>
          </w:p>
        </w:tc>
      </w:tr>
    </w:tbl>
    <w:p>
      <w:pPr>
        <w:spacing w:after="160" w:line="320" w:lineRule="auto"/>
      </w:pPr>
      <w:r>
        <w:rPr>
          <w:rFonts w:ascii="Georgia" w:cs="Georgia" w:eastAsia="Georgia" w:hAnsi="Georgia"/>
          <w:color w:val="212529"/>
          <w:sz w:val="21"/>
          <w:szCs w:val="21"/>
        </w:rPr>
        <w:t xml:space="preserve">Claude Code works in your terminal, but it can also connect to your editor so you see file changes in real time.</w:t>
      </w:r>
    </w:p>
    <w:p>
      <w:pPr>
        <w:spacing w:before="240" w:after="80"/>
      </w:pPr>
      <w:r>
        <w:rPr>
          <w:rFonts w:ascii="Arial" w:cs="Arial" w:eastAsia="Arial" w:hAnsi="Arial"/>
          <w:b/>
          <w:bCs/>
          <w:color w:val="2D4A8A"/>
          <w:sz w:val="22"/>
          <w:szCs w:val="22"/>
        </w:rPr>
        <w:t xml:space="preserve">VS Code</w:t>
      </w:r>
    </w:p>
    <w:p>
      <w:pPr>
        <w:spacing w:after="160" w:line="320" w:lineRule="auto"/>
      </w:pPr>
      <w:r>
        <w:rPr>
          <w:rFonts w:ascii="Georgia" w:cs="Georgia" w:eastAsia="Georgia" w:hAnsi="Georgia"/>
          <w:color w:val="212529"/>
          <w:sz w:val="21"/>
          <w:szCs w:val="21"/>
        </w:rPr>
        <w:t xml:space="preserve">Start claude in the VS Code integrated terminal, then type /ide and select VS Code. The extension installs automatically.</w:t>
      </w:r>
    </w:p>
    <w:p>
      <w:pPr>
        <w:spacing w:before="240" w:after="80"/>
      </w:pPr>
      <w:r>
        <w:rPr>
          <w:rFonts w:ascii="Arial" w:cs="Arial" w:eastAsia="Arial" w:hAnsi="Arial"/>
          <w:b/>
          <w:bCs/>
          <w:color w:val="2D4A8A"/>
          <w:sz w:val="22"/>
          <w:szCs w:val="22"/>
        </w:rPr>
        <w:t xml:space="preserve">JetBrains (IntelliJ, WebStorm, PyCharm, etc.)</w:t>
      </w:r>
    </w:p>
    <w:p>
      <w:pPr>
        <w:spacing w:after="160" w:line="320" w:lineRule="auto"/>
      </w:pPr>
      <w:r>
        <w:rPr>
          <w:rFonts w:ascii="Georgia" w:cs="Georgia" w:eastAsia="Georgia" w:hAnsi="Georgia"/>
          <w:color w:val="212529"/>
          <w:sz w:val="21"/>
          <w:szCs w:val="21"/>
        </w:rPr>
        <w:t xml:space="preserve">Same process — /ide, select your JetBrains IDE. The plugin installs from the marketplace.</w:t>
      </w:r>
    </w:p>
    <w:p>
      <w:pPr>
        <w:spacing w:before="240" w:after="80"/>
      </w:pPr>
      <w:r>
        <w:rPr>
          <w:rFonts w:ascii="Arial" w:cs="Arial" w:eastAsia="Arial" w:hAnsi="Arial"/>
          <w:b/>
          <w:bCs/>
          <w:color w:val="2D4A8A"/>
          <w:sz w:val="22"/>
          <w:szCs w:val="22"/>
        </w:rPr>
        <w:t xml:space="preserve">Cursor</w:t>
      </w:r>
    </w:p>
    <w:p>
      <w:pPr>
        <w:spacing w:after="160" w:line="320" w:lineRule="auto"/>
      </w:pPr>
      <w:r>
        <w:rPr>
          <w:rFonts w:ascii="Georgia" w:cs="Georgia" w:eastAsia="Georgia" w:hAnsi="Georgia"/>
          <w:color w:val="212529"/>
          <w:sz w:val="21"/>
          <w:szCs w:val="21"/>
        </w:rPr>
        <w:t xml:space="preserve">No official extension, but a workaround exists: find the VSIX file in your npm globals, install it via Extensions &gt; Install from VSIX. Not ideal but it works.</w:t>
      </w:r>
    </w:p>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20"/>
        <w:gridCol w:w="8980"/>
      </w:tblGrid>
      <w:tr>
        <w:tc>
          <w:tcPr>
            <w:tcW w:type="dxa" w:w="20"/>
            <w:tcBorders>
              <w:top w:val="none" w:color="FFFFFF" w:sz="0"/>
              <w:left w:val="none" w:color="FFFFFF" w:sz="0"/>
              <w:bottom w:val="none" w:color="FFFFFF" w:sz="0"/>
              <w:right w:val="none" w:color="FFFFFF" w:sz="0"/>
            </w:tcBorders>
            <w:shd w:fill="FF6B35" w:val="clear"/>
          </w:tcPr>
          <w:p>
            <w:r>
              <w:t xml:space="preserve"/>
            </w:r>
          </w:p>
        </w:tc>
        <w:tc>
          <w:tcPr>
            <w:tcW w:type="dxa" w:w="8980"/>
            <w:tcBorders>
              <w:top w:val="none" w:color="FFFFFF" w:sz="0"/>
              <w:left w:val="none" w:color="FFFFFF" w:sz="0"/>
              <w:bottom w:val="none" w:color="FFFFFF" w:sz="0"/>
              <w:right w:val="none" w:color="FFFFFF" w:sz="0"/>
            </w:tcBorders>
            <w:shd w:fill="F1F3F5" w:val="clear"/>
            <w:tcMar>
              <w:top w:type="dxa" w:w="140"/>
              <w:left w:type="dxa" w:w="220"/>
              <w:bottom w:type="dxa" w:w="140"/>
              <w:right w:type="dxa" w:w="220"/>
            </w:tcMar>
          </w:tcPr>
          <w:p>
            <w:pPr>
              <w:spacing w:after="0"/>
            </w:pPr>
            <w:r>
              <w:rPr>
                <w:rFonts w:ascii="Courier New" w:cs="Courier New" w:eastAsia="Courier New" w:hAnsi="Courier New"/>
                <w:color w:val="212529"/>
                <w:sz w:val="18"/>
                <w:szCs w:val="18"/>
              </w:rPr>
              <w:t xml:space="preserve"># Find the VSIX</w:t>
            </w:r>
          </w:p>
          <w:p>
            <w:pPr>
              <w:spacing w:after="0"/>
            </w:pPr>
            <w:r>
              <w:rPr>
                <w:rFonts w:ascii="Courier New" w:cs="Courier New" w:eastAsia="Courier New" w:hAnsi="Courier New"/>
                <w:color w:val="212529"/>
                <w:sz w:val="18"/>
                <w:szCs w:val="18"/>
              </w:rPr>
              <w:t xml:space="preserve">ls $(npm root -g)/@anthropic-ai/claude-code/ide/</w:t>
            </w:r>
          </w:p>
          <w:p>
            <w:pPr>
              <w:spacing w:after="0"/>
            </w:pPr>
            <w:r>
              <w:rPr>
                <w:rFonts w:ascii="Courier New" w:cs="Courier New" w:eastAsia="Courier New" w:hAnsi="Courier New"/>
                <w:color w:val="212529"/>
                <w:sz w:val="18"/>
                <w:szCs w:val="18"/>
              </w:rPr>
              <w:t xml:space="preserve"># Then install it via VS Code: Extensions &gt; Install from VSIX</w:t>
            </w:r>
          </w:p>
        </w:tc>
      </w:tr>
    </w:tbl>
    <w:p>
      <w:r>
        <w:br w:type="page"/>
      </w:r>
    </w:p>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9000"/>
      </w:tblGrid>
      <w:tr>
        <w:tc>
          <w:tcPr>
            <w:tcBorders>
              <w:top w:val="none" w:color="FFFFFF" w:sz="0"/>
              <w:left w:val="none" w:color="FFFFFF" w:sz="0"/>
              <w:bottom w:val="none" w:color="FFFFFF" w:sz="0"/>
              <w:right w:val="none" w:color="FFFFFF" w:sz="0"/>
            </w:tcBorders>
            <w:shd w:fill="1A1F36" w:val="clear"/>
            <w:tcMar>
              <w:top w:type="dxa" w:w="480"/>
              <w:left w:type="dxa" w:w="480"/>
              <w:bottom w:type="dxa" w:w="480"/>
              <w:right w:type="dxa" w:w="480"/>
            </w:tcMar>
          </w:tcPr>
          <w:p>
            <w:pPr>
              <w:spacing w:after="100"/>
            </w:pPr>
            <w:r>
              <w:rPr>
                <w:rFonts w:ascii="Arial" w:cs="Arial" w:eastAsia="Arial" w:hAnsi="Arial"/>
                <w:b/>
                <w:bCs/>
                <w:caps/>
                <w:color w:val="FF6B35"/>
                <w:sz w:val="17"/>
                <w:szCs w:val="17"/>
              </w:rPr>
              <w:t xml:space="preserve">PART 3</w:t>
            </w:r>
          </w:p>
          <w:p>
            <w:pPr>
              <w:spacing w:after="120"/>
            </w:pPr>
            <w:r>
              <w:rPr>
                <w:rFonts w:ascii="Arial" w:cs="Arial" w:eastAsia="Arial" w:hAnsi="Arial"/>
                <w:b/>
                <w:bCs/>
                <w:color w:val="FFFFFF"/>
                <w:sz w:val="48"/>
                <w:szCs w:val="48"/>
              </w:rPr>
              <w:t xml:space="preserve">How to Talk to It</w:t>
            </w:r>
          </w:p>
          <w:p>
            <w:pPr>
              <w:spacing w:after="0"/>
            </w:pPr>
            <w:r>
              <w:rPr>
                <w:rFonts w:ascii="Arial" w:cs="Arial" w:eastAsia="Arial" w:hAnsi="Arial"/>
                <w:i/>
                <w:iCs/>
                <w:color w:val="A0AEC0"/>
                <w:sz w:val="22"/>
                <w:szCs w:val="22"/>
              </w:rPr>
              <w:t xml:space="preserve">The difference between prompts that get results and ones that waste your time.</w:t>
            </w:r>
          </w:p>
        </w:tc>
      </w:tr>
    </w:tbl>
    <w:p>
      <w:pPr>
        <w:spacing w:before="200" w:after="0"/>
      </w:pPr>
      <w:r>
        <w:t xml:space="preserve"/>
      </w:r>
    </w:p>
    <w:p>
      <w:pPr>
        <w:spacing w:after="160" w:line="320" w:lineRule="auto"/>
      </w:pPr>
      <w:r>
        <w:rPr>
          <w:rFonts w:ascii="Georgia" w:cs="Georgia" w:eastAsia="Georgia" w:hAnsi="Georgia"/>
          <w:color w:val="212529"/>
          <w:sz w:val="21"/>
          <w:szCs w:val="21"/>
        </w:rPr>
        <w:t xml:space="preserve">Most people prompt Claude Code the way they'd Google something — a short question, maybe some context, hoping for the best. That approach works for simple lookups. It falls apart for anything that requires sustained work across multiple files.</w:t>
      </w:r>
    </w:p>
    <w:p>
      <w:pPr>
        <w:spacing w:after="160" w:line="320" w:lineRule="auto"/>
      </w:pPr>
      <w:r>
        <w:rPr>
          <w:rFonts w:ascii="Georgia" w:cs="Georgia" w:eastAsia="Georgia" w:hAnsi="Georgia"/>
          <w:color w:val="212529"/>
          <w:sz w:val="21"/>
          <w:szCs w:val="21"/>
        </w:rPr>
        <w:t xml:space="preserve">The mental shift: you're not asking a question. You're giving a brief to a contractor. The better the brief, the less back-and-forth, the higher the quality. Here's what that looks like in practice.</w:t>
      </w:r>
    </w:p>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24"/>
        <w:gridCol w:w="8976"/>
      </w:tblGrid>
      <w:tr>
        <w:tc>
          <w:tcPr>
            <w:tcW w:type="dxa" w:w="24"/>
            <w:tcBorders>
              <w:top w:val="none" w:color="FFFFFF" w:sz="0"/>
              <w:left w:val="none" w:color="FFFFFF" w:sz="0"/>
              <w:bottom w:val="none" w:color="FFFFFF" w:sz="0"/>
              <w:right w:val="none" w:color="FFFFFF" w:sz="0"/>
            </w:tcBorders>
            <w:shd w:fill="FF6B35" w:val="clear"/>
          </w:tcPr>
          <w:p>
            <w:r>
              <w:t xml:space="preserve"/>
            </w:r>
          </w:p>
        </w:tc>
        <w:tc>
          <w:tcPr>
            <w:tcW w:type="dxa" w:w="8976"/>
            <w:tcBorders>
              <w:top w:val="none" w:color="FFFFFF" w:sz="0"/>
              <w:left w:val="none" w:color="FFFFFF" w:sz="0"/>
              <w:bottom w:val="none" w:color="FFFFFF" w:sz="0"/>
              <w:right w:val="none" w:color="FFFFFF" w:sz="0"/>
            </w:tcBorders>
            <w:tcMar>
              <w:top w:type="dxa" w:w="0"/>
              <w:left w:type="dxa" w:w="160"/>
              <w:bottom w:type="dxa" w:w="0"/>
              <w:right w:type="dxa" w:w="0"/>
            </w:tcMar>
          </w:tcPr>
          <w:p>
            <w:pPr>
              <w:spacing w:before="320" w:after="120"/>
            </w:pPr>
            <w:r>
              <w:rPr>
                <w:rFonts w:ascii="Arial" w:cs="Arial" w:eastAsia="Arial" w:hAnsi="Arial"/>
                <w:b/>
                <w:bCs/>
                <w:color w:val="1A1F36"/>
                <w:sz w:val="26"/>
                <w:szCs w:val="26"/>
              </w:rPr>
              <w:t xml:space="preserve">Bad prompt vs. good prompt</w:t>
            </w:r>
          </w:p>
        </w:tc>
      </w:tr>
    </w:tbl>
    <w:p>
      <w:pPr>
        <w:spacing w:before="240" w:after="80"/>
      </w:pPr>
      <w:r>
        <w:rPr>
          <w:rFonts w:ascii="Arial" w:cs="Arial" w:eastAsia="Arial" w:hAnsi="Arial"/>
          <w:b/>
          <w:bCs/>
          <w:color w:val="2D4A8A"/>
          <w:sz w:val="22"/>
          <w:szCs w:val="22"/>
        </w:rPr>
        <w:t xml:space="preserve">The bad version</w:t>
      </w:r>
    </w:p>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20"/>
        <w:gridCol w:w="8980"/>
      </w:tblGrid>
      <w:tr>
        <w:tc>
          <w:tcPr>
            <w:tcW w:type="dxa" w:w="20"/>
            <w:tcBorders>
              <w:top w:val="none" w:color="FFFFFF" w:sz="0"/>
              <w:left w:val="none" w:color="FFFFFF" w:sz="0"/>
              <w:bottom w:val="none" w:color="FFFFFF" w:sz="0"/>
              <w:right w:val="none" w:color="FFFFFF" w:sz="0"/>
            </w:tcBorders>
            <w:shd w:fill="FF6B35" w:val="clear"/>
          </w:tcPr>
          <w:p>
            <w:r>
              <w:t xml:space="preserve"/>
            </w:r>
          </w:p>
        </w:tc>
        <w:tc>
          <w:tcPr>
            <w:tcW w:type="dxa" w:w="8980"/>
            <w:tcBorders>
              <w:top w:val="none" w:color="FFFFFF" w:sz="0"/>
              <w:left w:val="none" w:color="FFFFFF" w:sz="0"/>
              <w:bottom w:val="none" w:color="FFFFFF" w:sz="0"/>
              <w:right w:val="none" w:color="FFFFFF" w:sz="0"/>
            </w:tcBorders>
            <w:shd w:fill="F1F3F5" w:val="clear"/>
            <w:tcMar>
              <w:top w:type="dxa" w:w="140"/>
              <w:left w:type="dxa" w:w="220"/>
              <w:bottom w:type="dxa" w:w="140"/>
              <w:right w:type="dxa" w:w="220"/>
            </w:tcMar>
          </w:tcPr>
          <w:p>
            <w:pPr>
              <w:spacing w:after="0"/>
            </w:pPr>
            <w:r>
              <w:rPr>
                <w:rFonts w:ascii="Courier New" w:cs="Courier New" w:eastAsia="Courier New" w:hAnsi="Courier New"/>
                <w:color w:val="212529"/>
                <w:sz w:val="18"/>
                <w:szCs w:val="18"/>
              </w:rPr>
              <w:t xml:space="preserve">"Fix the login bug"</w:t>
            </w:r>
          </w:p>
        </w:tc>
      </w:tr>
    </w:tbl>
    <w:p>
      <w:pPr>
        <w:spacing w:after="160" w:line="320" w:lineRule="auto"/>
      </w:pPr>
      <w:r>
        <w:rPr>
          <w:rFonts w:ascii="Georgia" w:cs="Georgia" w:eastAsia="Georgia" w:hAnsi="Georgia"/>
          <w:color w:val="212529"/>
          <w:sz w:val="21"/>
          <w:szCs w:val="21"/>
        </w:rPr>
        <w:t xml:space="preserve">What bug? What does broken look like? What does fixed look like? Claude will make its best guess, and it might be right. But it's just as likely to fix the wrong thing, or fix it in a way that breaks something else, because it had no success criteria to work against.</w:t>
      </w:r>
    </w:p>
    <w:p>
      <w:pPr>
        <w:spacing w:before="240" w:after="80"/>
      </w:pPr>
      <w:r>
        <w:rPr>
          <w:rFonts w:ascii="Arial" w:cs="Arial" w:eastAsia="Arial" w:hAnsi="Arial"/>
          <w:b/>
          <w:bCs/>
          <w:color w:val="2D4A8A"/>
          <w:sz w:val="22"/>
          <w:szCs w:val="22"/>
        </w:rPr>
        <w:t xml:space="preserve">The good version</w:t>
      </w:r>
    </w:p>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20"/>
        <w:gridCol w:w="8980"/>
      </w:tblGrid>
      <w:tr>
        <w:tc>
          <w:tcPr>
            <w:tcW w:type="dxa" w:w="20"/>
            <w:tcBorders>
              <w:top w:val="none" w:color="FFFFFF" w:sz="0"/>
              <w:left w:val="none" w:color="FFFFFF" w:sz="0"/>
              <w:bottom w:val="none" w:color="FFFFFF" w:sz="0"/>
              <w:right w:val="none" w:color="FFFFFF" w:sz="0"/>
            </w:tcBorders>
            <w:shd w:fill="FF6B35" w:val="clear"/>
          </w:tcPr>
          <w:p>
            <w:r>
              <w:t xml:space="preserve"/>
            </w:r>
          </w:p>
        </w:tc>
        <w:tc>
          <w:tcPr>
            <w:tcW w:type="dxa" w:w="8980"/>
            <w:tcBorders>
              <w:top w:val="none" w:color="FFFFFF" w:sz="0"/>
              <w:left w:val="none" w:color="FFFFFF" w:sz="0"/>
              <w:bottom w:val="none" w:color="FFFFFF" w:sz="0"/>
              <w:right w:val="none" w:color="FFFFFF" w:sz="0"/>
            </w:tcBorders>
            <w:shd w:fill="F1F3F5" w:val="clear"/>
            <w:tcMar>
              <w:top w:type="dxa" w:w="140"/>
              <w:left w:type="dxa" w:w="220"/>
              <w:bottom w:type="dxa" w:w="140"/>
              <w:right w:type="dxa" w:w="220"/>
            </w:tcMar>
          </w:tcPr>
          <w:p>
            <w:pPr>
              <w:spacing w:after="0"/>
            </w:pPr>
            <w:r>
              <w:rPr>
                <w:rFonts w:ascii="Courier New" w:cs="Courier New" w:eastAsia="Courier New" w:hAnsi="Courier New"/>
                <w:color w:val="212529"/>
                <w:sz w:val="18"/>
                <w:szCs w:val="18"/>
              </w:rPr>
              <w:t xml:space="preserve">"Users are getting a 401 after submitting valid credentials.</w:t>
            </w:r>
          </w:p>
          <w:p>
            <w:pPr>
              <w:spacing w:after="0"/>
            </w:pPr>
            <w:r>
              <w:rPr>
                <w:rFonts w:ascii="Courier New" w:cs="Courier New" w:eastAsia="Courier New" w:hAnsi="Courier New"/>
                <w:color w:val="212529"/>
                <w:sz w:val="18"/>
                <w:szCs w:val="18"/>
              </w:rPr>
              <w:t xml:space="preserve">The auth flow is in src/auth/. The relevant endpoint is POST /api/login.</w:t>
            </w:r>
          </w:p>
          <w:p>
            <w:pPr>
              <w:spacing w:after="0"/>
            </w:pPr>
            <w:r>
              <w:rPr>
                <w:rFonts w:ascii="Courier New" w:cs="Courier New" w:eastAsia="Courier New" w:hAnsi="Courier New"/>
                <w:color w:val="212529"/>
                <w:sz w:val="18"/>
                <w:szCs w:val="18"/>
              </w:rPr>
              <w:t xml:space="preserve">Before making any changes:</w:t>
            </w:r>
          </w:p>
          <w:p>
            <w:pPr>
              <w:spacing w:after="0"/>
            </w:pPr>
            <w:r>
              <w:rPr>
                <w:rFonts w:ascii="Courier New" w:cs="Courier New" w:eastAsia="Courier New" w:hAnsi="Courier New"/>
                <w:color w:val="212529"/>
                <w:sz w:val="18"/>
                <w:szCs w:val="18"/>
              </w:rPr>
              <w:t xml:space="preserve">1. Write a failing test that reproduces this exact error</w:t>
            </w:r>
          </w:p>
          <w:p>
            <w:pPr>
              <w:spacing w:after="0"/>
            </w:pPr>
            <w:r>
              <w:rPr>
                <w:rFonts w:ascii="Courier New" w:cs="Courier New" w:eastAsia="Courier New" w:hAnsi="Courier New"/>
                <w:color w:val="212529"/>
                <w:sz w:val="18"/>
                <w:szCs w:val="18"/>
              </w:rPr>
              <w:t xml:space="preserve">2. Confirm the test fails for the right reason</w:t>
            </w:r>
          </w:p>
          <w:p>
            <w:pPr>
              <w:spacing w:after="0"/>
            </w:pPr>
            <w:r>
              <w:rPr>
                <w:rFonts w:ascii="Courier New" w:cs="Courier New" w:eastAsia="Courier New" w:hAnsi="Courier New"/>
                <w:color w:val="212529"/>
                <w:sz w:val="18"/>
                <w:szCs w:val="18"/>
              </w:rPr>
              <w:t xml:space="preserve">3. Then implement the minimal fix to make it pass</w:t>
            </w:r>
          </w:p>
          <w:p>
            <w:pPr>
              <w:spacing w:after="0"/>
            </w:pPr>
            <w:r>
              <w:rPr>
                <w:rFonts w:ascii="Courier New" w:cs="Courier New" w:eastAsia="Courier New" w:hAnsi="Courier New"/>
                <w:color w:val="212529"/>
                <w:sz w:val="18"/>
                <w:szCs w:val="18"/>
              </w:rPr>
              <w:t xml:space="preserve">Do not change anything outside of src/auth/ without asking me first."</w:t>
            </w:r>
          </w:p>
        </w:tc>
      </w:tr>
    </w:tbl>
    <w:p>
      <w:pPr>
        <w:spacing w:after="160" w:line="320" w:lineRule="auto"/>
      </w:pPr>
      <w:r>
        <w:rPr>
          <w:rFonts w:ascii="Georgia" w:cs="Georgia" w:eastAsia="Georgia" w:hAnsi="Georgia"/>
          <w:color w:val="212529"/>
          <w:sz w:val="21"/>
          <w:szCs w:val="21"/>
        </w:rPr>
        <w:t xml:space="preserve">Same task. Completely different outcome. The good prompt defines what broken looks like, scopes the work, demands proof before solution, and sets a boundary.</w:t>
      </w:r>
    </w:p>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24"/>
        <w:gridCol w:w="8976"/>
      </w:tblGrid>
      <w:tr>
        <w:tc>
          <w:tcPr>
            <w:tcW w:type="dxa" w:w="24"/>
            <w:tcBorders>
              <w:top w:val="none" w:color="FFFFFF" w:sz="0"/>
              <w:left w:val="none" w:color="FFFFFF" w:sz="0"/>
              <w:bottom w:val="none" w:color="FFFFFF" w:sz="0"/>
              <w:right w:val="none" w:color="FFFFFF" w:sz="0"/>
            </w:tcBorders>
            <w:shd w:fill="FF6B35" w:val="clear"/>
          </w:tcPr>
          <w:p>
            <w:r>
              <w:t xml:space="preserve"/>
            </w:r>
          </w:p>
        </w:tc>
        <w:tc>
          <w:tcPr>
            <w:tcW w:type="dxa" w:w="8976"/>
            <w:tcBorders>
              <w:top w:val="none" w:color="FFFFFF" w:sz="0"/>
              <w:left w:val="none" w:color="FFFFFF" w:sz="0"/>
              <w:bottom w:val="none" w:color="FFFFFF" w:sz="0"/>
              <w:right w:val="none" w:color="FFFFFF" w:sz="0"/>
            </w:tcBorders>
            <w:tcMar>
              <w:top w:type="dxa" w:w="0"/>
              <w:left w:type="dxa" w:w="160"/>
              <w:bottom w:type="dxa" w:w="0"/>
              <w:right w:type="dxa" w:w="0"/>
            </w:tcMar>
          </w:tcPr>
          <w:p>
            <w:pPr>
              <w:spacing w:before="320" w:after="120"/>
            </w:pPr>
            <w:r>
              <w:rPr>
                <w:rFonts w:ascii="Arial" w:cs="Arial" w:eastAsia="Arial" w:hAnsi="Arial"/>
                <w:b/>
                <w:bCs/>
                <w:color w:val="1A1F36"/>
                <w:sz w:val="26"/>
                <w:szCs w:val="26"/>
              </w:rPr>
              <w:t xml:space="preserve">The five prompting patterns worth learning</w:t>
            </w:r>
          </w:p>
        </w:tc>
      </w:tr>
    </w:tbl>
    <w:p>
      <w:pPr>
        <w:spacing w:after="160" w:line="320" w:lineRule="auto"/>
      </w:pPr>
      <w:r>
        <w:rPr>
          <w:rFonts w:ascii="Georgia" w:cs="Georgia" w:eastAsia="Georgia" w:hAnsi="Georgia"/>
          <w:color w:val="212529"/>
          <w:sz w:val="21"/>
          <w:szCs w:val="21"/>
        </w:rPr>
        <w:t xml:space="preserve">These aren't official names — just patterns that experienced Claude Code users have converged on because they work.</w:t>
      </w:r>
    </w:p>
    <w:p>
      <w:pPr>
        <w:spacing w:before="80" w:after="0"/>
      </w:pPr>
      <w:r>
        <w:t xml:space="preserve"/>
      </w:r>
    </w:p>
    <w:p>
      <w:pPr>
        <w:spacing w:before="240" w:after="80"/>
      </w:pPr>
      <w:r>
        <w:rPr>
          <w:rFonts w:ascii="Arial" w:cs="Arial" w:eastAsia="Arial" w:hAnsi="Arial"/>
          <w:b/>
          <w:bCs/>
          <w:color w:val="2D4A8A"/>
          <w:sz w:val="22"/>
          <w:szCs w:val="22"/>
        </w:rPr>
        <w:t xml:space="preserve">1. Plan First</w:t>
      </w:r>
    </w:p>
    <w:p>
      <w:pPr>
        <w:spacing w:after="160" w:line="320" w:lineRule="auto"/>
      </w:pPr>
      <w:r>
        <w:rPr>
          <w:rFonts w:ascii="Georgia" w:cs="Georgia" w:eastAsia="Georgia" w:hAnsi="Georgia"/>
          <w:color w:val="212529"/>
          <w:sz w:val="21"/>
          <w:szCs w:val="21"/>
        </w:rPr>
        <w:t xml:space="preserve">Before any meaningful implementation, ask Claude to plan. This is especially valuable for features that touch multiple files or require architectural decisions.</w:t>
      </w:r>
    </w:p>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20"/>
        <w:gridCol w:w="8980"/>
      </w:tblGrid>
      <w:tr>
        <w:tc>
          <w:tcPr>
            <w:tcW w:type="dxa" w:w="20"/>
            <w:tcBorders>
              <w:top w:val="none" w:color="FFFFFF" w:sz="0"/>
              <w:left w:val="none" w:color="FFFFFF" w:sz="0"/>
              <w:bottom w:val="none" w:color="FFFFFF" w:sz="0"/>
              <w:right w:val="none" w:color="FFFFFF" w:sz="0"/>
            </w:tcBorders>
            <w:shd w:fill="FF6B35" w:val="clear"/>
          </w:tcPr>
          <w:p>
            <w:r>
              <w:t xml:space="preserve"/>
            </w:r>
          </w:p>
        </w:tc>
        <w:tc>
          <w:tcPr>
            <w:tcW w:type="dxa" w:w="8980"/>
            <w:tcBorders>
              <w:top w:val="none" w:color="FFFFFF" w:sz="0"/>
              <w:left w:val="none" w:color="FFFFFF" w:sz="0"/>
              <w:bottom w:val="none" w:color="FFFFFF" w:sz="0"/>
              <w:right w:val="none" w:color="FFFFFF" w:sz="0"/>
            </w:tcBorders>
            <w:shd w:fill="F1F3F5" w:val="clear"/>
            <w:tcMar>
              <w:top w:type="dxa" w:w="140"/>
              <w:left w:type="dxa" w:w="220"/>
              <w:bottom w:type="dxa" w:w="140"/>
              <w:right w:type="dxa" w:w="220"/>
            </w:tcMar>
          </w:tcPr>
          <w:p>
            <w:pPr>
              <w:spacing w:after="0"/>
            </w:pPr>
            <w:r>
              <w:rPr>
                <w:rFonts w:ascii="Courier New" w:cs="Courier New" w:eastAsia="Courier New" w:hAnsi="Courier New"/>
                <w:color w:val="212529"/>
                <w:sz w:val="18"/>
                <w:szCs w:val="18"/>
              </w:rPr>
              <w:t xml:space="preserve">"Enter Plan mode. Review the requirements for [feature].</w:t>
            </w:r>
          </w:p>
          <w:p>
            <w:pPr>
              <w:spacing w:after="0"/>
            </w:pPr>
            <w:r>
              <w:rPr>
                <w:rFonts w:ascii="Courier New" w:cs="Courier New" w:eastAsia="Courier New" w:hAnsi="Courier New"/>
                <w:color w:val="212529"/>
                <w:sz w:val="18"/>
                <w:szCs w:val="18"/>
              </w:rPr>
              <w:t xml:space="preserve">Give me a 3-5 step implementation plan.</w:t>
            </w:r>
          </w:p>
          <w:p>
            <w:pPr>
              <w:spacing w:after="0"/>
            </w:pPr>
            <w:r>
              <w:rPr>
                <w:rFonts w:ascii="Courier New" w:cs="Courier New" w:eastAsia="Courier New" w:hAnsi="Courier New"/>
                <w:color w:val="212529"/>
                <w:sz w:val="18"/>
                <w:szCs w:val="18"/>
              </w:rPr>
              <w:t xml:space="preserve">Don't write any code until I approve the plan."</w:t>
            </w:r>
          </w:p>
        </w:tc>
      </w:tr>
    </w:tbl>
    <w:p>
      <w:pPr>
        <w:spacing w:after="160" w:line="320" w:lineRule="auto"/>
      </w:pPr>
      <w:r>
        <w:rPr>
          <w:rFonts w:ascii="Georgia" w:cs="Georgia" w:eastAsia="Georgia" w:hAnsi="Georgia"/>
          <w:color w:val="212529"/>
          <w:sz w:val="21"/>
          <w:szCs w:val="21"/>
        </w:rPr>
        <w:t xml:space="preserve">Why it matters: Claude in execution mode wants to write code. If you let it, it'll start writing before it fully understands the scope. A plan surfaces misunderstandings before they're baked into three hours of code.</w:t>
      </w:r>
    </w:p>
    <w:p>
      <w:pPr>
        <w:spacing w:before="80" w:after="0"/>
      </w:pPr>
      <w:r>
        <w:t xml:space="preserve"/>
      </w:r>
    </w:p>
    <w:p>
      <w:pPr>
        <w:spacing w:before="240" w:after="80"/>
      </w:pPr>
      <w:r>
        <w:rPr>
          <w:rFonts w:ascii="Arial" w:cs="Arial" w:eastAsia="Arial" w:hAnsi="Arial"/>
          <w:b/>
          <w:bCs/>
          <w:color w:val="2D4A8A"/>
          <w:sz w:val="22"/>
          <w:szCs w:val="22"/>
        </w:rPr>
        <w:t xml:space="preserve">2. Test First</w:t>
      </w:r>
    </w:p>
    <w:p>
      <w:pPr>
        <w:spacing w:after="160" w:line="320" w:lineRule="auto"/>
      </w:pPr>
      <w:r>
        <w:rPr>
          <w:rFonts w:ascii="Georgia" w:cs="Georgia" w:eastAsia="Georgia" w:hAnsi="Georgia"/>
          <w:color w:val="212529"/>
          <w:sz w:val="21"/>
          <w:szCs w:val="21"/>
        </w:rPr>
        <w:t xml:space="preserve">For bug fixes especially, prove the bug exists before fixing it.</w:t>
      </w:r>
    </w:p>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20"/>
        <w:gridCol w:w="8980"/>
      </w:tblGrid>
      <w:tr>
        <w:tc>
          <w:tcPr>
            <w:tcW w:type="dxa" w:w="20"/>
            <w:tcBorders>
              <w:top w:val="none" w:color="FFFFFF" w:sz="0"/>
              <w:left w:val="none" w:color="FFFFFF" w:sz="0"/>
              <w:bottom w:val="none" w:color="FFFFFF" w:sz="0"/>
              <w:right w:val="none" w:color="FFFFFF" w:sz="0"/>
            </w:tcBorders>
            <w:shd w:fill="FF6B35" w:val="clear"/>
          </w:tcPr>
          <w:p>
            <w:r>
              <w:t xml:space="preserve"/>
            </w:r>
          </w:p>
        </w:tc>
        <w:tc>
          <w:tcPr>
            <w:tcW w:type="dxa" w:w="8980"/>
            <w:tcBorders>
              <w:top w:val="none" w:color="FFFFFF" w:sz="0"/>
              <w:left w:val="none" w:color="FFFFFF" w:sz="0"/>
              <w:bottom w:val="none" w:color="FFFFFF" w:sz="0"/>
              <w:right w:val="none" w:color="FFFFFF" w:sz="0"/>
            </w:tcBorders>
            <w:shd w:fill="F1F3F5" w:val="clear"/>
            <w:tcMar>
              <w:top w:type="dxa" w:w="140"/>
              <w:left w:type="dxa" w:w="220"/>
              <w:bottom w:type="dxa" w:w="140"/>
              <w:right w:type="dxa" w:w="220"/>
            </w:tcMar>
          </w:tcPr>
          <w:p>
            <w:pPr>
              <w:spacing w:after="0"/>
            </w:pPr>
            <w:r>
              <w:rPr>
                <w:rFonts w:ascii="Courier New" w:cs="Courier New" w:eastAsia="Courier New" w:hAnsi="Courier New"/>
                <w:color w:val="212529"/>
                <w:sz w:val="18"/>
                <w:szCs w:val="18"/>
              </w:rPr>
              <w:t xml:space="preserve">"Before you touch anything, write a failing test that reproduces this exact bug.</w:t>
            </w:r>
          </w:p>
          <w:p>
            <w:pPr>
              <w:spacing w:after="0"/>
            </w:pPr>
            <w:r>
              <w:rPr>
                <w:rFonts w:ascii="Courier New" w:cs="Courier New" w:eastAsia="Courier New" w:hAnsi="Courier New"/>
                <w:color w:val="212529"/>
                <w:sz w:val="18"/>
                <w:szCs w:val="18"/>
              </w:rPr>
              <w:t xml:space="preserve">Run it, confirm it fails for the right reason, and show me.</w:t>
            </w:r>
          </w:p>
          <w:p>
            <w:pPr>
              <w:spacing w:after="0"/>
            </w:pPr>
            <w:r>
              <w:rPr>
                <w:rFonts w:ascii="Courier New" w:cs="Courier New" w:eastAsia="Courier New" w:hAnsi="Courier New"/>
                <w:color w:val="212529"/>
                <w:sz w:val="18"/>
                <w:szCs w:val="18"/>
              </w:rPr>
              <w:t xml:space="preserve">Then we'll discuss the fix."</w:t>
            </w:r>
          </w:p>
        </w:tc>
      </w:tr>
    </w:tbl>
    <w:p>
      <w:pPr>
        <w:spacing w:after="160" w:line="320" w:lineRule="auto"/>
      </w:pPr>
      <w:r>
        <w:rPr>
          <w:rFonts w:ascii="Georgia" w:cs="Georgia" w:eastAsia="Georgia" w:hAnsi="Georgia"/>
          <w:color w:val="212529"/>
          <w:sz w:val="21"/>
          <w:szCs w:val="21"/>
        </w:rPr>
        <w:t xml:space="preserve">This is the single best way to avoid Claude "fixing" the bug by removing the test or adjusting the assertion. The failing test is your contract. The fix must satisfy it.</w:t>
      </w:r>
    </w:p>
    <w:p>
      <w:pPr>
        <w:spacing w:before="80" w:after="0"/>
      </w:pPr>
      <w:r>
        <w:t xml:space="preserve"/>
      </w:r>
    </w:p>
    <w:p>
      <w:pPr>
        <w:spacing w:before="240" w:after="80"/>
      </w:pPr>
      <w:r>
        <w:rPr>
          <w:rFonts w:ascii="Arial" w:cs="Arial" w:eastAsia="Arial" w:hAnsi="Arial"/>
          <w:b/>
          <w:bCs/>
          <w:color w:val="2D4A8A"/>
          <w:sz w:val="22"/>
          <w:szCs w:val="22"/>
        </w:rPr>
        <w:t xml:space="preserve">3. Scope Limiting</w:t>
      </w:r>
    </w:p>
    <w:p>
      <w:pPr>
        <w:spacing w:after="160" w:line="320" w:lineRule="auto"/>
      </w:pPr>
      <w:r>
        <w:rPr>
          <w:rFonts w:ascii="Georgia" w:cs="Georgia" w:eastAsia="Georgia" w:hAnsi="Georgia"/>
          <w:color w:val="212529"/>
          <w:sz w:val="21"/>
          <w:szCs w:val="21"/>
        </w:rPr>
        <w:t xml:space="preserve">By default, Claude will do whatever it thinks is necessary to solve the problem. That sometimes means touching files you didn't expect. Set explicit boundaries.</w:t>
      </w:r>
    </w:p>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20"/>
        <w:gridCol w:w="8980"/>
      </w:tblGrid>
      <w:tr>
        <w:tc>
          <w:tcPr>
            <w:tcW w:type="dxa" w:w="20"/>
            <w:tcBorders>
              <w:top w:val="none" w:color="FFFFFF" w:sz="0"/>
              <w:left w:val="none" w:color="FFFFFF" w:sz="0"/>
              <w:bottom w:val="none" w:color="FFFFFF" w:sz="0"/>
              <w:right w:val="none" w:color="FFFFFF" w:sz="0"/>
            </w:tcBorders>
            <w:shd w:fill="FF6B35" w:val="clear"/>
          </w:tcPr>
          <w:p>
            <w:r>
              <w:t xml:space="preserve"/>
            </w:r>
          </w:p>
        </w:tc>
        <w:tc>
          <w:tcPr>
            <w:tcW w:type="dxa" w:w="8980"/>
            <w:tcBorders>
              <w:top w:val="none" w:color="FFFFFF" w:sz="0"/>
              <w:left w:val="none" w:color="FFFFFF" w:sz="0"/>
              <w:bottom w:val="none" w:color="FFFFFF" w:sz="0"/>
              <w:right w:val="none" w:color="FFFFFF" w:sz="0"/>
            </w:tcBorders>
            <w:shd w:fill="F1F3F5" w:val="clear"/>
            <w:tcMar>
              <w:top w:type="dxa" w:w="140"/>
              <w:left w:type="dxa" w:w="220"/>
              <w:bottom w:type="dxa" w:w="140"/>
              <w:right w:type="dxa" w:w="220"/>
            </w:tcMar>
          </w:tcPr>
          <w:p>
            <w:pPr>
              <w:spacing w:after="0"/>
            </w:pPr>
            <w:r>
              <w:rPr>
                <w:rFonts w:ascii="Courier New" w:cs="Courier New" w:eastAsia="Courier New" w:hAnsi="Courier New"/>
                <w:color w:val="212529"/>
                <w:sz w:val="18"/>
                <w:szCs w:val="18"/>
              </w:rPr>
              <w:t xml:space="preserve">"Only modify files in src/components/. If you think something in src/utils/</w:t>
            </w:r>
          </w:p>
          <w:p>
            <w:pPr>
              <w:spacing w:after="0"/>
            </w:pPr>
            <w:r>
              <w:rPr>
                <w:rFonts w:ascii="Courier New" w:cs="Courier New" w:eastAsia="Courier New" w:hAnsi="Courier New"/>
                <w:color w:val="212529"/>
                <w:sz w:val="18"/>
                <w:szCs w:val="18"/>
              </w:rPr>
              <w:t xml:space="preserve">also needs to change, tell me instead of changing it."</w:t>
            </w:r>
          </w:p>
        </w:tc>
      </w:tr>
    </w:tbl>
    <w:p>
      <w:pPr>
        <w:spacing w:before="80" w:after="0"/>
      </w:pPr>
      <w:r>
        <w:t xml:space="preserve"/>
      </w:r>
    </w:p>
    <w:p>
      <w:pPr>
        <w:spacing w:before="240" w:after="80"/>
      </w:pPr>
      <w:r>
        <w:rPr>
          <w:rFonts w:ascii="Arial" w:cs="Arial" w:eastAsia="Arial" w:hAnsi="Arial"/>
          <w:b/>
          <w:bCs/>
          <w:color w:val="2D4A8A"/>
          <w:sz w:val="22"/>
          <w:szCs w:val="22"/>
        </w:rPr>
        <w:t xml:space="preserve">4. The Adversarial Audit</w:t>
      </w:r>
    </w:p>
    <w:p>
      <w:pPr>
        <w:spacing w:after="160" w:line="320" w:lineRule="auto"/>
      </w:pPr>
      <w:r>
        <w:rPr>
          <w:rFonts w:ascii="Georgia" w:cs="Georgia" w:eastAsia="Georgia" w:hAnsi="Georgia"/>
          <w:color w:val="212529"/>
          <w:sz w:val="21"/>
          <w:szCs w:val="21"/>
        </w:rPr>
        <w:t xml:space="preserve">After Claude finishes a piece of work, have it review its own output as a skeptic. This is the best hallucination catcher in the toolkit.</w:t>
      </w:r>
    </w:p>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20"/>
        <w:gridCol w:w="8980"/>
      </w:tblGrid>
      <w:tr>
        <w:tc>
          <w:tcPr>
            <w:tcW w:type="dxa" w:w="20"/>
            <w:tcBorders>
              <w:top w:val="none" w:color="FFFFFF" w:sz="0"/>
              <w:left w:val="none" w:color="FFFFFF" w:sz="0"/>
              <w:bottom w:val="none" w:color="FFFFFF" w:sz="0"/>
              <w:right w:val="none" w:color="FFFFFF" w:sz="0"/>
            </w:tcBorders>
            <w:shd w:fill="FF6B35" w:val="clear"/>
          </w:tcPr>
          <w:p>
            <w:r>
              <w:t xml:space="preserve"/>
            </w:r>
          </w:p>
        </w:tc>
        <w:tc>
          <w:tcPr>
            <w:tcW w:type="dxa" w:w="8980"/>
            <w:tcBorders>
              <w:top w:val="none" w:color="FFFFFF" w:sz="0"/>
              <w:left w:val="none" w:color="FFFFFF" w:sz="0"/>
              <w:bottom w:val="none" w:color="FFFFFF" w:sz="0"/>
              <w:right w:val="none" w:color="FFFFFF" w:sz="0"/>
            </w:tcBorders>
            <w:shd w:fill="F1F3F5" w:val="clear"/>
            <w:tcMar>
              <w:top w:type="dxa" w:w="140"/>
              <w:left w:type="dxa" w:w="220"/>
              <w:bottom w:type="dxa" w:w="140"/>
              <w:right w:type="dxa" w:w="220"/>
            </w:tcMar>
          </w:tcPr>
          <w:p>
            <w:pPr>
              <w:spacing w:after="0"/>
            </w:pPr>
            <w:r>
              <w:rPr>
                <w:rFonts w:ascii="Courier New" w:cs="Courier New" w:eastAsia="Courier New" w:hAnsi="Courier New"/>
                <w:color w:val="212529"/>
                <w:sz w:val="18"/>
                <w:szCs w:val="18"/>
              </w:rPr>
              <w:t xml:space="preserve">"Now adopt the persona of a senior engineer who is skeptical of this implementation.</w:t>
            </w:r>
          </w:p>
          <w:p>
            <w:pPr>
              <w:spacing w:after="0"/>
            </w:pPr>
            <w:r>
              <w:rPr>
                <w:rFonts w:ascii="Courier New" w:cs="Courier New" w:eastAsia="Courier New" w:hAnsi="Courier New"/>
                <w:color w:val="212529"/>
                <w:sz w:val="18"/>
                <w:szCs w:val="18"/>
              </w:rPr>
              <w:t xml:space="preserve">What are the edge cases it misses? What are the security assumptions?</w:t>
            </w:r>
          </w:p>
          <w:p>
            <w:pPr>
              <w:spacing w:after="0"/>
            </w:pPr>
            <w:r>
              <w:rPr>
                <w:rFonts w:ascii="Courier New" w:cs="Courier New" w:eastAsia="Courier New" w:hAnsi="Courier New"/>
                <w:color w:val="212529"/>
                <w:sz w:val="18"/>
                <w:szCs w:val="18"/>
              </w:rPr>
              <w:t xml:space="preserve">What would break under load? Give me a PASS/FAIL checklist.</w:t>
            </w:r>
          </w:p>
          <w:p>
            <w:pPr>
              <w:spacing w:after="0"/>
            </w:pPr>
            <w:r>
              <w:rPr>
                <w:rFonts w:ascii="Courier New" w:cs="Courier New" w:eastAsia="Courier New" w:hAnsi="Courier New"/>
                <w:color w:val="212529"/>
                <w:sz w:val="18"/>
                <w:szCs w:val="18"/>
              </w:rPr>
              <w:t xml:space="preserve">Do not tell me it's done until every item passes."</w:t>
            </w:r>
          </w:p>
        </w:tc>
      </w:tr>
    </w:tbl>
    <w:p>
      <w:pPr>
        <w:spacing w:after="160" w:line="320" w:lineRule="auto"/>
      </w:pPr>
      <w:r>
        <w:rPr>
          <w:rFonts w:ascii="Georgia" w:cs="Georgia" w:eastAsia="Georgia" w:hAnsi="Georgia"/>
          <w:color w:val="212529"/>
          <w:sz w:val="21"/>
          <w:szCs w:val="21"/>
        </w:rPr>
        <w:t xml:space="preserve">Developers who use this pattern consistently report catching real issues — off-by-one errors, missing null checks, race conditions — that Claude glossed over in the initial pass.</w:t>
      </w:r>
    </w:p>
    <w:p>
      <w:pPr>
        <w:spacing w:before="80" w:after="0"/>
      </w:pPr>
      <w:r>
        <w:t xml:space="preserve"/>
      </w:r>
    </w:p>
    <w:p>
      <w:pPr>
        <w:spacing w:before="240" w:after="80"/>
      </w:pPr>
      <w:r>
        <w:rPr>
          <w:rFonts w:ascii="Arial" w:cs="Arial" w:eastAsia="Arial" w:hAnsi="Arial"/>
          <w:b/>
          <w:bCs/>
          <w:color w:val="2D4A8A"/>
          <w:sz w:val="22"/>
          <w:szCs w:val="22"/>
        </w:rPr>
        <w:t xml:space="preserve">5. Step by Step with Pauses</w:t>
      </w:r>
    </w:p>
    <w:p>
      <w:pPr>
        <w:spacing w:after="160" w:line="320" w:lineRule="auto"/>
      </w:pPr>
      <w:r>
        <w:rPr>
          <w:rFonts w:ascii="Georgia" w:cs="Georgia" w:eastAsia="Georgia" w:hAnsi="Georgia"/>
          <w:color w:val="212529"/>
          <w:sz w:val="21"/>
          <w:szCs w:val="21"/>
        </w:rPr>
        <w:t xml:space="preserve">For large features, don't let Claude run all the way through. Ask for checkpoints.</w:t>
      </w:r>
    </w:p>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20"/>
        <w:gridCol w:w="8980"/>
      </w:tblGrid>
      <w:tr>
        <w:tc>
          <w:tcPr>
            <w:tcW w:type="dxa" w:w="20"/>
            <w:tcBorders>
              <w:top w:val="none" w:color="FFFFFF" w:sz="0"/>
              <w:left w:val="none" w:color="FFFFFF" w:sz="0"/>
              <w:bottom w:val="none" w:color="FFFFFF" w:sz="0"/>
              <w:right w:val="none" w:color="FFFFFF" w:sz="0"/>
            </w:tcBorders>
            <w:shd w:fill="FF6B35" w:val="clear"/>
          </w:tcPr>
          <w:p>
            <w:r>
              <w:t xml:space="preserve"/>
            </w:r>
          </w:p>
        </w:tc>
        <w:tc>
          <w:tcPr>
            <w:tcW w:type="dxa" w:w="8980"/>
            <w:tcBorders>
              <w:top w:val="none" w:color="FFFFFF" w:sz="0"/>
              <w:left w:val="none" w:color="FFFFFF" w:sz="0"/>
              <w:bottom w:val="none" w:color="FFFFFF" w:sz="0"/>
              <w:right w:val="none" w:color="FFFFFF" w:sz="0"/>
            </w:tcBorders>
            <w:shd w:fill="F1F3F5" w:val="clear"/>
            <w:tcMar>
              <w:top w:type="dxa" w:w="140"/>
              <w:left w:type="dxa" w:w="220"/>
              <w:bottom w:type="dxa" w:w="140"/>
              <w:right w:type="dxa" w:w="220"/>
            </w:tcMar>
          </w:tcPr>
          <w:p>
            <w:pPr>
              <w:spacing w:after="0"/>
            </w:pPr>
            <w:r>
              <w:rPr>
                <w:rFonts w:ascii="Courier New" w:cs="Courier New" w:eastAsia="Courier New" w:hAnsi="Courier New"/>
                <w:color w:val="212529"/>
                <w:sz w:val="18"/>
                <w:szCs w:val="18"/>
              </w:rPr>
              <w:t xml:space="preserve">"Implement this feature in steps. After each step, stop and wait for me</w:t>
            </w:r>
          </w:p>
          <w:p>
            <w:pPr>
              <w:spacing w:after="0"/>
            </w:pPr>
            <w:r>
              <w:rPr>
                <w:rFonts w:ascii="Courier New" w:cs="Courier New" w:eastAsia="Courier New" w:hAnsi="Courier New"/>
                <w:color w:val="212529"/>
                <w:sz w:val="18"/>
                <w:szCs w:val="18"/>
              </w:rPr>
              <w:t xml:space="preserve">to review before continuing. Start with step 1 only."</w:t>
            </w:r>
          </w:p>
        </w:tc>
      </w:tr>
    </w:tbl>
    <w:p>
      <w:pPr>
        <w:spacing w:before="200" w:after="0"/>
      </w:pPr>
      <w:r>
        <w:t xml:space="preserve"/>
      </w:r>
    </w:p>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24"/>
        <w:gridCol w:w="8976"/>
      </w:tblGrid>
      <w:tr>
        <w:tc>
          <w:tcPr>
            <w:tcW w:type="dxa" w:w="24"/>
            <w:tcBorders>
              <w:top w:val="none" w:color="FFFFFF" w:sz="0"/>
              <w:left w:val="none" w:color="FFFFFF" w:sz="0"/>
              <w:bottom w:val="none" w:color="FFFFFF" w:sz="0"/>
              <w:right w:val="none" w:color="FFFFFF" w:sz="0"/>
            </w:tcBorders>
            <w:shd w:fill="FF6B35" w:val="clear"/>
          </w:tcPr>
          <w:p>
            <w:r>
              <w:t xml:space="preserve"/>
            </w:r>
          </w:p>
        </w:tc>
        <w:tc>
          <w:tcPr>
            <w:tcW w:type="dxa" w:w="8976"/>
            <w:tcBorders>
              <w:top w:val="none" w:color="FFFFFF" w:sz="0"/>
              <w:left w:val="none" w:color="FFFFFF" w:sz="0"/>
              <w:bottom w:val="none" w:color="FFFFFF" w:sz="0"/>
              <w:right w:val="none" w:color="FFFFFF" w:sz="0"/>
            </w:tcBorders>
            <w:tcMar>
              <w:top w:type="dxa" w:w="0"/>
              <w:left w:type="dxa" w:w="160"/>
              <w:bottom w:type="dxa" w:w="0"/>
              <w:right w:type="dxa" w:w="0"/>
            </w:tcMar>
          </w:tcPr>
          <w:p>
            <w:pPr>
              <w:spacing w:before="320" w:after="120"/>
            </w:pPr>
            <w:r>
              <w:rPr>
                <w:rFonts w:ascii="Arial" w:cs="Arial" w:eastAsia="Arial" w:hAnsi="Arial"/>
                <w:b/>
                <w:bCs/>
                <w:color w:val="1A1F36"/>
                <w:sz w:val="26"/>
                <w:szCs w:val="26"/>
              </w:rPr>
              <w:t xml:space="preserve">Useful modifiers to add to almost any prompt</w:t>
            </w:r>
          </w:p>
        </w:tc>
      </w:tr>
    </w:tbl>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6200"/>
      </w:tblGrid>
      <w:tr>
        <w:tc>
          <w:tcPr>
            <w:tcW w:type="dxa" w:w="2800"/>
            <w:tcBorders>
              <w:top w:val="none" w:color="FFFFFF" w:sz="0"/>
              <w:left w:val="none" w:color="FFFFFF" w:sz="0"/>
              <w:bottom w:val="single" w:color="DEE2E6" w:sz="1"/>
              <w:right w:val="single" w:color="DEE2E6" w:sz="1"/>
            </w:tcBorders>
            <w:shd w:fill="1A1F36" w:val="clear"/>
            <w:tcMar>
              <w:top w:type="dxa" w:w="80"/>
              <w:left w:type="dxa" w:w="140"/>
              <w:bottom w:type="dxa" w:w="80"/>
              <w:right w:type="dxa" w:w="140"/>
            </w:tcMar>
          </w:tcPr>
          <w:p>
            <w:r>
              <w:rPr>
                <w:rFonts w:ascii="Arial" w:cs="Arial" w:eastAsia="Arial" w:hAnsi="Arial"/>
                <w:b/>
                <w:bCs/>
                <w:color w:val="FFFFFF"/>
                <w:sz w:val="19"/>
                <w:szCs w:val="19"/>
              </w:rPr>
              <w:t xml:space="preserve">Add this</w:t>
            </w:r>
          </w:p>
        </w:tc>
        <w:tc>
          <w:tcPr>
            <w:tcW w:type="dxa" w:w="6200"/>
            <w:tcBorders>
              <w:top w:val="none" w:color="FFFFFF" w:sz="0"/>
              <w:left w:val="none" w:color="FFFFFF" w:sz="0"/>
              <w:bottom w:val="single" w:color="DEE2E6" w:sz="1"/>
              <w:right w:val="single" w:color="DEE2E6" w:sz="1"/>
            </w:tcBorders>
            <w:shd w:fill="1A1F36" w:val="clear"/>
            <w:tcMar>
              <w:top w:type="dxa" w:w="80"/>
              <w:left w:type="dxa" w:w="140"/>
              <w:bottom w:type="dxa" w:w="80"/>
              <w:right w:type="dxa" w:w="140"/>
            </w:tcMar>
          </w:tcPr>
          <w:p>
            <w:r>
              <w:rPr>
                <w:rFonts w:ascii="Arial" w:cs="Arial" w:eastAsia="Arial" w:hAnsi="Arial"/>
                <w:b/>
                <w:bCs/>
                <w:color w:val="FFFFFF"/>
                <w:sz w:val="19"/>
                <w:szCs w:val="19"/>
              </w:rPr>
              <w:t xml:space="preserve">What it does</w:t>
            </w:r>
          </w:p>
        </w:tc>
      </w:tr>
      <w:tr>
        <w:tc>
          <w:tcPr>
            <w:tcW w:type="dxa" w:w="2800"/>
            <w:tcBorders>
              <w:top w:val="single" w:color="DEE2E6" w:sz="1"/>
              <w:left w:val="none" w:color="FFFFFF" w:sz="0"/>
              <w:bottom w:val="single" w:color="DEE2E6" w:sz="1"/>
              <w:right w:val="single" w:color="DEE2E6" w:sz="1"/>
            </w:tcBorders>
            <w:shd w:fill="FFFFFF" w:val="clear"/>
            <w:tcMar>
              <w:top w:type="dxa" w:w="80"/>
              <w:left w:type="dxa" w:w="140"/>
              <w:bottom w:type="dxa" w:w="80"/>
              <w:right w:type="dxa" w:w="140"/>
            </w:tcMar>
          </w:tcPr>
          <w:p>
            <w:r>
              <w:rPr>
                <w:rFonts w:ascii="Arial" w:cs="Arial" w:eastAsia="Arial" w:hAnsi="Arial"/>
                <w:color w:val="212529"/>
                <w:sz w:val="19"/>
                <w:szCs w:val="19"/>
              </w:rPr>
              <w:t xml:space="preserve">"Use existing patterns"</w:t>
            </w:r>
          </w:p>
        </w:tc>
        <w:tc>
          <w:tcPr>
            <w:tcW w:type="dxa" w:w="6200"/>
            <w:tcBorders>
              <w:top w:val="single" w:color="DEE2E6" w:sz="1"/>
              <w:left w:val="none" w:color="FFFFFF" w:sz="0"/>
              <w:bottom w:val="single" w:color="DEE2E6" w:sz="1"/>
              <w:right w:val="single" w:color="DEE2E6" w:sz="1"/>
            </w:tcBorders>
            <w:shd w:fill="FFFFFF" w:val="clear"/>
            <w:tcMar>
              <w:top w:type="dxa" w:w="80"/>
              <w:left w:type="dxa" w:w="140"/>
              <w:bottom w:type="dxa" w:w="80"/>
              <w:right w:type="dxa" w:w="140"/>
            </w:tcMar>
          </w:tcPr>
          <w:p>
            <w:r>
              <w:rPr>
                <w:rFonts w:ascii="Arial" w:cs="Arial" w:eastAsia="Arial" w:hAnsi="Arial"/>
                <w:color w:val="212529"/>
                <w:sz w:val="19"/>
                <w:szCs w:val="19"/>
              </w:rPr>
              <w:t xml:space="preserve">Forces Claude to check what's already in the codebase before inventing something new. Prevents the "I'll just add a new utility function" habit.</w:t>
            </w:r>
          </w:p>
        </w:tc>
      </w:tr>
      <w:tr>
        <w:tc>
          <w:tcPr>
            <w:tcW w:type="dxa" w:w="2800"/>
            <w:tcBorders>
              <w:top w:val="single" w:color="DEE2E6" w:sz="1"/>
              <w:left w:val="none" w:color="FFFFFF" w:sz="0"/>
              <w:bottom w:val="single" w:color="DEE2E6" w:sz="1"/>
              <w:right w:val="single" w:color="DEE2E6" w:sz="1"/>
            </w:tcBorders>
            <w:shd w:fill="F8F9FA" w:val="clear"/>
            <w:tcMar>
              <w:top w:type="dxa" w:w="80"/>
              <w:left w:type="dxa" w:w="140"/>
              <w:bottom w:type="dxa" w:w="80"/>
              <w:right w:type="dxa" w:w="140"/>
            </w:tcMar>
          </w:tcPr>
          <w:p>
            <w:r>
              <w:rPr>
                <w:rFonts w:ascii="Arial" w:cs="Arial" w:eastAsia="Arial" w:hAnsi="Arial"/>
                <w:color w:val="212529"/>
                <w:sz w:val="19"/>
                <w:szCs w:val="19"/>
              </w:rPr>
              <w:t xml:space="preserve">"No new dependencies"</w:t>
            </w:r>
          </w:p>
        </w:tc>
        <w:tc>
          <w:tcPr>
            <w:tcW w:type="dxa" w:w="6200"/>
            <w:tcBorders>
              <w:top w:val="single" w:color="DEE2E6" w:sz="1"/>
              <w:left w:val="none" w:color="FFFFFF" w:sz="0"/>
              <w:bottom w:val="single" w:color="DEE2E6" w:sz="1"/>
              <w:right w:val="single" w:color="DEE2E6" w:sz="1"/>
            </w:tcBorders>
            <w:shd w:fill="F8F9FA" w:val="clear"/>
            <w:tcMar>
              <w:top w:type="dxa" w:w="80"/>
              <w:left w:type="dxa" w:w="140"/>
              <w:bottom w:type="dxa" w:w="80"/>
              <w:right w:type="dxa" w:w="140"/>
            </w:tcMar>
          </w:tcPr>
          <w:p>
            <w:r>
              <w:rPr>
                <w:rFonts w:ascii="Arial" w:cs="Arial" w:eastAsia="Arial" w:hAnsi="Arial"/>
                <w:color w:val="212529"/>
                <w:sz w:val="19"/>
                <w:szCs w:val="19"/>
              </w:rPr>
              <w:t xml:space="preserve">Keeps your package.json from ballooning. Claude gets creative with what's already installed.</w:t>
            </w:r>
          </w:p>
        </w:tc>
      </w:tr>
      <w:tr>
        <w:tc>
          <w:tcPr>
            <w:tcW w:type="dxa" w:w="2800"/>
            <w:tcBorders>
              <w:top w:val="single" w:color="DEE2E6" w:sz="1"/>
              <w:left w:val="none" w:color="FFFFFF" w:sz="0"/>
              <w:bottom w:val="single" w:color="DEE2E6" w:sz="1"/>
              <w:right w:val="single" w:color="DEE2E6" w:sz="1"/>
            </w:tcBorders>
            <w:shd w:fill="FFFFFF" w:val="clear"/>
            <w:tcMar>
              <w:top w:type="dxa" w:w="80"/>
              <w:left w:type="dxa" w:w="140"/>
              <w:bottom w:type="dxa" w:w="80"/>
              <w:right w:type="dxa" w:w="140"/>
            </w:tcMar>
          </w:tcPr>
          <w:p>
            <w:r>
              <w:rPr>
                <w:rFonts w:ascii="Arial" w:cs="Arial" w:eastAsia="Arial" w:hAnsi="Arial"/>
                <w:color w:val="212529"/>
                <w:sz w:val="19"/>
                <w:szCs w:val="19"/>
              </w:rPr>
              <w:t xml:space="preserve">"Run the tests after each change"</w:t>
            </w:r>
          </w:p>
        </w:tc>
        <w:tc>
          <w:tcPr>
            <w:tcW w:type="dxa" w:w="6200"/>
            <w:tcBorders>
              <w:top w:val="single" w:color="DEE2E6" w:sz="1"/>
              <w:left w:val="none" w:color="FFFFFF" w:sz="0"/>
              <w:bottom w:val="single" w:color="DEE2E6" w:sz="1"/>
              <w:right w:val="single" w:color="DEE2E6" w:sz="1"/>
            </w:tcBorders>
            <w:shd w:fill="FFFFFF" w:val="clear"/>
            <w:tcMar>
              <w:top w:type="dxa" w:w="80"/>
              <w:left w:type="dxa" w:w="140"/>
              <w:bottom w:type="dxa" w:w="80"/>
              <w:right w:type="dxa" w:w="140"/>
            </w:tcMar>
          </w:tcPr>
          <w:p>
            <w:r>
              <w:rPr>
                <w:rFonts w:ascii="Arial" w:cs="Arial" w:eastAsia="Arial" w:hAnsi="Arial"/>
                <w:color w:val="212529"/>
                <w:sz w:val="19"/>
                <w:szCs w:val="19"/>
              </w:rPr>
              <w:t xml:space="preserve">Continuous validation. You catch regressions immediately instead of at the end.</w:t>
            </w:r>
          </w:p>
        </w:tc>
      </w:tr>
      <w:tr>
        <w:tc>
          <w:tcPr>
            <w:tcW w:type="dxa" w:w="2800"/>
            <w:tcBorders>
              <w:top w:val="single" w:color="DEE2E6" w:sz="1"/>
              <w:left w:val="none" w:color="FFFFFF" w:sz="0"/>
              <w:bottom w:val="single" w:color="DEE2E6" w:sz="1"/>
              <w:right w:val="single" w:color="DEE2E6" w:sz="1"/>
            </w:tcBorders>
            <w:shd w:fill="F8F9FA" w:val="clear"/>
            <w:tcMar>
              <w:top w:type="dxa" w:w="80"/>
              <w:left w:type="dxa" w:w="140"/>
              <w:bottom w:type="dxa" w:w="80"/>
              <w:right w:type="dxa" w:w="140"/>
            </w:tcMar>
          </w:tcPr>
          <w:p>
            <w:r>
              <w:rPr>
                <w:rFonts w:ascii="Arial" w:cs="Arial" w:eastAsia="Arial" w:hAnsi="Arial"/>
                <w:color w:val="212529"/>
                <w:sz w:val="19"/>
                <w:szCs w:val="19"/>
              </w:rPr>
              <w:t xml:space="preserve">"Explain your reasoning before coding"</w:t>
            </w:r>
          </w:p>
        </w:tc>
        <w:tc>
          <w:tcPr>
            <w:tcW w:type="dxa" w:w="6200"/>
            <w:tcBorders>
              <w:top w:val="single" w:color="DEE2E6" w:sz="1"/>
              <w:left w:val="none" w:color="FFFFFF" w:sz="0"/>
              <w:bottom w:val="single" w:color="DEE2E6" w:sz="1"/>
              <w:right w:val="single" w:color="DEE2E6" w:sz="1"/>
            </w:tcBorders>
            <w:shd w:fill="F8F9FA" w:val="clear"/>
            <w:tcMar>
              <w:top w:type="dxa" w:w="80"/>
              <w:left w:type="dxa" w:w="140"/>
              <w:bottom w:type="dxa" w:w="80"/>
              <w:right w:type="dxa" w:w="140"/>
            </w:tcMar>
          </w:tcPr>
          <w:p>
            <w:r>
              <w:rPr>
                <w:rFonts w:ascii="Arial" w:cs="Arial" w:eastAsia="Arial" w:hAnsi="Arial"/>
                <w:color w:val="212529"/>
                <w:sz w:val="19"/>
                <w:szCs w:val="19"/>
              </w:rPr>
              <w:t xml:space="preserve">Slows Claude down in a good way. Misunderstandings surface before they're expensive to fix.</w:t>
            </w:r>
          </w:p>
        </w:tc>
      </w:tr>
      <w:tr>
        <w:tc>
          <w:tcPr>
            <w:tcW w:type="dxa" w:w="2800"/>
            <w:tcBorders>
              <w:top w:val="single" w:color="DEE2E6" w:sz="1"/>
              <w:left w:val="none" w:color="FFFFFF" w:sz="0"/>
              <w:bottom w:val="single" w:color="DEE2E6" w:sz="1"/>
              <w:right w:val="single" w:color="DEE2E6" w:sz="1"/>
            </w:tcBorders>
            <w:shd w:fill="FFFFFF" w:val="clear"/>
            <w:tcMar>
              <w:top w:type="dxa" w:w="80"/>
              <w:left w:type="dxa" w:w="140"/>
              <w:bottom w:type="dxa" w:w="80"/>
              <w:right w:type="dxa" w:w="140"/>
            </w:tcMar>
          </w:tcPr>
          <w:p>
            <w:r>
              <w:rPr>
                <w:rFonts w:ascii="Arial" w:cs="Arial" w:eastAsia="Arial" w:hAnsi="Arial"/>
                <w:color w:val="212529"/>
                <w:sz w:val="19"/>
                <w:szCs w:val="19"/>
              </w:rPr>
              <w:t xml:space="preserve">"Show me the diff before applying"</w:t>
            </w:r>
          </w:p>
        </w:tc>
        <w:tc>
          <w:tcPr>
            <w:tcW w:type="dxa" w:w="6200"/>
            <w:tcBorders>
              <w:top w:val="single" w:color="DEE2E6" w:sz="1"/>
              <w:left w:val="none" w:color="FFFFFF" w:sz="0"/>
              <w:bottom w:val="single" w:color="DEE2E6" w:sz="1"/>
              <w:right w:val="single" w:color="DEE2E6" w:sz="1"/>
            </w:tcBorders>
            <w:shd w:fill="FFFFFF" w:val="clear"/>
            <w:tcMar>
              <w:top w:type="dxa" w:w="80"/>
              <w:left w:type="dxa" w:w="140"/>
              <w:bottom w:type="dxa" w:w="80"/>
              <w:right w:type="dxa" w:w="140"/>
            </w:tcMar>
          </w:tcPr>
          <w:p>
            <w:r>
              <w:rPr>
                <w:rFonts w:ascii="Arial" w:cs="Arial" w:eastAsia="Arial" w:hAnsi="Arial"/>
                <w:color w:val="212529"/>
                <w:sz w:val="19"/>
                <w:szCs w:val="19"/>
              </w:rPr>
              <w:t xml:space="preserve">Review gate before any file changes land. Non-negotiable for anything sensitive.</w:t>
            </w:r>
          </w:p>
        </w:tc>
      </w:tr>
    </w:tbl>
    <w:p>
      <w:pPr>
        <w:spacing w:before="200" w:after="0"/>
      </w:pPr>
      <w:r>
        <w:t xml:space="preserve"/>
      </w:r>
    </w:p>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24"/>
        <w:gridCol w:w="8976"/>
      </w:tblGrid>
      <w:tr>
        <w:tc>
          <w:tcPr>
            <w:tcW w:type="dxa" w:w="24"/>
            <w:tcBorders>
              <w:top w:val="none" w:color="FFFFFF" w:sz="0"/>
              <w:left w:val="none" w:color="FFFFFF" w:sz="0"/>
              <w:bottom w:val="none" w:color="FFFFFF" w:sz="0"/>
              <w:right w:val="none" w:color="FFFFFF" w:sz="0"/>
            </w:tcBorders>
            <w:shd w:fill="FF6B35" w:val="clear"/>
          </w:tcPr>
          <w:p>
            <w:r>
              <w:t xml:space="preserve"/>
            </w:r>
          </w:p>
        </w:tc>
        <w:tc>
          <w:tcPr>
            <w:tcW w:type="dxa" w:w="8976"/>
            <w:tcBorders>
              <w:top w:val="none" w:color="FFFFFF" w:sz="0"/>
              <w:left w:val="none" w:color="FFFFFF" w:sz="0"/>
              <w:bottom w:val="none" w:color="FFFFFF" w:sz="0"/>
              <w:right w:val="none" w:color="FFFFFF" w:sz="0"/>
            </w:tcBorders>
            <w:tcMar>
              <w:top w:type="dxa" w:w="0"/>
              <w:left w:type="dxa" w:w="160"/>
              <w:bottom w:type="dxa" w:w="0"/>
              <w:right w:type="dxa" w:w="0"/>
            </w:tcMar>
          </w:tcPr>
          <w:p>
            <w:pPr>
              <w:spacing w:before="320" w:after="120"/>
            </w:pPr>
            <w:r>
              <w:rPr>
                <w:rFonts w:ascii="Arial" w:cs="Arial" w:eastAsia="Arial" w:hAnsi="Arial"/>
                <w:b/>
                <w:bCs/>
                <w:color w:val="1A1F36"/>
                <w:sz w:val="26"/>
                <w:szCs w:val="26"/>
              </w:rPr>
              <w:t xml:space="preserve">The "opusplan" trick</w:t>
            </w:r>
          </w:p>
        </w:tc>
      </w:tr>
    </w:tbl>
    <w:p>
      <w:pPr>
        <w:spacing w:after="160" w:line="320" w:lineRule="auto"/>
      </w:pPr>
      <w:r>
        <w:rPr>
          <w:rFonts w:ascii="Georgia" w:cs="Georgia" w:eastAsia="Georgia" w:hAnsi="Georgia"/>
          <w:color w:val="212529"/>
          <w:sz w:val="21"/>
          <w:szCs w:val="21"/>
        </w:rPr>
        <w:t xml:space="preserve">Here's a power-user pattern that's in the official docs but not well known. You can configure Claude to use Opus for planning and Sonnet for execution — getting the best of both models without paying Opus rates for everything.</w:t>
      </w:r>
    </w:p>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20"/>
        <w:gridCol w:w="8980"/>
      </w:tblGrid>
      <w:tr>
        <w:tc>
          <w:tcPr>
            <w:tcW w:type="dxa" w:w="20"/>
            <w:tcBorders>
              <w:top w:val="none" w:color="FFFFFF" w:sz="0"/>
              <w:left w:val="none" w:color="FFFFFF" w:sz="0"/>
              <w:bottom w:val="none" w:color="FFFFFF" w:sz="0"/>
              <w:right w:val="none" w:color="FFFFFF" w:sz="0"/>
            </w:tcBorders>
            <w:shd w:fill="FF6B35" w:val="clear"/>
          </w:tcPr>
          <w:p>
            <w:r>
              <w:t xml:space="preserve"/>
            </w:r>
          </w:p>
        </w:tc>
        <w:tc>
          <w:tcPr>
            <w:tcW w:type="dxa" w:w="8980"/>
            <w:tcBorders>
              <w:top w:val="none" w:color="FFFFFF" w:sz="0"/>
              <w:left w:val="none" w:color="FFFFFF" w:sz="0"/>
              <w:bottom w:val="none" w:color="FFFFFF" w:sz="0"/>
              <w:right w:val="none" w:color="FFFFFF" w:sz="0"/>
            </w:tcBorders>
            <w:shd w:fill="F1F3F5" w:val="clear"/>
            <w:tcMar>
              <w:top w:type="dxa" w:w="140"/>
              <w:left w:type="dxa" w:w="220"/>
              <w:bottom w:type="dxa" w:w="140"/>
              <w:right w:type="dxa" w:w="220"/>
            </w:tcMar>
          </w:tcPr>
          <w:p>
            <w:pPr>
              <w:spacing w:after="0"/>
            </w:pPr>
            <w:r>
              <w:rPr>
                <w:rFonts w:ascii="Courier New" w:cs="Courier New" w:eastAsia="Courier New" w:hAnsi="Courier New"/>
                <w:color w:val="212529"/>
                <w:sz w:val="18"/>
                <w:szCs w:val="18"/>
              </w:rPr>
              <w:t xml:space="preserve"># Set in your shell or .env.local</w:t>
            </w:r>
          </w:p>
          <w:p>
            <w:pPr>
              <w:spacing w:after="0"/>
            </w:pPr>
            <w:r>
              <w:rPr>
                <w:rFonts w:ascii="Courier New" w:cs="Courier New" w:eastAsia="Courier New" w:hAnsi="Courier New"/>
                <w:color w:val="212529"/>
                <w:sz w:val="18"/>
                <w:szCs w:val="18"/>
              </w:rPr>
              <w:t xml:space="preserve">CLAUDE_MODEL=opusplan</w:t>
            </w:r>
          </w:p>
        </w:tc>
      </w:tr>
    </w:tbl>
    <w:p>
      <w:pPr>
        <w:spacing w:after="160" w:line="320" w:lineRule="auto"/>
      </w:pPr>
      <w:r>
        <w:rPr>
          <w:rFonts w:ascii="Georgia" w:cs="Georgia" w:eastAsia="Georgia" w:hAnsi="Georgia"/>
          <w:color w:val="212529"/>
          <w:sz w:val="21"/>
          <w:szCs w:val="21"/>
        </w:rPr>
        <w:t xml:space="preserve">This routes your planning prompts to Opus (better at reasoning and architecture) and your implementation prompts to Sonnet (faster, cheaper, still excellent at coding). Worth setting up if you're doing serious agentic work.</w:t>
      </w:r>
    </w:p>
    <w:p>
      <w:r>
        <w:br w:type="page"/>
      </w:r>
    </w:p>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9000"/>
      </w:tblGrid>
      <w:tr>
        <w:tc>
          <w:tcPr>
            <w:tcBorders>
              <w:top w:val="none" w:color="FFFFFF" w:sz="0"/>
              <w:left w:val="none" w:color="FFFFFF" w:sz="0"/>
              <w:bottom w:val="none" w:color="FFFFFF" w:sz="0"/>
              <w:right w:val="none" w:color="FFFFFF" w:sz="0"/>
            </w:tcBorders>
            <w:shd w:fill="1A1F36" w:val="clear"/>
            <w:tcMar>
              <w:top w:type="dxa" w:w="480"/>
              <w:left w:type="dxa" w:w="480"/>
              <w:bottom w:type="dxa" w:w="480"/>
              <w:right w:type="dxa" w:w="480"/>
            </w:tcMar>
          </w:tcPr>
          <w:p>
            <w:pPr>
              <w:spacing w:after="100"/>
            </w:pPr>
            <w:r>
              <w:rPr>
                <w:rFonts w:ascii="Arial" w:cs="Arial" w:eastAsia="Arial" w:hAnsi="Arial"/>
                <w:b/>
                <w:bCs/>
                <w:caps/>
                <w:color w:val="FF6B35"/>
                <w:sz w:val="17"/>
                <w:szCs w:val="17"/>
              </w:rPr>
              <w:t xml:space="preserve">PART 4</w:t>
            </w:r>
          </w:p>
          <w:p>
            <w:pPr>
              <w:spacing w:after="120"/>
            </w:pPr>
            <w:r>
              <w:rPr>
                <w:rFonts w:ascii="Arial" w:cs="Arial" w:eastAsia="Arial" w:hAnsi="Arial"/>
                <w:b/>
                <w:bCs/>
                <w:color w:val="FFFFFF"/>
                <w:sz w:val="48"/>
                <w:szCs w:val="48"/>
              </w:rPr>
              <w:t xml:space="preserve">Your Project's Brain</w:t>
            </w:r>
          </w:p>
          <w:p>
            <w:pPr>
              <w:spacing w:after="0"/>
            </w:pPr>
            <w:r>
              <w:rPr>
                <w:rFonts w:ascii="Arial" w:cs="Arial" w:eastAsia="Arial" w:hAnsi="Arial"/>
                <w:i/>
                <w:iCs/>
                <w:color w:val="A0AEC0"/>
                <w:sz w:val="22"/>
                <w:szCs w:val="22"/>
              </w:rPr>
              <w:t xml:space="preserve">CLAUDE.md, memory, checkpoints — how Claude remembers things.</w:t>
            </w:r>
          </w:p>
        </w:tc>
      </w:tr>
    </w:tbl>
    <w:p>
      <w:pPr>
        <w:spacing w:before="200" w:after="0"/>
      </w:pPr>
      <w:r>
        <w:t xml:space="preserve"/>
      </w:r>
    </w:p>
    <w:p>
      <w:pPr>
        <w:spacing w:after="160" w:line="320" w:lineRule="auto"/>
      </w:pPr>
      <w:r>
        <w:rPr>
          <w:rFonts w:ascii="Georgia" w:cs="Georgia" w:eastAsia="Georgia" w:hAnsi="Georgia"/>
          <w:color w:val="212529"/>
          <w:sz w:val="21"/>
          <w:szCs w:val="21"/>
        </w:rPr>
        <w:t xml:space="preserve">Here's the thing about Claude Code that catches people off guard: it doesn't remember anything between sessions. Every time you open a new session, you're talking to a Claude that has never met you before. It has no idea what architecture decisions you made last week, what naming conventions you've settled on, or which files are off-limits.</w:t>
      </w:r>
    </w:p>
    <w:p>
      <w:pPr>
        <w:spacing w:after="160" w:line="320" w:lineRule="auto"/>
      </w:pPr>
      <w:r>
        <w:rPr>
          <w:rFonts w:ascii="Georgia" w:cs="Georgia" w:eastAsia="Georgia" w:hAnsi="Georgia"/>
          <w:color w:val="212529"/>
          <w:sz w:val="21"/>
          <w:szCs w:val="21"/>
        </w:rPr>
        <w:t xml:space="preserve">CLAUDE.md is how you fix that.</w:t>
      </w:r>
    </w:p>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24"/>
        <w:gridCol w:w="8976"/>
      </w:tblGrid>
      <w:tr>
        <w:tc>
          <w:tcPr>
            <w:tcW w:type="dxa" w:w="24"/>
            <w:tcBorders>
              <w:top w:val="none" w:color="FFFFFF" w:sz="0"/>
              <w:left w:val="none" w:color="FFFFFF" w:sz="0"/>
              <w:bottom w:val="none" w:color="FFFFFF" w:sz="0"/>
              <w:right w:val="none" w:color="FFFFFF" w:sz="0"/>
            </w:tcBorders>
            <w:shd w:fill="FF6B35" w:val="clear"/>
          </w:tcPr>
          <w:p>
            <w:r>
              <w:t xml:space="preserve"/>
            </w:r>
          </w:p>
        </w:tc>
        <w:tc>
          <w:tcPr>
            <w:tcW w:type="dxa" w:w="8976"/>
            <w:tcBorders>
              <w:top w:val="none" w:color="FFFFFF" w:sz="0"/>
              <w:left w:val="none" w:color="FFFFFF" w:sz="0"/>
              <w:bottom w:val="none" w:color="FFFFFF" w:sz="0"/>
              <w:right w:val="none" w:color="FFFFFF" w:sz="0"/>
            </w:tcBorders>
            <w:tcMar>
              <w:top w:type="dxa" w:w="0"/>
              <w:left w:type="dxa" w:w="160"/>
              <w:bottom w:type="dxa" w:w="0"/>
              <w:right w:type="dxa" w:w="0"/>
            </w:tcMar>
          </w:tcPr>
          <w:p>
            <w:pPr>
              <w:spacing w:before="320" w:after="120"/>
            </w:pPr>
            <w:r>
              <w:rPr>
                <w:rFonts w:ascii="Arial" w:cs="Arial" w:eastAsia="Arial" w:hAnsi="Arial"/>
                <w:b/>
                <w:bCs/>
                <w:color w:val="1A1F36"/>
                <w:sz w:val="26"/>
                <w:szCs w:val="26"/>
              </w:rPr>
              <w:t xml:space="preserve">CLAUDE.md — your project's standing brief</w:t>
            </w:r>
          </w:p>
        </w:tc>
      </w:tr>
    </w:tbl>
    <w:p>
      <w:pPr>
        <w:spacing w:after="160" w:line="320" w:lineRule="auto"/>
      </w:pPr>
      <w:r>
        <w:rPr>
          <w:rFonts w:ascii="Georgia" w:cs="Georgia" w:eastAsia="Georgia" w:hAnsi="Georgia"/>
          <w:color w:val="212529"/>
          <w:sz w:val="21"/>
          <w:szCs w:val="21"/>
        </w:rPr>
        <w:t xml:space="preserve">Imagine you're hiring a contractor who forgets everything between visits. You'd leave them a document: here's the project, here's how we do things, here are the rules, here's what not to touch. CLAUDE.md is that document. Claude reads it automatically at the start of every session before it processes a single command.</w:t>
      </w:r>
    </w:p>
    <w:p>
      <w:pPr>
        <w:spacing w:after="160" w:line="320" w:lineRule="auto"/>
      </w:pPr>
      <w:r>
        <w:rPr>
          <w:rFonts w:ascii="Georgia" w:cs="Georgia" w:eastAsia="Georgia" w:hAnsi="Georgia"/>
          <w:color w:val="212529"/>
          <w:sz w:val="21"/>
          <w:szCs w:val="21"/>
        </w:rPr>
        <w:t xml:space="preserve">Create one with:</w:t>
      </w:r>
    </w:p>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20"/>
        <w:gridCol w:w="8980"/>
      </w:tblGrid>
      <w:tr>
        <w:tc>
          <w:tcPr>
            <w:tcW w:type="dxa" w:w="20"/>
            <w:tcBorders>
              <w:top w:val="none" w:color="FFFFFF" w:sz="0"/>
              <w:left w:val="none" w:color="FFFFFF" w:sz="0"/>
              <w:bottom w:val="none" w:color="FFFFFF" w:sz="0"/>
              <w:right w:val="none" w:color="FFFFFF" w:sz="0"/>
            </w:tcBorders>
            <w:shd w:fill="FF6B35" w:val="clear"/>
          </w:tcPr>
          <w:p>
            <w:r>
              <w:t xml:space="preserve"/>
            </w:r>
          </w:p>
        </w:tc>
        <w:tc>
          <w:tcPr>
            <w:tcW w:type="dxa" w:w="8980"/>
            <w:tcBorders>
              <w:top w:val="none" w:color="FFFFFF" w:sz="0"/>
              <w:left w:val="none" w:color="FFFFFF" w:sz="0"/>
              <w:bottom w:val="none" w:color="FFFFFF" w:sz="0"/>
              <w:right w:val="none" w:color="FFFFFF" w:sz="0"/>
            </w:tcBorders>
            <w:shd w:fill="F1F3F5" w:val="clear"/>
            <w:tcMar>
              <w:top w:type="dxa" w:w="140"/>
              <w:left w:type="dxa" w:w="220"/>
              <w:bottom w:type="dxa" w:w="140"/>
              <w:right w:type="dxa" w:w="220"/>
            </w:tcMar>
          </w:tcPr>
          <w:p>
            <w:pPr>
              <w:spacing w:after="0"/>
            </w:pPr>
            <w:r>
              <w:rPr>
                <w:rFonts w:ascii="Courier New" w:cs="Courier New" w:eastAsia="Courier New" w:hAnsi="Courier New"/>
                <w:color w:val="212529"/>
                <w:sz w:val="18"/>
                <w:szCs w:val="18"/>
              </w:rPr>
              <w:t xml:space="preserve">/init</w:t>
            </w:r>
          </w:p>
        </w:tc>
      </w:tr>
    </w:tbl>
    <w:p>
      <w:pPr>
        <w:spacing w:after="160" w:line="320" w:lineRule="auto"/>
      </w:pPr>
      <w:r>
        <w:rPr>
          <w:rFonts w:ascii="Georgia" w:cs="Georgia" w:eastAsia="Georgia" w:hAnsi="Georgia"/>
          <w:color w:val="212529"/>
          <w:sz w:val="21"/>
          <w:szCs w:val="21"/>
        </w:rPr>
        <w:t xml:space="preserve">Claude will scan your codebase — package.json, existing configs, directory structure, code patterns — and generate a starting CLAUDE.md. It's a first draft. Edit it and make it yours.</w:t>
      </w:r>
    </w:p>
    <w:p>
      <w:pPr>
        <w:spacing w:before="200" w:after="0"/>
      </w:pPr>
      <w:r>
        <w:t xml:space="preserve"/>
      </w:r>
    </w:p>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24"/>
        <w:gridCol w:w="8976"/>
      </w:tblGrid>
      <w:tr>
        <w:tc>
          <w:tcPr>
            <w:tcW w:type="dxa" w:w="24"/>
            <w:tcBorders>
              <w:top w:val="none" w:color="FFFFFF" w:sz="0"/>
              <w:left w:val="none" w:color="FFFFFF" w:sz="0"/>
              <w:bottom w:val="none" w:color="FFFFFF" w:sz="0"/>
              <w:right w:val="none" w:color="FFFFFF" w:sz="0"/>
            </w:tcBorders>
            <w:shd w:fill="FF6B35" w:val="clear"/>
          </w:tcPr>
          <w:p>
            <w:r>
              <w:t xml:space="preserve"/>
            </w:r>
          </w:p>
        </w:tc>
        <w:tc>
          <w:tcPr>
            <w:tcW w:type="dxa" w:w="8976"/>
            <w:tcBorders>
              <w:top w:val="none" w:color="FFFFFF" w:sz="0"/>
              <w:left w:val="none" w:color="FFFFFF" w:sz="0"/>
              <w:bottom w:val="none" w:color="FFFFFF" w:sz="0"/>
              <w:right w:val="none" w:color="FFFFFF" w:sz="0"/>
            </w:tcBorders>
            <w:tcMar>
              <w:top w:type="dxa" w:w="0"/>
              <w:left w:type="dxa" w:w="160"/>
              <w:bottom w:type="dxa" w:w="0"/>
              <w:right w:type="dxa" w:w="0"/>
            </w:tcMar>
          </w:tcPr>
          <w:p>
            <w:pPr>
              <w:spacing w:before="320" w:after="120"/>
            </w:pPr>
            <w:r>
              <w:rPr>
                <w:rFonts w:ascii="Arial" w:cs="Arial" w:eastAsia="Arial" w:hAnsi="Arial"/>
                <w:b/>
                <w:bCs/>
                <w:color w:val="1A1F36"/>
                <w:sz w:val="26"/>
                <w:szCs w:val="26"/>
              </w:rPr>
              <w:t xml:space="preserve">What to put in it</w:t>
            </w:r>
          </w:p>
        </w:tc>
      </w:tr>
    </w:tbl>
    <w:p>
      <w:pPr>
        <w:spacing w:after="160" w:line="320" w:lineRule="auto"/>
      </w:pPr>
      <w:r>
        <w:rPr>
          <w:rFonts w:ascii="Georgia" w:cs="Georgia" w:eastAsia="Georgia" w:hAnsi="Georgia"/>
          <w:color w:val="212529"/>
          <w:sz w:val="21"/>
          <w:szCs w:val="21"/>
        </w:rPr>
        <w:t xml:space="preserve">The most effective CLAUDE.mds are specific and opinionated. Generic instructions waste tokens. Here's a template that actually works:</w:t>
      </w:r>
    </w:p>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20"/>
        <w:gridCol w:w="8980"/>
      </w:tblGrid>
      <w:tr>
        <w:tc>
          <w:tcPr>
            <w:tcW w:type="dxa" w:w="20"/>
            <w:tcBorders>
              <w:top w:val="none" w:color="FFFFFF" w:sz="0"/>
              <w:left w:val="none" w:color="FFFFFF" w:sz="0"/>
              <w:bottom w:val="none" w:color="FFFFFF" w:sz="0"/>
              <w:right w:val="none" w:color="FFFFFF" w:sz="0"/>
            </w:tcBorders>
            <w:shd w:fill="FF6B35" w:val="clear"/>
          </w:tcPr>
          <w:p>
            <w:r>
              <w:t xml:space="preserve"/>
            </w:r>
          </w:p>
        </w:tc>
        <w:tc>
          <w:tcPr>
            <w:tcW w:type="dxa" w:w="8980"/>
            <w:tcBorders>
              <w:top w:val="none" w:color="FFFFFF" w:sz="0"/>
              <w:left w:val="none" w:color="FFFFFF" w:sz="0"/>
              <w:bottom w:val="none" w:color="FFFFFF" w:sz="0"/>
              <w:right w:val="none" w:color="FFFFFF" w:sz="0"/>
            </w:tcBorders>
            <w:shd w:fill="F1F3F5" w:val="clear"/>
            <w:tcMar>
              <w:top w:type="dxa" w:w="140"/>
              <w:left w:type="dxa" w:w="220"/>
              <w:bottom w:type="dxa" w:w="140"/>
              <w:right w:type="dxa" w:w="220"/>
            </w:tcMar>
          </w:tcPr>
          <w:p>
            <w:pPr>
              <w:spacing w:after="0"/>
            </w:pPr>
            <w:r>
              <w:rPr>
                <w:rFonts w:ascii="Courier New" w:cs="Courier New" w:eastAsia="Courier New" w:hAnsi="Courier New"/>
                <w:color w:val="212529"/>
                <w:sz w:val="18"/>
                <w:szCs w:val="18"/>
              </w:rPr>
              <w:t xml:space="preserve"># Project: [Name]</w:t>
            </w:r>
          </w:p>
          <w:p>
            <w:pPr>
              <w:spacing w:after="0"/>
            </w:pPr>
            <w:r>
              <w:rPr>
                <w:rFonts w:ascii="Courier New" w:cs="Courier New" w:eastAsia="Courier New" w:hAnsi="Courier New"/>
                <w:color w:val="212529"/>
                <w:sz w:val="18"/>
                <w:szCs w:val="18"/>
              </w:rPr>
              <w:t xml:space="preserve"/>
            </w:r>
          </w:p>
          <w:p>
            <w:pPr>
              <w:spacing w:after="0"/>
            </w:pPr>
            <w:r>
              <w:rPr>
                <w:rFonts w:ascii="Courier New" w:cs="Courier New" w:eastAsia="Courier New" w:hAnsi="Courier New"/>
                <w:color w:val="212529"/>
                <w:sz w:val="18"/>
                <w:szCs w:val="18"/>
              </w:rPr>
              <w:t xml:space="preserve">## Build &amp; Run</w:t>
            </w:r>
          </w:p>
          <w:p>
            <w:pPr>
              <w:spacing w:after="0"/>
            </w:pPr>
            <w:r>
              <w:rPr>
                <w:rFonts w:ascii="Courier New" w:cs="Courier New" w:eastAsia="Courier New" w:hAnsi="Courier New"/>
                <w:color w:val="212529"/>
                <w:sz w:val="18"/>
                <w:szCs w:val="18"/>
              </w:rPr>
              <w:t xml:space="preserve">npm run dev        # Dev server on :3000</w:t>
            </w:r>
          </w:p>
          <w:p>
            <w:pPr>
              <w:spacing w:after="0"/>
            </w:pPr>
            <w:r>
              <w:rPr>
                <w:rFonts w:ascii="Courier New" w:cs="Courier New" w:eastAsia="Courier New" w:hAnsi="Courier New"/>
                <w:color w:val="212529"/>
                <w:sz w:val="18"/>
                <w:szCs w:val="18"/>
              </w:rPr>
              <w:t xml:space="preserve">npm test           # Jest suite</w:t>
            </w:r>
          </w:p>
          <w:p>
            <w:pPr>
              <w:spacing w:after="0"/>
            </w:pPr>
            <w:r>
              <w:rPr>
                <w:rFonts w:ascii="Courier New" w:cs="Courier New" w:eastAsia="Courier New" w:hAnsi="Courier New"/>
                <w:color w:val="212529"/>
                <w:sz w:val="18"/>
                <w:szCs w:val="18"/>
              </w:rPr>
              <w:t xml:space="preserve">npm run build      # Production build</w:t>
            </w:r>
          </w:p>
          <w:p>
            <w:pPr>
              <w:spacing w:after="0"/>
            </w:pPr>
            <w:r>
              <w:rPr>
                <w:rFonts w:ascii="Courier New" w:cs="Courier New" w:eastAsia="Courier New" w:hAnsi="Courier New"/>
                <w:color w:val="212529"/>
                <w:sz w:val="18"/>
                <w:szCs w:val="18"/>
              </w:rPr>
              <w:t xml:space="preserve"/>
            </w:r>
          </w:p>
          <w:p>
            <w:pPr>
              <w:spacing w:after="0"/>
            </w:pPr>
            <w:r>
              <w:rPr>
                <w:rFonts w:ascii="Courier New" w:cs="Courier New" w:eastAsia="Courier New" w:hAnsi="Courier New"/>
                <w:color w:val="212529"/>
                <w:sz w:val="18"/>
                <w:szCs w:val="18"/>
              </w:rPr>
              <w:t xml:space="preserve">## Architecture</w:t>
            </w:r>
          </w:p>
          <w:p>
            <w:pPr>
              <w:spacing w:after="0"/>
            </w:pPr>
            <w:r>
              <w:rPr>
                <w:rFonts w:ascii="Courier New" w:cs="Courier New" w:eastAsia="Courier New" w:hAnsi="Courier New"/>
                <w:color w:val="212529"/>
                <w:sz w:val="18"/>
                <w:szCs w:val="18"/>
              </w:rPr>
              <w:t xml:space="preserve">- Next.js 15 App Router (no pages/ directory — it doesn't exist)</w:t>
            </w:r>
          </w:p>
          <w:p>
            <w:pPr>
              <w:spacing w:after="0"/>
            </w:pPr>
            <w:r>
              <w:rPr>
                <w:rFonts w:ascii="Courier New" w:cs="Courier New" w:eastAsia="Courier New" w:hAnsi="Courier New"/>
                <w:color w:val="212529"/>
                <w:sz w:val="18"/>
                <w:szCs w:val="18"/>
              </w:rPr>
              <w:t xml:space="preserve">- Supabase: auth + Postgres with Row Level Security</w:t>
            </w:r>
          </w:p>
          <w:p>
            <w:pPr>
              <w:spacing w:after="0"/>
            </w:pPr>
            <w:r>
              <w:rPr>
                <w:rFonts w:ascii="Courier New" w:cs="Courier New" w:eastAsia="Courier New" w:hAnsi="Courier New"/>
                <w:color w:val="212529"/>
                <w:sz w:val="18"/>
                <w:szCs w:val="18"/>
              </w:rPr>
              <w:t xml:space="preserve">- Drizzle ORM: all schema changes go through migrations, never direct DB</w:t>
            </w:r>
          </w:p>
          <w:p>
            <w:pPr>
              <w:spacing w:after="0"/>
            </w:pPr>
            <w:r>
              <w:rPr>
                <w:rFonts w:ascii="Courier New" w:cs="Courier New" w:eastAsia="Courier New" w:hAnsi="Courier New"/>
                <w:color w:val="212529"/>
                <w:sz w:val="18"/>
                <w:szCs w:val="18"/>
              </w:rPr>
              <w:t xml:space="preserve">- Zustand for client state — no Redux, ever</w:t>
            </w:r>
          </w:p>
          <w:p>
            <w:pPr>
              <w:spacing w:after="0"/>
            </w:pPr>
            <w:r>
              <w:rPr>
                <w:rFonts w:ascii="Courier New" w:cs="Courier New" w:eastAsia="Courier New" w:hAnsi="Courier New"/>
                <w:color w:val="212529"/>
                <w:sz w:val="18"/>
                <w:szCs w:val="18"/>
              </w:rPr>
              <w:t xml:space="preserve"/>
            </w:r>
          </w:p>
          <w:p>
            <w:pPr>
              <w:spacing w:after="0"/>
            </w:pPr>
            <w:r>
              <w:rPr>
                <w:rFonts w:ascii="Courier New" w:cs="Courier New" w:eastAsia="Courier New" w:hAnsi="Courier New"/>
                <w:color w:val="212529"/>
                <w:sz w:val="18"/>
                <w:szCs w:val="18"/>
              </w:rPr>
              <w:t xml:space="preserve">## Code Rules</w:t>
            </w:r>
          </w:p>
          <w:p>
            <w:pPr>
              <w:spacing w:after="0"/>
            </w:pPr>
            <w:r>
              <w:rPr>
                <w:rFonts w:ascii="Courier New" w:cs="Courier New" w:eastAsia="Courier New" w:hAnsi="Courier New"/>
                <w:color w:val="212529"/>
                <w:sz w:val="18"/>
                <w:szCs w:val="18"/>
              </w:rPr>
              <w:t xml:space="preserve">- TypeScript strict mode — no `any`, no exceptions</w:t>
            </w:r>
          </w:p>
          <w:p>
            <w:pPr>
              <w:spacing w:after="0"/>
            </w:pPr>
            <w:r>
              <w:rPr>
                <w:rFonts w:ascii="Courier New" w:cs="Courier New" w:eastAsia="Courier New" w:hAnsi="Courier New"/>
                <w:color w:val="212529"/>
                <w:sz w:val="18"/>
                <w:szCs w:val="18"/>
              </w:rPr>
              <w:t xml:space="preserve">- Named exports only (no default exports)</w:t>
            </w:r>
          </w:p>
          <w:p>
            <w:pPr>
              <w:spacing w:after="0"/>
            </w:pPr>
            <w:r>
              <w:rPr>
                <w:rFonts w:ascii="Courier New" w:cs="Courier New" w:eastAsia="Courier New" w:hAnsi="Courier New"/>
                <w:color w:val="212529"/>
                <w:sz w:val="18"/>
                <w:szCs w:val="18"/>
              </w:rPr>
              <w:t xml:space="preserve">- All files: kebab-case naming</w:t>
            </w:r>
          </w:p>
          <w:p>
            <w:pPr>
              <w:spacing w:after="0"/>
            </w:pPr>
            <w:r>
              <w:rPr>
                <w:rFonts w:ascii="Courier New" w:cs="Courier New" w:eastAsia="Courier New" w:hAnsi="Courier New"/>
                <w:color w:val="212529"/>
                <w:sz w:val="18"/>
                <w:szCs w:val="18"/>
              </w:rPr>
              <w:t xml:space="preserve">- Components live next to their tests</w:t>
            </w:r>
          </w:p>
          <w:p>
            <w:pPr>
              <w:spacing w:after="0"/>
            </w:pPr>
            <w:r>
              <w:rPr>
                <w:rFonts w:ascii="Courier New" w:cs="Courier New" w:eastAsia="Courier New" w:hAnsi="Courier New"/>
                <w:color w:val="212529"/>
                <w:sz w:val="18"/>
                <w:szCs w:val="18"/>
              </w:rPr>
              <w:t xml:space="preserve"/>
            </w:r>
          </w:p>
          <w:p>
            <w:pPr>
              <w:spacing w:after="0"/>
            </w:pPr>
            <w:r>
              <w:rPr>
                <w:rFonts w:ascii="Courier New" w:cs="Courier New" w:eastAsia="Courier New" w:hAnsi="Courier New"/>
                <w:color w:val="212529"/>
                <w:sz w:val="18"/>
                <w:szCs w:val="18"/>
              </w:rPr>
              <w:t xml:space="preserve">## Non-Negotiables</w:t>
            </w:r>
          </w:p>
          <w:p>
            <w:pPr>
              <w:spacing w:after="0"/>
            </w:pPr>
            <w:r>
              <w:rPr>
                <w:rFonts w:ascii="Courier New" w:cs="Courier New" w:eastAsia="Courier New" w:hAnsi="Courier New"/>
                <w:color w:val="212529"/>
                <w:sz w:val="18"/>
                <w:szCs w:val="18"/>
              </w:rPr>
              <w:t xml:space="preserve">- NEVER read .env files</w:t>
            </w:r>
          </w:p>
          <w:p>
            <w:pPr>
              <w:spacing w:after="0"/>
            </w:pPr>
            <w:r>
              <w:rPr>
                <w:rFonts w:ascii="Courier New" w:cs="Courier New" w:eastAsia="Courier New" w:hAnsi="Courier New"/>
                <w:color w:val="212529"/>
                <w:sz w:val="18"/>
                <w:szCs w:val="18"/>
              </w:rPr>
              <w:t xml:space="preserve">- NEVER commit anything to main without running tests first</w:t>
            </w:r>
          </w:p>
          <w:p>
            <w:pPr>
              <w:spacing w:after="0"/>
            </w:pPr>
            <w:r>
              <w:rPr>
                <w:rFonts w:ascii="Courier New" w:cs="Courier New" w:eastAsia="Courier New" w:hAnsi="Courier New"/>
                <w:color w:val="212529"/>
                <w:sz w:val="18"/>
                <w:szCs w:val="18"/>
              </w:rPr>
              <w:t xml:space="preserve">- If a change touches the auth system, stop and tell me before applying</w:t>
            </w:r>
          </w:p>
          <w:p>
            <w:pPr>
              <w:spacing w:after="0"/>
            </w:pPr>
            <w:r>
              <w:rPr>
                <w:rFonts w:ascii="Courier New" w:cs="Courier New" w:eastAsia="Courier New" w:hAnsi="Courier New"/>
                <w:color w:val="212529"/>
                <w:sz w:val="18"/>
                <w:szCs w:val="18"/>
              </w:rPr>
              <w:t xml:space="preserve">- Check what exists in components/ before creating anything new</w:t>
            </w:r>
          </w:p>
          <w:p>
            <w:pPr>
              <w:spacing w:after="0"/>
            </w:pPr>
            <w:r>
              <w:rPr>
                <w:rFonts w:ascii="Courier New" w:cs="Courier New" w:eastAsia="Courier New" w:hAnsi="Courier New"/>
                <w:color w:val="212529"/>
                <w:sz w:val="18"/>
                <w:szCs w:val="18"/>
              </w:rPr>
              <w:t xml:space="preserve"/>
            </w:r>
          </w:p>
          <w:p>
            <w:pPr>
              <w:spacing w:after="0"/>
            </w:pPr>
            <w:r>
              <w:rPr>
                <w:rFonts w:ascii="Courier New" w:cs="Courier New" w:eastAsia="Courier New" w:hAnsi="Courier New"/>
                <w:color w:val="212529"/>
                <w:sz w:val="18"/>
                <w:szCs w:val="18"/>
              </w:rPr>
              <w:t xml:space="preserve">## What I care about</w:t>
            </w:r>
          </w:p>
          <w:p>
            <w:pPr>
              <w:spacing w:after="0"/>
            </w:pPr>
            <w:r>
              <w:rPr>
                <w:rFonts w:ascii="Courier New" w:cs="Courier New" w:eastAsia="Courier New" w:hAnsi="Courier New"/>
                <w:color w:val="212529"/>
                <w:sz w:val="18"/>
                <w:szCs w:val="18"/>
              </w:rPr>
              <w:t xml:space="preserve">Readability over cleverness. Boring code is good code.</w:t>
            </w:r>
          </w:p>
          <w:p>
            <w:pPr>
              <w:spacing w:after="0"/>
            </w:pPr>
            <w:r>
              <w:rPr>
                <w:rFonts w:ascii="Courier New" w:cs="Courier New" w:eastAsia="Courier New" w:hAnsi="Courier New"/>
                <w:color w:val="212529"/>
                <w:sz w:val="18"/>
                <w:szCs w:val="18"/>
              </w:rPr>
              <w:t xml:space="preserve">Tests are not optional. Write them as part of the feature, not after.</w:t>
            </w:r>
          </w:p>
        </w:tc>
      </w:tr>
    </w:tbl>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9000"/>
      </w:tblGrid>
      <w:tr>
        <w:tc>
          <w:tcPr>
            <w:tcBorders>
              <w:top w:val="none" w:color="FFFFFF" w:sz="0"/>
              <w:left w:val="none" w:color="FFFFFF" w:sz="0"/>
              <w:bottom w:val="none" w:color="FFFFFF" w:sz="0"/>
              <w:right w:val="none" w:color="FFFFFF" w:sz="0"/>
            </w:tcBorders>
            <w:shd w:fill="FFF4E5" w:val="clear"/>
            <w:tcMar>
              <w:top w:type="dxa" w:w="180"/>
              <w:left w:type="dxa" w:w="280"/>
              <w:bottom w:type="dxa" w:w="180"/>
              <w:right w:type="dxa" w:w="280"/>
            </w:tcMar>
          </w:tcPr>
          <w:p>
            <w:pPr>
              <w:spacing w:after="80"/>
            </w:pPr>
            <w:r>
              <w:rPr>
                <w:rFonts w:ascii="Arial" w:cs="Arial" w:eastAsia="Arial" w:hAnsi="Arial"/>
                <w:b/>
                <w:bCs/>
                <w:color w:val="92400E"/>
                <w:sz w:val="18"/>
                <w:szCs w:val="18"/>
              </w:rPr>
              <w:t xml:space="preserve">⚠  Watch out</w:t>
            </w:r>
          </w:p>
          <w:p>
            <w:pPr>
              <w:spacing w:after="0"/>
            </w:pPr>
            <w:r>
              <w:rPr>
                <w:rFonts w:ascii="Georgia" w:cs="Georgia" w:eastAsia="Georgia" w:hAnsi="Georgia"/>
                <w:color w:val="212529"/>
                <w:sz w:val="20"/>
                <w:szCs w:val="20"/>
              </w:rPr>
              <w:t xml:space="preserve">Keep CLAUDE.md under 300 lines. Once it gets longer than that, Claude starts deprioritizing the content it thinks is less relevant — which might be exactly the rule you need it to follow. If you have detailed documentation, link to it with @imports instead of embedding everything inline.</w:t>
            </w:r>
          </w:p>
        </w:tc>
      </w:tr>
    </w:tbl>
    <w:p>
      <w:pPr>
        <w:spacing w:before="200" w:after="0"/>
      </w:pPr>
      <w:r>
        <w:t xml:space="preserve"/>
      </w:r>
    </w:p>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24"/>
        <w:gridCol w:w="8976"/>
      </w:tblGrid>
      <w:tr>
        <w:tc>
          <w:tcPr>
            <w:tcW w:type="dxa" w:w="24"/>
            <w:tcBorders>
              <w:top w:val="none" w:color="FFFFFF" w:sz="0"/>
              <w:left w:val="none" w:color="FFFFFF" w:sz="0"/>
              <w:bottom w:val="none" w:color="FFFFFF" w:sz="0"/>
              <w:right w:val="none" w:color="FFFFFF" w:sz="0"/>
            </w:tcBorders>
            <w:shd w:fill="FF6B35" w:val="clear"/>
          </w:tcPr>
          <w:p>
            <w:r>
              <w:t xml:space="preserve"/>
            </w:r>
          </w:p>
        </w:tc>
        <w:tc>
          <w:tcPr>
            <w:tcW w:type="dxa" w:w="8976"/>
            <w:tcBorders>
              <w:top w:val="none" w:color="FFFFFF" w:sz="0"/>
              <w:left w:val="none" w:color="FFFFFF" w:sz="0"/>
              <w:bottom w:val="none" w:color="FFFFFF" w:sz="0"/>
              <w:right w:val="none" w:color="FFFFFF" w:sz="0"/>
            </w:tcBorders>
            <w:tcMar>
              <w:top w:type="dxa" w:w="0"/>
              <w:left w:type="dxa" w:w="160"/>
              <w:bottom w:type="dxa" w:w="0"/>
              <w:right w:type="dxa" w:w="0"/>
            </w:tcMar>
          </w:tcPr>
          <w:p>
            <w:pPr>
              <w:spacing w:before="320" w:after="120"/>
            </w:pPr>
            <w:r>
              <w:rPr>
                <w:rFonts w:ascii="Arial" w:cs="Arial" w:eastAsia="Arial" w:hAnsi="Arial"/>
                <w:b/>
                <w:bCs/>
                <w:color w:val="1A1F36"/>
                <w:sz w:val="26"/>
                <w:szCs w:val="26"/>
              </w:rPr>
              <w:t xml:space="preserve">Where CLAUDE.md files live</w:t>
            </w:r>
          </w:p>
        </w:tc>
      </w:tr>
    </w:tbl>
    <w:p>
      <w:pPr>
        <w:spacing w:after="160" w:line="320" w:lineRule="auto"/>
      </w:pPr>
      <w:r>
        <w:rPr>
          <w:rFonts w:ascii="Georgia" w:cs="Georgia" w:eastAsia="Georgia" w:hAnsi="Georgia"/>
          <w:color w:val="212529"/>
          <w:sz w:val="21"/>
          <w:szCs w:val="21"/>
        </w:rPr>
        <w:t xml:space="preserve">You can have more than one. They stack, with more specific files taking precedence over broader ones.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400"/>
      </w:tblGrid>
      <w:tr>
        <w:tc>
          <w:tcPr>
            <w:tcW w:type="dxa" w:w="2800"/>
            <w:tcBorders>
              <w:top w:val="none" w:color="FFFFFF" w:sz="0"/>
              <w:left w:val="none" w:color="FFFFFF" w:sz="0"/>
              <w:bottom w:val="single" w:color="DEE2E6" w:sz="1"/>
              <w:right w:val="single" w:color="DEE2E6" w:sz="1"/>
            </w:tcBorders>
            <w:shd w:fill="1A1F36" w:val="clear"/>
            <w:tcMar>
              <w:top w:type="dxa" w:w="80"/>
              <w:left w:type="dxa" w:w="140"/>
              <w:bottom w:type="dxa" w:w="80"/>
              <w:right w:type="dxa" w:w="140"/>
            </w:tcMar>
          </w:tcPr>
          <w:p>
            <w:r>
              <w:rPr>
                <w:rFonts w:ascii="Arial" w:cs="Arial" w:eastAsia="Arial" w:hAnsi="Arial"/>
                <w:b/>
                <w:bCs/>
                <w:color w:val="FFFFFF"/>
                <w:sz w:val="19"/>
                <w:szCs w:val="19"/>
              </w:rPr>
              <w:t xml:space="preserve">Location</w:t>
            </w:r>
          </w:p>
        </w:tc>
        <w:tc>
          <w:tcPr>
            <w:tcW w:type="dxa" w:w="2800"/>
            <w:tcBorders>
              <w:top w:val="none" w:color="FFFFFF" w:sz="0"/>
              <w:left w:val="none" w:color="FFFFFF" w:sz="0"/>
              <w:bottom w:val="single" w:color="DEE2E6" w:sz="1"/>
              <w:right w:val="single" w:color="DEE2E6" w:sz="1"/>
            </w:tcBorders>
            <w:shd w:fill="1A1F36" w:val="clear"/>
            <w:tcMar>
              <w:top w:type="dxa" w:w="80"/>
              <w:left w:type="dxa" w:w="140"/>
              <w:bottom w:type="dxa" w:w="80"/>
              <w:right w:type="dxa" w:w="140"/>
            </w:tcMar>
          </w:tcPr>
          <w:p>
            <w:r>
              <w:rPr>
                <w:rFonts w:ascii="Arial" w:cs="Arial" w:eastAsia="Arial" w:hAnsi="Arial"/>
                <w:b/>
                <w:bCs/>
                <w:color w:val="FFFFFF"/>
                <w:sz w:val="19"/>
                <w:szCs w:val="19"/>
              </w:rPr>
              <w:t xml:space="preserve">Affects</w:t>
            </w:r>
          </w:p>
        </w:tc>
        <w:tc>
          <w:tcPr>
            <w:tcW w:type="dxa" w:w="3400"/>
            <w:tcBorders>
              <w:top w:val="none" w:color="FFFFFF" w:sz="0"/>
              <w:left w:val="none" w:color="FFFFFF" w:sz="0"/>
              <w:bottom w:val="single" w:color="DEE2E6" w:sz="1"/>
              <w:right w:val="single" w:color="DEE2E6" w:sz="1"/>
            </w:tcBorders>
            <w:shd w:fill="1A1F36" w:val="clear"/>
            <w:tcMar>
              <w:top w:type="dxa" w:w="80"/>
              <w:left w:type="dxa" w:w="140"/>
              <w:bottom w:type="dxa" w:w="80"/>
              <w:right w:type="dxa" w:w="140"/>
            </w:tcMar>
          </w:tcPr>
          <w:p>
            <w:r>
              <w:rPr>
                <w:rFonts w:ascii="Arial" w:cs="Arial" w:eastAsia="Arial" w:hAnsi="Arial"/>
                <w:b/>
                <w:bCs/>
                <w:color w:val="FFFFFF"/>
                <w:sz w:val="19"/>
                <w:szCs w:val="19"/>
              </w:rPr>
              <w:t xml:space="preserve">Goes in git?</w:t>
            </w:r>
          </w:p>
        </w:tc>
      </w:tr>
      <w:tr>
        <w:tc>
          <w:tcPr>
            <w:tcW w:type="dxa" w:w="2800"/>
            <w:tcBorders>
              <w:top w:val="single" w:color="DEE2E6" w:sz="1"/>
              <w:left w:val="none" w:color="FFFFFF" w:sz="0"/>
              <w:bottom w:val="single" w:color="DEE2E6" w:sz="1"/>
              <w:right w:val="single" w:color="DEE2E6" w:sz="1"/>
            </w:tcBorders>
            <w:shd w:fill="FFFFFF" w:val="clear"/>
            <w:tcMar>
              <w:top w:type="dxa" w:w="80"/>
              <w:left w:type="dxa" w:w="140"/>
              <w:bottom w:type="dxa" w:w="80"/>
              <w:right w:type="dxa" w:w="140"/>
            </w:tcMar>
          </w:tcPr>
          <w:p>
            <w:r>
              <w:rPr>
                <w:rFonts w:ascii="Arial" w:cs="Arial" w:eastAsia="Arial" w:hAnsi="Arial"/>
                <w:color w:val="212529"/>
                <w:sz w:val="19"/>
                <w:szCs w:val="19"/>
              </w:rPr>
              <w:t xml:space="preserve">~/.claude/CLAUDE.md</w:t>
            </w:r>
          </w:p>
        </w:tc>
        <w:tc>
          <w:tcPr>
            <w:tcW w:type="dxa" w:w="2800"/>
            <w:tcBorders>
              <w:top w:val="single" w:color="DEE2E6" w:sz="1"/>
              <w:left w:val="none" w:color="FFFFFF" w:sz="0"/>
              <w:bottom w:val="single" w:color="DEE2E6" w:sz="1"/>
              <w:right w:val="single" w:color="DEE2E6" w:sz="1"/>
            </w:tcBorders>
            <w:shd w:fill="FFFFFF" w:val="clear"/>
            <w:tcMar>
              <w:top w:type="dxa" w:w="80"/>
              <w:left w:type="dxa" w:w="140"/>
              <w:bottom w:type="dxa" w:w="80"/>
              <w:right w:type="dxa" w:w="140"/>
            </w:tcMar>
          </w:tcPr>
          <w:p>
            <w:r>
              <w:rPr>
                <w:rFonts w:ascii="Arial" w:cs="Arial" w:eastAsia="Arial" w:hAnsi="Arial"/>
                <w:color w:val="212529"/>
                <w:sz w:val="19"/>
                <w:szCs w:val="19"/>
              </w:rPr>
              <w:t xml:space="preserve">Every project you work on</w:t>
            </w:r>
          </w:p>
        </w:tc>
        <w:tc>
          <w:tcPr>
            <w:tcW w:type="dxa" w:w="3400"/>
            <w:tcBorders>
              <w:top w:val="single" w:color="DEE2E6" w:sz="1"/>
              <w:left w:val="none" w:color="FFFFFF" w:sz="0"/>
              <w:bottom w:val="single" w:color="DEE2E6" w:sz="1"/>
              <w:right w:val="single" w:color="DEE2E6" w:sz="1"/>
            </w:tcBorders>
            <w:shd w:fill="FFFFFF" w:val="clear"/>
            <w:tcMar>
              <w:top w:type="dxa" w:w="80"/>
              <w:left w:type="dxa" w:w="140"/>
              <w:bottom w:type="dxa" w:w="80"/>
              <w:right w:type="dxa" w:w="140"/>
            </w:tcMar>
          </w:tcPr>
          <w:p>
            <w:r>
              <w:rPr>
                <w:rFonts w:ascii="Arial" w:cs="Arial" w:eastAsia="Arial" w:hAnsi="Arial"/>
                <w:color w:val="212529"/>
                <w:sz w:val="19"/>
                <w:szCs w:val="19"/>
              </w:rPr>
              <w:t xml:space="preserve">No — personal preferences only</w:t>
            </w:r>
          </w:p>
        </w:tc>
      </w:tr>
      <w:tr>
        <w:tc>
          <w:tcPr>
            <w:tcW w:type="dxa" w:w="2800"/>
            <w:tcBorders>
              <w:top w:val="single" w:color="DEE2E6" w:sz="1"/>
              <w:left w:val="none" w:color="FFFFFF" w:sz="0"/>
              <w:bottom w:val="single" w:color="DEE2E6" w:sz="1"/>
              <w:right w:val="single" w:color="DEE2E6" w:sz="1"/>
            </w:tcBorders>
            <w:shd w:fill="F8F9FA" w:val="clear"/>
            <w:tcMar>
              <w:top w:type="dxa" w:w="80"/>
              <w:left w:type="dxa" w:w="140"/>
              <w:bottom w:type="dxa" w:w="80"/>
              <w:right w:type="dxa" w:w="140"/>
            </w:tcMar>
          </w:tcPr>
          <w:p>
            <w:r>
              <w:rPr>
                <w:rFonts w:ascii="Arial" w:cs="Arial" w:eastAsia="Arial" w:hAnsi="Arial"/>
                <w:color w:val="212529"/>
                <w:sz w:val="19"/>
                <w:szCs w:val="19"/>
              </w:rPr>
              <w:t xml:space="preserve">./CLAUDE.md (project root)</w:t>
            </w:r>
          </w:p>
        </w:tc>
        <w:tc>
          <w:tcPr>
            <w:tcW w:type="dxa" w:w="2800"/>
            <w:tcBorders>
              <w:top w:val="single" w:color="DEE2E6" w:sz="1"/>
              <w:left w:val="none" w:color="FFFFFF" w:sz="0"/>
              <w:bottom w:val="single" w:color="DEE2E6" w:sz="1"/>
              <w:right w:val="single" w:color="DEE2E6" w:sz="1"/>
            </w:tcBorders>
            <w:shd w:fill="F8F9FA" w:val="clear"/>
            <w:tcMar>
              <w:top w:type="dxa" w:w="80"/>
              <w:left w:type="dxa" w:w="140"/>
              <w:bottom w:type="dxa" w:w="80"/>
              <w:right w:type="dxa" w:w="140"/>
            </w:tcMar>
          </w:tcPr>
          <w:p>
            <w:r>
              <w:rPr>
                <w:rFonts w:ascii="Arial" w:cs="Arial" w:eastAsia="Arial" w:hAnsi="Arial"/>
                <w:color w:val="212529"/>
                <w:sz w:val="19"/>
                <w:szCs w:val="19"/>
              </w:rPr>
              <w:t xml:space="preserve">The whole repository</w:t>
            </w:r>
          </w:p>
        </w:tc>
        <w:tc>
          <w:tcPr>
            <w:tcW w:type="dxa" w:w="3400"/>
            <w:tcBorders>
              <w:top w:val="single" w:color="DEE2E6" w:sz="1"/>
              <w:left w:val="none" w:color="FFFFFF" w:sz="0"/>
              <w:bottom w:val="single" w:color="DEE2E6" w:sz="1"/>
              <w:right w:val="single" w:color="DEE2E6" w:sz="1"/>
            </w:tcBorders>
            <w:shd w:fill="F8F9FA" w:val="clear"/>
            <w:tcMar>
              <w:top w:type="dxa" w:w="80"/>
              <w:left w:type="dxa" w:w="140"/>
              <w:bottom w:type="dxa" w:w="80"/>
              <w:right w:type="dxa" w:w="140"/>
            </w:tcMar>
          </w:tcPr>
          <w:p>
            <w:r>
              <w:rPr>
                <w:rFonts w:ascii="Arial" w:cs="Arial" w:eastAsia="Arial" w:hAnsi="Arial"/>
                <w:color w:val="212529"/>
                <w:sz w:val="19"/>
                <w:szCs w:val="19"/>
              </w:rPr>
              <w:t xml:space="preserve">Yes — shared team rules</w:t>
            </w:r>
          </w:p>
        </w:tc>
      </w:tr>
      <w:tr>
        <w:tc>
          <w:tcPr>
            <w:tcW w:type="dxa" w:w="2800"/>
            <w:tcBorders>
              <w:top w:val="single" w:color="DEE2E6" w:sz="1"/>
              <w:left w:val="none" w:color="FFFFFF" w:sz="0"/>
              <w:bottom w:val="single" w:color="DEE2E6" w:sz="1"/>
              <w:right w:val="single" w:color="DEE2E6" w:sz="1"/>
            </w:tcBorders>
            <w:shd w:fill="FFFFFF" w:val="clear"/>
            <w:tcMar>
              <w:top w:type="dxa" w:w="80"/>
              <w:left w:type="dxa" w:w="140"/>
              <w:bottom w:type="dxa" w:w="80"/>
              <w:right w:type="dxa" w:w="140"/>
            </w:tcMar>
          </w:tcPr>
          <w:p>
            <w:r>
              <w:rPr>
                <w:rFonts w:ascii="Arial" w:cs="Arial" w:eastAsia="Arial" w:hAnsi="Arial"/>
                <w:color w:val="212529"/>
                <w:sz w:val="19"/>
                <w:szCs w:val="19"/>
              </w:rPr>
              <w:t xml:space="preserve">./CLAUDE.local.md</w:t>
            </w:r>
          </w:p>
        </w:tc>
        <w:tc>
          <w:tcPr>
            <w:tcW w:type="dxa" w:w="2800"/>
            <w:tcBorders>
              <w:top w:val="single" w:color="DEE2E6" w:sz="1"/>
              <w:left w:val="none" w:color="FFFFFF" w:sz="0"/>
              <w:bottom w:val="single" w:color="DEE2E6" w:sz="1"/>
              <w:right w:val="single" w:color="DEE2E6" w:sz="1"/>
            </w:tcBorders>
            <w:shd w:fill="FFFFFF" w:val="clear"/>
            <w:tcMar>
              <w:top w:type="dxa" w:w="80"/>
              <w:left w:type="dxa" w:w="140"/>
              <w:bottom w:type="dxa" w:w="80"/>
              <w:right w:type="dxa" w:w="140"/>
            </w:tcMar>
          </w:tcPr>
          <w:p>
            <w:r>
              <w:rPr>
                <w:rFonts w:ascii="Arial" w:cs="Arial" w:eastAsia="Arial" w:hAnsi="Arial"/>
                <w:color w:val="212529"/>
                <w:sz w:val="19"/>
                <w:szCs w:val="19"/>
              </w:rPr>
              <w:t xml:space="preserve">The whole repository</w:t>
            </w:r>
          </w:p>
        </w:tc>
        <w:tc>
          <w:tcPr>
            <w:tcW w:type="dxa" w:w="3400"/>
            <w:tcBorders>
              <w:top w:val="single" w:color="DEE2E6" w:sz="1"/>
              <w:left w:val="none" w:color="FFFFFF" w:sz="0"/>
              <w:bottom w:val="single" w:color="DEE2E6" w:sz="1"/>
              <w:right w:val="single" w:color="DEE2E6" w:sz="1"/>
            </w:tcBorders>
            <w:shd w:fill="FFFFFF" w:val="clear"/>
            <w:tcMar>
              <w:top w:type="dxa" w:w="80"/>
              <w:left w:type="dxa" w:w="140"/>
              <w:bottom w:type="dxa" w:w="80"/>
              <w:right w:type="dxa" w:w="140"/>
            </w:tcMar>
          </w:tcPr>
          <w:p>
            <w:r>
              <w:rPr>
                <w:rFonts w:ascii="Arial" w:cs="Arial" w:eastAsia="Arial" w:hAnsi="Arial"/>
                <w:color w:val="212529"/>
                <w:sz w:val="19"/>
                <w:szCs w:val="19"/>
              </w:rPr>
              <w:t xml:space="preserve">No — personal overrides, gitignored</w:t>
            </w:r>
          </w:p>
        </w:tc>
      </w:tr>
      <w:tr>
        <w:tc>
          <w:tcPr>
            <w:tcW w:type="dxa" w:w="2800"/>
            <w:tcBorders>
              <w:top w:val="single" w:color="DEE2E6" w:sz="1"/>
              <w:left w:val="none" w:color="FFFFFF" w:sz="0"/>
              <w:bottom w:val="single" w:color="DEE2E6" w:sz="1"/>
              <w:right w:val="single" w:color="DEE2E6" w:sz="1"/>
            </w:tcBorders>
            <w:shd w:fill="F8F9FA" w:val="clear"/>
            <w:tcMar>
              <w:top w:type="dxa" w:w="80"/>
              <w:left w:type="dxa" w:w="140"/>
              <w:bottom w:type="dxa" w:w="80"/>
              <w:right w:type="dxa" w:w="140"/>
            </w:tcMar>
          </w:tcPr>
          <w:p>
            <w:r>
              <w:rPr>
                <w:rFonts w:ascii="Arial" w:cs="Arial" w:eastAsia="Arial" w:hAnsi="Arial"/>
                <w:color w:val="212529"/>
                <w:sz w:val="19"/>
                <w:szCs w:val="19"/>
              </w:rPr>
              <w:t xml:space="preserve">./src/payments/CLAUDE.md</w:t>
            </w:r>
          </w:p>
        </w:tc>
        <w:tc>
          <w:tcPr>
            <w:tcW w:type="dxa" w:w="2800"/>
            <w:tcBorders>
              <w:top w:val="single" w:color="DEE2E6" w:sz="1"/>
              <w:left w:val="none" w:color="FFFFFF" w:sz="0"/>
              <w:bottom w:val="single" w:color="DEE2E6" w:sz="1"/>
              <w:right w:val="single" w:color="DEE2E6" w:sz="1"/>
            </w:tcBorders>
            <w:shd w:fill="F8F9FA" w:val="clear"/>
            <w:tcMar>
              <w:top w:type="dxa" w:w="80"/>
              <w:left w:type="dxa" w:w="140"/>
              <w:bottom w:type="dxa" w:w="80"/>
              <w:right w:type="dxa" w:w="140"/>
            </w:tcMar>
          </w:tcPr>
          <w:p>
            <w:r>
              <w:rPr>
                <w:rFonts w:ascii="Arial" w:cs="Arial" w:eastAsia="Arial" w:hAnsi="Arial"/>
                <w:color w:val="212529"/>
                <w:sz w:val="19"/>
                <w:szCs w:val="19"/>
              </w:rPr>
              <w:t xml:space="preserve">That directory and its children</w:t>
            </w:r>
          </w:p>
        </w:tc>
        <w:tc>
          <w:tcPr>
            <w:tcW w:type="dxa" w:w="3400"/>
            <w:tcBorders>
              <w:top w:val="single" w:color="DEE2E6" w:sz="1"/>
              <w:left w:val="none" w:color="FFFFFF" w:sz="0"/>
              <w:bottom w:val="single" w:color="DEE2E6" w:sz="1"/>
              <w:right w:val="single" w:color="DEE2E6" w:sz="1"/>
            </w:tcBorders>
            <w:shd w:fill="F8F9FA" w:val="clear"/>
            <w:tcMar>
              <w:top w:type="dxa" w:w="80"/>
              <w:left w:type="dxa" w:w="140"/>
              <w:bottom w:type="dxa" w:w="80"/>
              <w:right w:type="dxa" w:w="140"/>
            </w:tcMar>
          </w:tcPr>
          <w:p>
            <w:r>
              <w:rPr>
                <w:rFonts w:ascii="Arial" w:cs="Arial" w:eastAsia="Arial" w:hAnsi="Arial"/>
                <w:color w:val="212529"/>
                <w:sz w:val="19"/>
                <w:szCs w:val="19"/>
              </w:rPr>
              <w:t xml:space="preserve">Yes — module-specific rules</w:t>
            </w:r>
          </w:p>
        </w:tc>
      </w:tr>
    </w:tbl>
    <w:p>
      <w:pPr>
        <w:spacing w:before="200" w:after="0"/>
      </w:pPr>
      <w:r>
        <w:t xml:space="preserve"/>
      </w:r>
    </w:p>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24"/>
        <w:gridCol w:w="8976"/>
      </w:tblGrid>
      <w:tr>
        <w:tc>
          <w:tcPr>
            <w:tcW w:type="dxa" w:w="24"/>
            <w:tcBorders>
              <w:top w:val="none" w:color="FFFFFF" w:sz="0"/>
              <w:left w:val="none" w:color="FFFFFF" w:sz="0"/>
              <w:bottom w:val="none" w:color="FFFFFF" w:sz="0"/>
              <w:right w:val="none" w:color="FFFFFF" w:sz="0"/>
            </w:tcBorders>
            <w:shd w:fill="FF6B35" w:val="clear"/>
          </w:tcPr>
          <w:p>
            <w:r>
              <w:t xml:space="preserve"/>
            </w:r>
          </w:p>
        </w:tc>
        <w:tc>
          <w:tcPr>
            <w:tcW w:type="dxa" w:w="8976"/>
            <w:tcBorders>
              <w:top w:val="none" w:color="FFFFFF" w:sz="0"/>
              <w:left w:val="none" w:color="FFFFFF" w:sz="0"/>
              <w:bottom w:val="none" w:color="FFFFFF" w:sz="0"/>
              <w:right w:val="none" w:color="FFFFFF" w:sz="0"/>
            </w:tcBorders>
            <w:tcMar>
              <w:top w:type="dxa" w:w="0"/>
              <w:left w:type="dxa" w:w="160"/>
              <w:bottom w:type="dxa" w:w="0"/>
              <w:right w:type="dxa" w:w="0"/>
            </w:tcMar>
          </w:tcPr>
          <w:p>
            <w:pPr>
              <w:spacing w:before="320" w:after="120"/>
            </w:pPr>
            <w:r>
              <w:rPr>
                <w:rFonts w:ascii="Arial" w:cs="Arial" w:eastAsia="Arial" w:hAnsi="Arial"/>
                <w:b/>
                <w:bCs/>
                <w:color w:val="1A1F36"/>
                <w:sz w:val="26"/>
                <w:szCs w:val="26"/>
              </w:rPr>
              <w:t xml:space="preserve">Auto memory — the other memory system</w:t>
            </w:r>
          </w:p>
        </w:tc>
      </w:tr>
    </w:tbl>
    <w:p>
      <w:pPr>
        <w:spacing w:after="160" w:line="320" w:lineRule="auto"/>
      </w:pPr>
      <w:r>
        <w:rPr>
          <w:rFonts w:ascii="Georgia" w:cs="Georgia" w:eastAsia="Georgia" w:hAnsi="Georgia"/>
          <w:color w:val="212529"/>
          <w:sz w:val="21"/>
          <w:szCs w:val="21"/>
        </w:rPr>
        <w:t xml:space="preserve">Beyond CLAUDE.md, Claude Code has an automatic memory system that generates its own notes as you work. You'll see these appear as Claude writes observations about your project — patterns it's noticed, decisions that were made, things worth remembering.</w:t>
      </w:r>
    </w:p>
    <w:p>
      <w:pPr>
        <w:spacing w:after="160" w:line="320" w:lineRule="auto"/>
      </w:pPr>
      <w:r>
        <w:rPr>
          <w:rFonts w:ascii="Georgia" w:cs="Georgia" w:eastAsia="Georgia" w:hAnsi="Georgia"/>
          <w:color w:val="212529"/>
          <w:sz w:val="21"/>
          <w:szCs w:val="21"/>
        </w:rPr>
        <w:t xml:space="preserve">You can view and edit these notes. They're not a replacement for CLAUDE.md (you should still write that yourself), but they're a useful supplement — Claude building its own context over time as it works with your codebase.</w:t>
      </w:r>
    </w:p>
    <w:p>
      <w:pPr>
        <w:spacing w:before="200" w:after="0"/>
      </w:pPr>
      <w:r>
        <w:t xml:space="preserve"/>
      </w:r>
    </w:p>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24"/>
        <w:gridCol w:w="8976"/>
      </w:tblGrid>
      <w:tr>
        <w:tc>
          <w:tcPr>
            <w:tcW w:type="dxa" w:w="24"/>
            <w:tcBorders>
              <w:top w:val="none" w:color="FFFFFF" w:sz="0"/>
              <w:left w:val="none" w:color="FFFFFF" w:sz="0"/>
              <w:bottom w:val="none" w:color="FFFFFF" w:sz="0"/>
              <w:right w:val="none" w:color="FFFFFF" w:sz="0"/>
            </w:tcBorders>
            <w:shd w:fill="FF6B35" w:val="clear"/>
          </w:tcPr>
          <w:p>
            <w:r>
              <w:t xml:space="preserve"/>
            </w:r>
          </w:p>
        </w:tc>
        <w:tc>
          <w:tcPr>
            <w:tcW w:type="dxa" w:w="8976"/>
            <w:tcBorders>
              <w:top w:val="none" w:color="FFFFFF" w:sz="0"/>
              <w:left w:val="none" w:color="FFFFFF" w:sz="0"/>
              <w:bottom w:val="none" w:color="FFFFFF" w:sz="0"/>
              <w:right w:val="none" w:color="FFFFFF" w:sz="0"/>
            </w:tcBorders>
            <w:tcMar>
              <w:top w:type="dxa" w:w="0"/>
              <w:left w:type="dxa" w:w="160"/>
              <w:bottom w:type="dxa" w:w="0"/>
              <w:right w:type="dxa" w:w="0"/>
            </w:tcMar>
          </w:tcPr>
          <w:p>
            <w:pPr>
              <w:spacing w:before="320" w:after="120"/>
            </w:pPr>
            <w:r>
              <w:rPr>
                <w:rFonts w:ascii="Arial" w:cs="Arial" w:eastAsia="Arial" w:hAnsi="Arial"/>
                <w:b/>
                <w:bCs/>
                <w:color w:val="1A1F36"/>
                <w:sz w:val="26"/>
                <w:szCs w:val="26"/>
              </w:rPr>
              <w:t xml:space="preserve">Checkpoints — what they are and what they aren't</w:t>
            </w:r>
          </w:p>
        </w:tc>
      </w:tr>
    </w:tbl>
    <w:p>
      <w:pPr>
        <w:spacing w:after="160" w:line="320" w:lineRule="auto"/>
      </w:pPr>
      <w:r>
        <w:rPr>
          <w:rFonts w:ascii="Georgia" w:cs="Georgia" w:eastAsia="Georgia" w:hAnsi="Georgia"/>
          <w:color w:val="212529"/>
          <w:sz w:val="21"/>
          <w:szCs w:val="21"/>
        </w:rPr>
        <w:t xml:space="preserve">Claude Code automatically saves a checkpoint before making any file edits. If something goes wrong, you can rewind.</w:t>
      </w:r>
    </w:p>
    <w:p>
      <w:pPr>
        <w:spacing w:after="160" w:line="320" w:lineRule="auto"/>
      </w:pPr>
      <w:r>
        <w:rPr>
          <w:rFonts w:ascii="Georgia" w:cs="Georgia" w:eastAsia="Georgia" w:hAnsi="Georgia"/>
          <w:color w:val="212529"/>
          <w:sz w:val="21"/>
          <w:szCs w:val="21"/>
        </w:rPr>
        <w:t xml:space="preserve">Open the rewind menu:</w:t>
      </w:r>
    </w:p>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20"/>
        <w:gridCol w:w="8980"/>
      </w:tblGrid>
      <w:tr>
        <w:tc>
          <w:tcPr>
            <w:tcW w:type="dxa" w:w="20"/>
            <w:tcBorders>
              <w:top w:val="none" w:color="FFFFFF" w:sz="0"/>
              <w:left w:val="none" w:color="FFFFFF" w:sz="0"/>
              <w:bottom w:val="none" w:color="FFFFFF" w:sz="0"/>
              <w:right w:val="none" w:color="FFFFFF" w:sz="0"/>
            </w:tcBorders>
            <w:shd w:fill="FF6B35" w:val="clear"/>
          </w:tcPr>
          <w:p>
            <w:r>
              <w:t xml:space="preserve"/>
            </w:r>
          </w:p>
        </w:tc>
        <w:tc>
          <w:tcPr>
            <w:tcW w:type="dxa" w:w="8980"/>
            <w:tcBorders>
              <w:top w:val="none" w:color="FFFFFF" w:sz="0"/>
              <w:left w:val="none" w:color="FFFFFF" w:sz="0"/>
              <w:bottom w:val="none" w:color="FFFFFF" w:sz="0"/>
              <w:right w:val="none" w:color="FFFFFF" w:sz="0"/>
            </w:tcBorders>
            <w:shd w:fill="F1F3F5" w:val="clear"/>
            <w:tcMar>
              <w:top w:type="dxa" w:w="140"/>
              <w:left w:type="dxa" w:w="220"/>
              <w:bottom w:type="dxa" w:w="140"/>
              <w:right w:type="dxa" w:w="220"/>
            </w:tcMar>
          </w:tcPr>
          <w:p>
            <w:pPr>
              <w:spacing w:after="0"/>
            </w:pPr>
            <w:r>
              <w:rPr>
                <w:rFonts w:ascii="Courier New" w:cs="Courier New" w:eastAsia="Courier New" w:hAnsi="Courier New"/>
                <w:color w:val="212529"/>
                <w:sz w:val="18"/>
                <w:szCs w:val="18"/>
              </w:rPr>
              <w:t xml:space="preserve">Esc  Esc    (press Escape twice)</w:t>
            </w:r>
          </w:p>
        </w:tc>
      </w:tr>
    </w:tbl>
    <w:p>
      <w:pPr>
        <w:spacing w:after="160" w:line="320" w:lineRule="auto"/>
      </w:pPr>
      <w:r>
        <w:rPr>
          <w:rFonts w:ascii="Georgia" w:cs="Georgia" w:eastAsia="Georgia" w:hAnsi="Georgia"/>
          <w:color w:val="212529"/>
          <w:sz w:val="21"/>
          <w:szCs w:val="21"/>
        </w:rPr>
        <w:t xml:space="preserve">Or:</w:t>
      </w:r>
    </w:p>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20"/>
        <w:gridCol w:w="8980"/>
      </w:tblGrid>
      <w:tr>
        <w:tc>
          <w:tcPr>
            <w:tcW w:type="dxa" w:w="20"/>
            <w:tcBorders>
              <w:top w:val="none" w:color="FFFFFF" w:sz="0"/>
              <w:left w:val="none" w:color="FFFFFF" w:sz="0"/>
              <w:bottom w:val="none" w:color="FFFFFF" w:sz="0"/>
              <w:right w:val="none" w:color="FFFFFF" w:sz="0"/>
            </w:tcBorders>
            <w:shd w:fill="FF6B35" w:val="clear"/>
          </w:tcPr>
          <w:p>
            <w:r>
              <w:t xml:space="preserve"/>
            </w:r>
          </w:p>
        </w:tc>
        <w:tc>
          <w:tcPr>
            <w:tcW w:type="dxa" w:w="8980"/>
            <w:tcBorders>
              <w:top w:val="none" w:color="FFFFFF" w:sz="0"/>
              <w:left w:val="none" w:color="FFFFFF" w:sz="0"/>
              <w:bottom w:val="none" w:color="FFFFFF" w:sz="0"/>
              <w:right w:val="none" w:color="FFFFFF" w:sz="0"/>
            </w:tcBorders>
            <w:shd w:fill="F1F3F5" w:val="clear"/>
            <w:tcMar>
              <w:top w:type="dxa" w:w="140"/>
              <w:left w:type="dxa" w:w="220"/>
              <w:bottom w:type="dxa" w:w="140"/>
              <w:right w:type="dxa" w:w="220"/>
            </w:tcMar>
          </w:tcPr>
          <w:p>
            <w:pPr>
              <w:spacing w:after="0"/>
            </w:pPr>
            <w:r>
              <w:rPr>
                <w:rFonts w:ascii="Courier New" w:cs="Courier New" w:eastAsia="Courier New" w:hAnsi="Courier New"/>
                <w:color w:val="212529"/>
                <w:sz w:val="18"/>
                <w:szCs w:val="18"/>
              </w:rPr>
              <w:t xml:space="preserve">/rewind</w:t>
            </w:r>
          </w:p>
        </w:tc>
      </w:tr>
    </w:tbl>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9000"/>
      </w:tblGrid>
      <w:tr>
        <w:tc>
          <w:tcPr>
            <w:tcBorders>
              <w:top w:val="none" w:color="FFFFFF" w:sz="0"/>
              <w:left w:val="none" w:color="FFFFFF" w:sz="0"/>
              <w:bottom w:val="none" w:color="FFFFFF" w:sz="0"/>
              <w:right w:val="none" w:color="FFFFFF" w:sz="0"/>
            </w:tcBorders>
            <w:shd w:fill="FFF0F0" w:val="clear"/>
            <w:tcMar>
              <w:top w:type="dxa" w:w="180"/>
              <w:left w:type="dxa" w:w="280"/>
              <w:bottom w:type="dxa" w:w="180"/>
              <w:right w:type="dxa" w:w="280"/>
            </w:tcMar>
          </w:tcPr>
          <w:p>
            <w:pPr>
              <w:spacing w:after="80"/>
            </w:pPr>
            <w:r>
              <w:rPr>
                <w:rFonts w:ascii="Arial" w:cs="Arial" w:eastAsia="Arial" w:hAnsi="Arial"/>
                <w:b/>
                <w:bCs/>
                <w:color w:val="B91C1C"/>
                <w:sz w:val="18"/>
                <w:szCs w:val="18"/>
              </w:rPr>
              <w:t xml:space="preserve">🚨  Do not skip this</w:t>
            </w:r>
          </w:p>
          <w:p>
            <w:pPr>
              <w:spacing w:after="0"/>
            </w:pPr>
            <w:r>
              <w:rPr>
                <w:rFonts w:ascii="Georgia" w:cs="Georgia" w:eastAsia="Georgia" w:hAnsi="Georgia"/>
                <w:color w:val="212529"/>
                <w:sz w:val="20"/>
                <w:szCs w:val="20"/>
              </w:rPr>
              <w:t xml:space="preserve">Checkpoints only restore your local files. They do not undo real-world side effects. If Claude ran a script that sent emails, made API calls, charged a payment, deleted database rows, or pushed to a remote — those actions already happened. /rewind will not fix them. Before you run anything with external consequences, make sure you understand exactly what's about to execute.</w:t>
            </w:r>
          </w:p>
        </w:tc>
      </w:tr>
    </w:tbl>
    <w:p>
      <w:pPr>
        <w:spacing w:after="160" w:line="320" w:lineRule="auto"/>
      </w:pPr>
      <w:r>
        <w:rPr>
          <w:rFonts w:ascii="Georgia" w:cs="Georgia" w:eastAsia="Georgia" w:hAnsi="Georgia"/>
          <w:color w:val="212529"/>
          <w:sz w:val="21"/>
          <w:szCs w:val="21"/>
        </w:rPr>
        <w:t xml:space="preserve">This is a meaningful limitation, not a minor caveat. Design your sessions accordingly. Don't let Claude fire production API calls autonomously unless you've thought through the rollback story.</w:t>
      </w:r>
    </w:p>
    <w:p>
      <w:pPr>
        <w:spacing w:before="200" w:after="0"/>
      </w:pPr>
      <w:r>
        <w:t xml:space="preserve"/>
      </w:r>
    </w:p>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24"/>
        <w:gridCol w:w="8976"/>
      </w:tblGrid>
      <w:tr>
        <w:tc>
          <w:tcPr>
            <w:tcW w:type="dxa" w:w="24"/>
            <w:tcBorders>
              <w:top w:val="none" w:color="FFFFFF" w:sz="0"/>
              <w:left w:val="none" w:color="FFFFFF" w:sz="0"/>
              <w:bottom w:val="none" w:color="FFFFFF" w:sz="0"/>
              <w:right w:val="none" w:color="FFFFFF" w:sz="0"/>
            </w:tcBorders>
            <w:shd w:fill="FF6B35" w:val="clear"/>
          </w:tcPr>
          <w:p>
            <w:r>
              <w:t xml:space="preserve"/>
            </w:r>
          </w:p>
        </w:tc>
        <w:tc>
          <w:tcPr>
            <w:tcW w:type="dxa" w:w="8976"/>
            <w:tcBorders>
              <w:top w:val="none" w:color="FFFFFF" w:sz="0"/>
              <w:left w:val="none" w:color="FFFFFF" w:sz="0"/>
              <w:bottom w:val="none" w:color="FFFFFF" w:sz="0"/>
              <w:right w:val="none" w:color="FFFFFF" w:sz="0"/>
            </w:tcBorders>
            <w:tcMar>
              <w:top w:type="dxa" w:w="0"/>
              <w:left w:type="dxa" w:w="160"/>
              <w:bottom w:type="dxa" w:w="0"/>
              <w:right w:type="dxa" w:w="0"/>
            </w:tcMar>
          </w:tcPr>
          <w:p>
            <w:pPr>
              <w:spacing w:before="320" w:after="120"/>
            </w:pPr>
            <w:r>
              <w:rPr>
                <w:rFonts w:ascii="Arial" w:cs="Arial" w:eastAsia="Arial" w:hAnsi="Arial"/>
                <w:b/>
                <w:bCs/>
                <w:color w:val="1A1F36"/>
                <w:sz w:val="26"/>
                <w:szCs w:val="26"/>
              </w:rPr>
              <w:t xml:space="preserve">Sessions — naming and resuming work</w:t>
            </w:r>
          </w:p>
        </w:tc>
      </w:tr>
    </w:tbl>
    <w:p>
      <w:pPr>
        <w:spacing w:after="160" w:line="320" w:lineRule="auto"/>
      </w:pPr>
      <w:r>
        <w:rPr>
          <w:rFonts w:ascii="Georgia" w:cs="Georgia" w:eastAsia="Georgia" w:hAnsi="Georgia"/>
          <w:color w:val="212529"/>
          <w:sz w:val="21"/>
          <w:szCs w:val="21"/>
        </w:rPr>
        <w:t xml:space="preserve">By default, each claude session is a fresh start. But you can name sessions and resume them:</w:t>
      </w:r>
    </w:p>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20"/>
        <w:gridCol w:w="8980"/>
      </w:tblGrid>
      <w:tr>
        <w:tc>
          <w:tcPr>
            <w:tcW w:type="dxa" w:w="20"/>
            <w:tcBorders>
              <w:top w:val="none" w:color="FFFFFF" w:sz="0"/>
              <w:left w:val="none" w:color="FFFFFF" w:sz="0"/>
              <w:bottom w:val="none" w:color="FFFFFF" w:sz="0"/>
              <w:right w:val="none" w:color="FFFFFF" w:sz="0"/>
            </w:tcBorders>
            <w:shd w:fill="FF6B35" w:val="clear"/>
          </w:tcPr>
          <w:p>
            <w:r>
              <w:t xml:space="preserve"/>
            </w:r>
          </w:p>
        </w:tc>
        <w:tc>
          <w:tcPr>
            <w:tcW w:type="dxa" w:w="8980"/>
            <w:tcBorders>
              <w:top w:val="none" w:color="FFFFFF" w:sz="0"/>
              <w:left w:val="none" w:color="FFFFFF" w:sz="0"/>
              <w:bottom w:val="none" w:color="FFFFFF" w:sz="0"/>
              <w:right w:val="none" w:color="FFFFFF" w:sz="0"/>
            </w:tcBorders>
            <w:shd w:fill="F1F3F5" w:val="clear"/>
            <w:tcMar>
              <w:top w:type="dxa" w:w="140"/>
              <w:left w:type="dxa" w:w="220"/>
              <w:bottom w:type="dxa" w:w="140"/>
              <w:right w:type="dxa" w:w="220"/>
            </w:tcMar>
          </w:tcPr>
          <w:p>
            <w:pPr>
              <w:spacing w:after="0"/>
            </w:pPr>
            <w:r>
              <w:rPr>
                <w:rFonts w:ascii="Courier New" w:cs="Courier New" w:eastAsia="Courier New" w:hAnsi="Courier New"/>
                <w:color w:val="212529"/>
                <w:sz w:val="18"/>
                <w:szCs w:val="18"/>
              </w:rPr>
              <w:t xml:space="preserve">/rename "auth-refactor-sprint-3"   # Name the current session</w:t>
            </w:r>
          </w:p>
          <w:p>
            <w:pPr>
              <w:spacing w:after="0"/>
            </w:pPr>
            <w:r>
              <w:rPr>
                <w:rFonts w:ascii="Courier New" w:cs="Courier New" w:eastAsia="Courier New" w:hAnsi="Courier New"/>
                <w:color w:val="212529"/>
                <w:sz w:val="18"/>
                <w:szCs w:val="18"/>
              </w:rPr>
              <w:t xml:space="preserve">/resume                            # Pick a session to resume</w:t>
            </w:r>
          </w:p>
          <w:p>
            <w:pPr>
              <w:spacing w:after="0"/>
            </w:pPr>
            <w:r>
              <w:rPr>
                <w:rFonts w:ascii="Courier New" w:cs="Courier New" w:eastAsia="Courier New" w:hAnsi="Courier New"/>
                <w:color w:val="212529"/>
                <w:sz w:val="18"/>
                <w:szCs w:val="18"/>
              </w:rPr>
              <w:t xml:space="preserve">claude --continue                  # Resume most recent session</w:t>
            </w:r>
          </w:p>
        </w:tc>
      </w:tr>
    </w:tbl>
    <w:p>
      <w:pPr>
        <w:spacing w:after="160" w:line="320" w:lineRule="auto"/>
      </w:pPr>
      <w:r>
        <w:rPr>
          <w:rFonts w:ascii="Georgia" w:cs="Georgia" w:eastAsia="Georgia" w:hAnsi="Georgia"/>
          <w:color w:val="212529"/>
          <w:sz w:val="21"/>
          <w:szCs w:val="21"/>
        </w:rPr>
        <w:t xml:space="preserve">Named sessions are worth using when you're mid-way through something significant and know you'll need to come back.</w:t>
      </w:r>
    </w:p>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24"/>
        <w:gridCol w:w="8976"/>
      </w:tblGrid>
      <w:tr>
        <w:tc>
          <w:tcPr>
            <w:tcW w:type="dxa" w:w="24"/>
            <w:tcBorders>
              <w:top w:val="none" w:color="FFFFFF" w:sz="0"/>
              <w:left w:val="none" w:color="FFFFFF" w:sz="0"/>
              <w:bottom w:val="none" w:color="FFFFFF" w:sz="0"/>
              <w:right w:val="none" w:color="FFFFFF" w:sz="0"/>
            </w:tcBorders>
            <w:shd w:fill="FF6B35" w:val="clear"/>
          </w:tcPr>
          <w:p>
            <w:r>
              <w:t xml:space="preserve"/>
            </w:r>
          </w:p>
        </w:tc>
        <w:tc>
          <w:tcPr>
            <w:tcW w:type="dxa" w:w="8976"/>
            <w:tcBorders>
              <w:top w:val="none" w:color="FFFFFF" w:sz="0"/>
              <w:left w:val="none" w:color="FFFFFF" w:sz="0"/>
              <w:bottom w:val="none" w:color="FFFFFF" w:sz="0"/>
              <w:right w:val="none" w:color="FFFFFF" w:sz="0"/>
            </w:tcBorders>
            <w:tcMar>
              <w:top w:type="dxa" w:w="0"/>
              <w:left w:type="dxa" w:w="160"/>
              <w:bottom w:type="dxa" w:w="0"/>
              <w:right w:type="dxa" w:w="0"/>
            </w:tcMar>
          </w:tcPr>
          <w:p>
            <w:pPr>
              <w:spacing w:before="320" w:after="120"/>
            </w:pPr>
            <w:r>
              <w:rPr>
                <w:rFonts w:ascii="Arial" w:cs="Arial" w:eastAsia="Arial" w:hAnsi="Arial"/>
                <w:b/>
                <w:bCs/>
                <w:color w:val="1A1F36"/>
                <w:sz w:val="26"/>
                <w:szCs w:val="26"/>
              </w:rPr>
              <w:t xml:space="preserve">Skills — packaged workflows</w:t>
            </w:r>
          </w:p>
        </w:tc>
      </w:tr>
    </w:tbl>
    <w:p>
      <w:pPr>
        <w:spacing w:after="160" w:line="320" w:lineRule="auto"/>
      </w:pPr>
      <w:r>
        <w:rPr>
          <w:rFonts w:ascii="Georgia" w:cs="Georgia" w:eastAsia="Georgia" w:hAnsi="Georgia"/>
          <w:color w:val="212529"/>
          <w:sz w:val="21"/>
          <w:szCs w:val="21"/>
        </w:rPr>
        <w:t xml:space="preserve">A skill is a folder containing a SKILL.md file that teaches Claude how to handle a specific type of task. Think of it as a reusable workflow you create once and apply across any project.</w:t>
      </w:r>
    </w:p>
    <w:p>
      <w:pPr>
        <w:spacing w:after="160" w:line="320" w:lineRule="auto"/>
      </w:pPr>
      <w:r>
        <w:rPr>
          <w:rFonts w:ascii="Georgia" w:cs="Georgia" w:eastAsia="Georgia" w:hAnsi="Georgia"/>
          <w:color w:val="212529"/>
          <w:sz w:val="21"/>
          <w:szCs w:val="21"/>
        </w:rPr>
        <w:t xml:space="preserve">The classic example: you might have a skill for "create a new React component" that embeds your team's exact conventions — file structure, test setup, prop typing style, storybook story. Instead of re-explaining those conventions every time, the skill carries them.</w:t>
      </w:r>
    </w:p>
    <w:p>
      <w:pPr>
        <w:spacing w:after="160" w:line="320" w:lineRule="auto"/>
      </w:pPr>
      <w:r>
        <w:rPr>
          <w:rFonts w:ascii="Georgia" w:cs="Georgia" w:eastAsia="Georgia" w:hAnsi="Georgia"/>
          <w:color w:val="212529"/>
          <w:sz w:val="21"/>
          <w:szCs w:val="21"/>
        </w:rPr>
        <w:t xml:space="preserve">Skills live in a folder. The main file must be named exactly SKILL.md (case-sensitive). The folder name must be kebab-case. Upload via Settings → Capabilities → Skills in Claude.ai, or place in the Claude Code skills directory.</w:t>
      </w:r>
    </w:p>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9000"/>
      </w:tblGrid>
      <w:tr>
        <w:tc>
          <w:tcPr>
            <w:tcBorders>
              <w:top w:val="none" w:color="FFFFFF" w:sz="0"/>
              <w:left w:val="none" w:color="FFFFFF" w:sz="0"/>
              <w:bottom w:val="none" w:color="FFFFFF" w:sz="0"/>
              <w:right w:val="none" w:color="FFFFFF" w:sz="0"/>
            </w:tcBorders>
            <w:shd w:fill="E8F4FD" w:val="clear"/>
            <w:tcMar>
              <w:top w:type="dxa" w:w="180"/>
              <w:left w:type="dxa" w:w="280"/>
              <w:bottom w:type="dxa" w:w="180"/>
              <w:right w:type="dxa" w:w="280"/>
            </w:tcMar>
          </w:tcPr>
          <w:p>
            <w:pPr>
              <w:spacing w:after="80"/>
            </w:pPr>
            <w:r>
              <w:rPr>
                <w:rFonts w:ascii="Arial" w:cs="Arial" w:eastAsia="Arial" w:hAnsi="Arial"/>
                <w:b/>
                <w:bCs/>
                <w:color w:val="2D4A8A"/>
                <w:sz w:val="18"/>
                <w:szCs w:val="18"/>
              </w:rPr>
              <w:t xml:space="preserve">💡  Worth knowing</w:t>
            </w:r>
          </w:p>
          <w:p>
            <w:pPr>
              <w:spacing w:after="0"/>
            </w:pPr>
            <w:r>
              <w:rPr>
                <w:rFonts w:ascii="Georgia" w:cs="Georgia" w:eastAsia="Georgia" w:hAnsi="Georgia"/>
                <w:color w:val="212529"/>
                <w:sz w:val="20"/>
                <w:szCs w:val="20"/>
              </w:rPr>
              <w:t xml:space="preserve">Skills work identically across Claude.ai, Claude Code, and the API. Build one, use it everywhere. The key is writing a description that tells Claude exactly when to load it — vague descriptions mean it never triggers or triggers for everything.</w:t>
            </w:r>
          </w:p>
        </w:tc>
      </w:tr>
    </w:tbl>
    <w:p>
      <w:r>
        <w:br w:type="page"/>
      </w:r>
    </w:p>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9000"/>
      </w:tblGrid>
      <w:tr>
        <w:tc>
          <w:tcPr>
            <w:tcBorders>
              <w:top w:val="none" w:color="FFFFFF" w:sz="0"/>
              <w:left w:val="none" w:color="FFFFFF" w:sz="0"/>
              <w:bottom w:val="none" w:color="FFFFFF" w:sz="0"/>
              <w:right w:val="none" w:color="FFFFFF" w:sz="0"/>
            </w:tcBorders>
            <w:shd w:fill="1A1F36" w:val="clear"/>
            <w:tcMar>
              <w:top w:type="dxa" w:w="480"/>
              <w:left w:type="dxa" w:w="480"/>
              <w:bottom w:type="dxa" w:w="480"/>
              <w:right w:type="dxa" w:w="480"/>
            </w:tcMar>
          </w:tcPr>
          <w:p>
            <w:pPr>
              <w:spacing w:after="100"/>
            </w:pPr>
            <w:r>
              <w:rPr>
                <w:rFonts w:ascii="Arial" w:cs="Arial" w:eastAsia="Arial" w:hAnsi="Arial"/>
                <w:b/>
                <w:bCs/>
                <w:caps/>
                <w:color w:val="FF6B35"/>
                <w:sz w:val="17"/>
                <w:szCs w:val="17"/>
              </w:rPr>
              <w:t xml:space="preserve">PART Projects</w:t>
            </w:r>
          </w:p>
          <w:p>
            <w:pPr>
              <w:spacing w:after="120"/>
            </w:pPr>
            <w:r>
              <w:rPr>
                <w:rFonts w:ascii="Arial" w:cs="Arial" w:eastAsia="Arial" w:hAnsi="Arial"/>
                <w:b/>
                <w:bCs/>
                <w:color w:val="FFFFFF"/>
                <w:sz w:val="48"/>
                <w:szCs w:val="48"/>
              </w:rPr>
              <w:t xml:space="preserve">The 10 Playbooks</w:t>
            </w:r>
          </w:p>
          <w:p>
            <w:pPr>
              <w:spacing w:after="0"/>
            </w:pPr>
            <w:r>
              <w:rPr>
                <w:rFonts w:ascii="Arial" w:cs="Arial" w:eastAsia="Arial" w:hAnsi="Arial"/>
                <w:i/>
                <w:iCs/>
                <w:color w:val="A0AEC0"/>
                <w:sz w:val="22"/>
                <w:szCs w:val="22"/>
              </w:rPr>
              <w:t xml:space="preserve">Concrete, step-by-step guides for building real things.</w:t>
            </w:r>
          </w:p>
        </w:tc>
      </w:tr>
    </w:tbl>
    <w:p>
      <w:pPr>
        <w:spacing w:before="200" w:after="0"/>
      </w:pPr>
      <w:r>
        <w:t xml:space="preserve"/>
      </w:r>
    </w:p>
    <w:p>
      <w:pPr>
        <w:spacing w:after="160" w:line="320" w:lineRule="auto"/>
      </w:pPr>
      <w:r>
        <w:rPr>
          <w:rFonts w:ascii="Georgia" w:cs="Georgia" w:eastAsia="Georgia" w:hAnsi="Georgia"/>
          <w:color w:val="212529"/>
          <w:sz w:val="21"/>
          <w:szCs w:val="21"/>
        </w:rPr>
        <w:t xml:space="preserve">Each playbook gives you the same things: who should actually build this, the exact stack and why, the first prompt to run, the milestones in order, and the trap — the thing that trips people up most often. Follow the milestones in order. Don't skip ahead.</w:t>
      </w:r>
    </w:p>
    <w:p>
      <w:pPr>
        <w:spacing w:after="160" w:line="320" w:lineRule="auto"/>
      </w:pPr>
      <w:r>
        <w:rPr>
          <w:rFonts w:ascii="Georgia" w:cs="Georgia" w:eastAsia="Georgia" w:hAnsi="Georgia"/>
          <w:color w:val="212529"/>
          <w:sz w:val="21"/>
          <w:szCs w:val="21"/>
        </w:rPr>
        <w:t xml:space="preserve">All ten projects are buildable in a week or less, assuming you put in a few hours a day. Some can be done in a weekend. The prerequisite for all of them is that you've read Parts 1-4 and you know how to start a session and write a CLAUDE.md.</w:t>
      </w:r>
    </w:p>
    <w:p>
      <w:r>
        <w:br w:type="page"/>
      </w:r>
    </w:p>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180"/>
        <w:gridCol w:w="8820"/>
      </w:tblGrid>
      <w:tr>
        <w:tc>
          <w:tcPr>
            <w:tcW w:type="dxa" w:w="180"/>
            <w:tcBorders>
              <w:top w:val="none" w:color="FFFFFF" w:sz="0"/>
              <w:left w:val="none" w:color="FFFFFF" w:sz="0"/>
              <w:bottom w:val="none" w:color="FFFFFF" w:sz="0"/>
              <w:right w:val="none" w:color="FFFFFF" w:sz="0"/>
            </w:tcBorders>
            <w:shd w:fill="FF6B35" w:val="clear"/>
            <w:tcMar>
              <w:top w:type="dxa" w:w="160"/>
              <w:left w:type="dxa" w:w="120"/>
              <w:bottom w:type="dxa" w:w="160"/>
              <w:right w:type="dxa" w:w="120"/>
            </w:tcMar>
            <w:vAlign w:val="center"/>
          </w:tcPr>
          <w:p>
            <w:pPr>
              <w:jc w:val="center"/>
            </w:pPr>
            <w:r>
              <w:rPr>
                <w:rFonts w:ascii="Arial" w:cs="Arial" w:eastAsia="Arial" w:hAnsi="Arial"/>
                <w:b/>
                <w:bCs/>
                <w:color w:val="FFFFFF"/>
                <w:sz w:val="36"/>
                <w:szCs w:val="36"/>
              </w:rPr>
              <w:t xml:space="preserve">01</w:t>
            </w:r>
          </w:p>
        </w:tc>
        <w:tc>
          <w:tcPr>
            <w:tcW w:type="dxa" w:w="8820"/>
            <w:tcBorders>
              <w:top w:val="none" w:color="FFFFFF" w:sz="0"/>
              <w:left w:val="none" w:color="FFFFFF" w:sz="0"/>
              <w:bottom w:val="none" w:color="FFFFFF" w:sz="0"/>
              <w:right w:val="none" w:color="FFFFFF" w:sz="0"/>
            </w:tcBorders>
            <w:shd w:fill="1A1F36" w:val="clear"/>
            <w:tcMar>
              <w:top w:type="dxa" w:w="160"/>
              <w:left w:type="dxa" w:w="240"/>
              <w:bottom w:type="dxa" w:w="160"/>
              <w:right w:type="dxa" w:w="240"/>
            </w:tcMar>
          </w:tcPr>
          <w:p>
            <w:pPr>
              <w:spacing w:after="60"/>
            </w:pPr>
            <w:r>
              <w:rPr>
                <w:rFonts w:ascii="Arial" w:cs="Arial" w:eastAsia="Arial" w:hAnsi="Arial"/>
                <w:b/>
                <w:bCs/>
                <w:color w:val="FFFFFF"/>
                <w:sz w:val="28"/>
                <w:szCs w:val="28"/>
              </w:rPr>
              <w:t xml:space="preserve">Marketing Website + Blog</w:t>
            </w:r>
          </w:p>
          <w:p>
            <w:pPr>
              <w:spacing w:after="0"/>
            </w:pPr>
            <w:r>
              <w:rPr>
                <w:rFonts w:ascii="Arial" w:cs="Arial" w:eastAsia="Arial" w:hAnsi="Arial"/>
                <w:color w:val="A0AEC0"/>
                <w:sz w:val="19"/>
                <w:szCs w:val="19"/>
              </w:rPr>
              <w:t xml:space="preserve">A fast, SEO-ready site you can actually rank with.</w:t>
            </w:r>
          </w:p>
        </w:tc>
      </w:tr>
    </w:tbl>
    <w:p>
      <w:pPr>
        <w:spacing w:before="200" w:after="0"/>
      </w:pPr>
      <w:r>
        <w:t xml:space="preserve"/>
      </w:r>
    </w:p>
    <w:p>
      <w:pPr>
        <w:spacing w:after="160" w:line="320" w:lineRule="auto"/>
      </w:pPr>
      <w:r>
        <w:rPr>
          <w:rFonts w:ascii="Georgia" w:cs="Georgia" w:eastAsia="Georgia" w:hAnsi="Georgia"/>
          <w:b/>
          <w:bCs/>
          <w:color w:val="212529"/>
          <w:sz w:val="21"/>
          <w:szCs w:val="21"/>
        </w:rPr>
        <w:t xml:space="preserve">Who this is for: </w:t>
      </w:r>
      <w:r>
        <w:rPr>
          <w:rFonts w:ascii="Georgia" w:cs="Georgia" w:eastAsia="Georgia" w:hAnsi="Georgia"/>
          <w:color w:val="212529"/>
          <w:sz w:val="21"/>
          <w:szCs w:val="21"/>
        </w:rPr>
        <w:t xml:space="preserve">Founders, freelancers, and anyone who needs a professional web presence that loads fast and shows up in search. You don't need to know React. You don't need to know much about SEO. Claude handles both.</w:t>
      </w:r>
    </w:p>
    <w:p>
      <w:pPr>
        <w:spacing w:before="80" w:after="0"/>
      </w:pPr>
      <w:r>
        <w:t xml:space="preserve"/>
      </w:r>
    </w:p>
    <w:p>
      <w:pPr>
        <w:spacing w:before="240" w:after="80"/>
      </w:pPr>
      <w:r>
        <w:rPr>
          <w:rFonts w:ascii="Arial" w:cs="Arial" w:eastAsia="Arial" w:hAnsi="Arial"/>
          <w:b/>
          <w:bCs/>
          <w:color w:val="2D4A8A"/>
          <w:sz w:val="22"/>
          <w:szCs w:val="22"/>
        </w:rPr>
        <w:t xml:space="preserve">The stack</w:t>
      </w:r>
    </w:p>
    <w:p>
      <w:pPr>
        <w:pStyle w:val="ListParagraph"/>
        <w:numPr>
          <w:ilvl w:val="0"/>
          <w:numId w:val="2"/>
        </w:numPr>
        <w:spacing w:after="100"/>
      </w:pPr>
      <w:r>
        <w:rPr>
          <w:rFonts w:ascii="Georgia" w:cs="Georgia" w:eastAsia="Georgia" w:hAnsi="Georgia"/>
          <w:color w:val="212529"/>
          <w:sz w:val="21"/>
          <w:szCs w:val="21"/>
        </w:rPr>
        <w:t xml:space="preserve">Astro — ships zero JavaScript by default. This is why it scores 95+ on Lighthouse without you having to think about it.</w:t>
      </w:r>
    </w:p>
    <w:p>
      <w:pPr>
        <w:pStyle w:val="ListParagraph"/>
        <w:numPr>
          <w:ilvl w:val="0"/>
          <w:numId w:val="2"/>
        </w:numPr>
        <w:spacing w:after="100"/>
      </w:pPr>
      <w:r>
        <w:rPr>
          <w:rFonts w:ascii="Georgia" w:cs="Georgia" w:eastAsia="Georgia" w:hAnsi="Georgia"/>
          <w:color w:val="212529"/>
          <w:sz w:val="21"/>
          <w:szCs w:val="21"/>
        </w:rPr>
        <w:t xml:space="preserve">Tailwind CSS — utility classes that keep styling fast and contained.</w:t>
      </w:r>
    </w:p>
    <w:p>
      <w:pPr>
        <w:pStyle w:val="ListParagraph"/>
        <w:numPr>
          <w:ilvl w:val="0"/>
          <w:numId w:val="2"/>
        </w:numPr>
        <w:spacing w:after="100"/>
      </w:pPr>
      <w:r>
        <w:rPr>
          <w:rFonts w:ascii="Georgia" w:cs="Georgia" w:eastAsia="Georgia" w:hAnsi="Georgia"/>
          <w:color w:val="212529"/>
          <w:sz w:val="21"/>
          <w:szCs w:val="21"/>
        </w:rPr>
        <w:t xml:space="preserve">MDX — write blog posts in Markdown, embed interactive components when you need them.</w:t>
      </w:r>
    </w:p>
    <w:p>
      <w:pPr>
        <w:pStyle w:val="ListParagraph"/>
        <w:numPr>
          <w:ilvl w:val="0"/>
          <w:numId w:val="2"/>
        </w:numPr>
        <w:spacing w:after="100"/>
      </w:pPr>
      <w:r>
        <w:rPr>
          <w:rFonts w:ascii="Georgia" w:cs="Georgia" w:eastAsia="Georgia" w:hAnsi="Georgia"/>
          <w:color w:val="212529"/>
          <w:sz w:val="21"/>
          <w:szCs w:val="21"/>
        </w:rPr>
        <w:t xml:space="preserve">Vercel or Cloudflare Pages — free tier covers most personal and small business sites. Deploys automatically on every git push.</w:t>
      </w:r>
    </w:p>
    <w:p>
      <w:pPr>
        <w:spacing w:before="80" w:after="0"/>
      </w:pPr>
      <w:r>
        <w:t xml:space="preserve"/>
      </w:r>
    </w:p>
    <w:p>
      <w:pPr>
        <w:spacing w:before="240" w:after="80"/>
      </w:pPr>
      <w:r>
        <w:rPr>
          <w:rFonts w:ascii="Arial" w:cs="Arial" w:eastAsia="Arial" w:hAnsi="Arial"/>
          <w:b/>
          <w:bCs/>
          <w:color w:val="2D4A8A"/>
          <w:sz w:val="22"/>
          <w:szCs w:val="22"/>
        </w:rPr>
        <w:t xml:space="preserve">Your first prompt</w:t>
      </w:r>
    </w:p>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20"/>
        <w:gridCol w:w="8980"/>
      </w:tblGrid>
      <w:tr>
        <w:tc>
          <w:tcPr>
            <w:tcW w:type="dxa" w:w="20"/>
            <w:tcBorders>
              <w:top w:val="none" w:color="FFFFFF" w:sz="0"/>
              <w:left w:val="none" w:color="FFFFFF" w:sz="0"/>
              <w:bottom w:val="none" w:color="FFFFFF" w:sz="0"/>
              <w:right w:val="none" w:color="FFFFFF" w:sz="0"/>
            </w:tcBorders>
            <w:shd w:fill="FF6B35" w:val="clear"/>
          </w:tcPr>
          <w:p>
            <w:r>
              <w:t xml:space="preserve"/>
            </w:r>
          </w:p>
        </w:tc>
        <w:tc>
          <w:tcPr>
            <w:tcW w:type="dxa" w:w="8980"/>
            <w:tcBorders>
              <w:top w:val="none" w:color="FFFFFF" w:sz="0"/>
              <w:left w:val="none" w:color="FFFFFF" w:sz="0"/>
              <w:bottom w:val="none" w:color="FFFFFF" w:sz="0"/>
              <w:right w:val="none" w:color="FFFFFF" w:sz="0"/>
            </w:tcBorders>
            <w:shd w:fill="F1F3F5" w:val="clear"/>
            <w:tcMar>
              <w:top w:type="dxa" w:w="140"/>
              <w:left w:type="dxa" w:w="220"/>
              <w:bottom w:type="dxa" w:w="140"/>
              <w:right w:type="dxa" w:w="220"/>
            </w:tcMar>
          </w:tcPr>
          <w:p>
            <w:pPr>
              <w:spacing w:after="0"/>
            </w:pPr>
            <w:r>
              <w:rPr>
                <w:rFonts w:ascii="Courier New" w:cs="Courier New" w:eastAsia="Courier New" w:hAnsi="Courier New"/>
                <w:color w:val="212529"/>
                <w:sz w:val="18"/>
                <w:szCs w:val="18"/>
              </w:rPr>
              <w:t xml:space="preserve">"I'm building a marketing website for [description].</w:t>
            </w:r>
          </w:p>
          <w:p>
            <w:pPr>
              <w:spacing w:after="0"/>
            </w:pPr>
            <w:r>
              <w:rPr>
                <w:rFonts w:ascii="Courier New" w:cs="Courier New" w:eastAsia="Courier New" w:hAnsi="Courier New"/>
                <w:color w:val="212529"/>
                <w:sz w:val="18"/>
                <w:szCs w:val="18"/>
              </w:rPr>
              <w:t xml:space="preserve">The audience is [who they are]. The primary goal of the site is [goal].</w:t>
            </w:r>
          </w:p>
          <w:p>
            <w:pPr>
              <w:spacing w:after="0"/>
            </w:pPr>
            <w:r>
              <w:rPr>
                <w:rFonts w:ascii="Courier New" w:cs="Courier New" w:eastAsia="Courier New" w:hAnsi="Courier New"/>
                <w:color w:val="212529"/>
                <w:sz w:val="18"/>
                <w:szCs w:val="18"/>
              </w:rPr>
              <w:t xml:space="preserve"/>
            </w:r>
          </w:p>
          <w:p>
            <w:pPr>
              <w:spacing w:after="0"/>
            </w:pPr>
            <w:r>
              <w:rPr>
                <w:rFonts w:ascii="Courier New" w:cs="Courier New" w:eastAsia="Courier New" w:hAnsi="Courier New"/>
                <w:color w:val="212529"/>
                <w:sz w:val="18"/>
                <w:szCs w:val="18"/>
              </w:rPr>
              <w:t xml:space="preserve">Start by scaffolding an Astro project with Tailwind CSS.</w:t>
            </w:r>
          </w:p>
          <w:p>
            <w:pPr>
              <w:spacing w:after="0"/>
            </w:pPr>
            <w:r>
              <w:rPr>
                <w:rFonts w:ascii="Courier New" w:cs="Courier New" w:eastAsia="Courier New" w:hAnsi="Courier New"/>
                <w:color w:val="212529"/>
                <w:sz w:val="18"/>
                <w:szCs w:val="18"/>
              </w:rPr>
              <w:t xml:space="preserve">Create the following pages: Home, About, Blog index, single Blog post template.</w:t>
            </w:r>
          </w:p>
          <w:p>
            <w:pPr>
              <w:spacing w:after="0"/>
            </w:pPr>
            <w:r>
              <w:rPr>
                <w:rFonts w:ascii="Courier New" w:cs="Courier New" w:eastAsia="Courier New" w:hAnsi="Courier New"/>
                <w:color w:val="212529"/>
                <w:sz w:val="18"/>
                <w:szCs w:val="18"/>
              </w:rPr>
              <w:t xml:space="preserve">Don't write any real content yet — use placeholder text.</w:t>
            </w:r>
          </w:p>
          <w:p>
            <w:pPr>
              <w:spacing w:after="0"/>
            </w:pPr>
            <w:r>
              <w:rPr>
                <w:rFonts w:ascii="Courier New" w:cs="Courier New" w:eastAsia="Courier New" w:hAnsi="Courier New"/>
                <w:color w:val="212529"/>
                <w:sz w:val="18"/>
                <w:szCs w:val="18"/>
              </w:rPr>
              <w:t xml:space="preserve">Set up the project so I can run it locally and see it in my browser."</w:t>
            </w:r>
          </w:p>
        </w:tc>
      </w:tr>
    </w:tbl>
    <w:p>
      <w:pPr>
        <w:spacing w:before="80" w:after="0"/>
      </w:pPr>
      <w:r>
        <w:t xml:space="preserve"/>
      </w:r>
    </w:p>
    <w:p>
      <w:pPr>
        <w:spacing w:before="240" w:after="80"/>
      </w:pPr>
      <w:r>
        <w:rPr>
          <w:rFonts w:ascii="Arial" w:cs="Arial" w:eastAsia="Arial" w:hAnsi="Arial"/>
          <w:b/>
          <w:bCs/>
          <w:color w:val="2D4A8A"/>
          <w:sz w:val="22"/>
          <w:szCs w:val="22"/>
        </w:rPr>
        <w:t xml:space="preserve">Milestones in order</w:t>
      </w:r>
    </w:p>
    <w:p>
      <w:pPr>
        <w:pStyle w:val="ListParagraph"/>
        <w:numPr>
          <w:ilvl w:val="0"/>
          <w:numId w:val="3"/>
        </w:numPr>
        <w:spacing w:after="100"/>
      </w:pPr>
      <w:r>
        <w:rPr>
          <w:rFonts w:ascii="Georgia" w:cs="Georgia" w:eastAsia="Georgia" w:hAnsi="Georgia"/>
          <w:color w:val="212529"/>
          <w:sz w:val="21"/>
          <w:szCs w:val="21"/>
        </w:rPr>
        <w:t xml:space="preserve">Scaffold + local preview working</w:t>
      </w:r>
    </w:p>
    <w:p>
      <w:pPr>
        <w:pStyle w:val="ListParagraph"/>
        <w:numPr>
          <w:ilvl w:val="0"/>
          <w:numId w:val="3"/>
        </w:numPr>
        <w:spacing w:after="100"/>
      </w:pPr>
      <w:r>
        <w:rPr>
          <w:rFonts w:ascii="Georgia" w:cs="Georgia" w:eastAsia="Georgia" w:hAnsi="Georgia"/>
          <w:color w:val="212529"/>
          <w:sz w:val="21"/>
          <w:szCs w:val="21"/>
        </w:rPr>
        <w:t xml:space="preserve">Design system: set up colors, fonts, spacing in tailwind.config.js to match your brand</w:t>
      </w:r>
    </w:p>
    <w:p>
      <w:pPr>
        <w:pStyle w:val="ListParagraph"/>
        <w:numPr>
          <w:ilvl w:val="0"/>
          <w:numId w:val="3"/>
        </w:numPr>
        <w:spacing w:after="100"/>
      </w:pPr>
      <w:r>
        <w:rPr>
          <w:rFonts w:ascii="Georgia" w:cs="Georgia" w:eastAsia="Georgia" w:hAnsi="Georgia"/>
          <w:color w:val="212529"/>
          <w:sz w:val="21"/>
          <w:szCs w:val="21"/>
        </w:rPr>
        <w:t xml:space="preserve">Home page content — hero, features/benefits section, CTA</w:t>
      </w:r>
    </w:p>
    <w:p>
      <w:pPr>
        <w:pStyle w:val="ListParagraph"/>
        <w:numPr>
          <w:ilvl w:val="0"/>
          <w:numId w:val="3"/>
        </w:numPr>
        <w:spacing w:after="100"/>
      </w:pPr>
      <w:r>
        <w:rPr>
          <w:rFonts w:ascii="Georgia" w:cs="Georgia" w:eastAsia="Georgia" w:hAnsi="Georgia"/>
          <w:color w:val="212529"/>
          <w:sz w:val="21"/>
          <w:szCs w:val="21"/>
        </w:rPr>
        <w:t xml:space="preserve">Blog setup: MDX parsing, post listing, individual post pages</w:t>
      </w:r>
    </w:p>
    <w:p>
      <w:pPr>
        <w:pStyle w:val="ListParagraph"/>
        <w:numPr>
          <w:ilvl w:val="0"/>
          <w:numId w:val="3"/>
        </w:numPr>
        <w:spacing w:after="100"/>
      </w:pPr>
      <w:r>
        <w:rPr>
          <w:rFonts w:ascii="Georgia" w:cs="Georgia" w:eastAsia="Georgia" w:hAnsi="Georgia"/>
          <w:color w:val="212529"/>
          <w:sz w:val="21"/>
          <w:szCs w:val="21"/>
        </w:rPr>
        <w:t xml:space="preserve">SEO: meta tags, Open Graph images, sitemap, robots.txt</w:t>
      </w:r>
    </w:p>
    <w:p>
      <w:pPr>
        <w:pStyle w:val="ListParagraph"/>
        <w:numPr>
          <w:ilvl w:val="0"/>
          <w:numId w:val="3"/>
        </w:numPr>
        <w:spacing w:after="100"/>
      </w:pPr>
      <w:r>
        <w:rPr>
          <w:rFonts w:ascii="Georgia" w:cs="Georgia" w:eastAsia="Georgia" w:hAnsi="Georgia"/>
          <w:color w:val="212529"/>
          <w:sz w:val="21"/>
          <w:szCs w:val="21"/>
        </w:rPr>
        <w:t xml:space="preserve">Performance gate: Lighthouse score above 90 before you publish anything</w:t>
      </w:r>
    </w:p>
    <w:p>
      <w:pPr>
        <w:pStyle w:val="ListParagraph"/>
        <w:numPr>
          <w:ilvl w:val="0"/>
          <w:numId w:val="3"/>
        </w:numPr>
        <w:spacing w:after="100"/>
      </w:pPr>
      <w:r>
        <w:rPr>
          <w:rFonts w:ascii="Georgia" w:cs="Georgia" w:eastAsia="Georgia" w:hAnsi="Georgia"/>
          <w:color w:val="212529"/>
          <w:sz w:val="21"/>
          <w:szCs w:val="21"/>
        </w:rPr>
        <w:t xml:space="preserve">Deploy to Vercel/Cloudflare, custom domain, HTTPS</w:t>
      </w:r>
    </w:p>
    <w:p>
      <w:pPr>
        <w:spacing w:before="80" w:after="0"/>
      </w:pPr>
      <w:r>
        <w:t xml:space="preserve"/>
      </w:r>
    </w:p>
    <w:p>
      <w:pPr>
        <w:spacing w:before="240" w:after="80"/>
      </w:pPr>
      <w:r>
        <w:rPr>
          <w:rFonts w:ascii="Arial" w:cs="Arial" w:eastAsia="Arial" w:hAnsi="Arial"/>
          <w:b/>
          <w:bCs/>
          <w:color w:val="2D4A8A"/>
          <w:sz w:val="22"/>
          <w:szCs w:val="22"/>
        </w:rPr>
        <w:t xml:space="preserve">The prompt that makes the SEO actually work</w:t>
      </w:r>
    </w:p>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20"/>
        <w:gridCol w:w="8980"/>
      </w:tblGrid>
      <w:tr>
        <w:tc>
          <w:tcPr>
            <w:tcW w:type="dxa" w:w="20"/>
            <w:tcBorders>
              <w:top w:val="none" w:color="FFFFFF" w:sz="0"/>
              <w:left w:val="none" w:color="FFFFFF" w:sz="0"/>
              <w:bottom w:val="none" w:color="FFFFFF" w:sz="0"/>
              <w:right w:val="none" w:color="FFFFFF" w:sz="0"/>
            </w:tcBorders>
            <w:shd w:fill="FF6B35" w:val="clear"/>
          </w:tcPr>
          <w:p>
            <w:r>
              <w:t xml:space="preserve"/>
            </w:r>
          </w:p>
        </w:tc>
        <w:tc>
          <w:tcPr>
            <w:tcW w:type="dxa" w:w="8980"/>
            <w:tcBorders>
              <w:top w:val="none" w:color="FFFFFF" w:sz="0"/>
              <w:left w:val="none" w:color="FFFFFF" w:sz="0"/>
              <w:bottom w:val="none" w:color="FFFFFF" w:sz="0"/>
              <w:right w:val="none" w:color="FFFFFF" w:sz="0"/>
            </w:tcBorders>
            <w:shd w:fill="F1F3F5" w:val="clear"/>
            <w:tcMar>
              <w:top w:type="dxa" w:w="140"/>
              <w:left w:type="dxa" w:w="220"/>
              <w:bottom w:type="dxa" w:w="140"/>
              <w:right w:type="dxa" w:w="220"/>
            </w:tcMar>
          </w:tcPr>
          <w:p>
            <w:pPr>
              <w:spacing w:after="0"/>
            </w:pPr>
            <w:r>
              <w:rPr>
                <w:rFonts w:ascii="Courier New" w:cs="Courier New" w:eastAsia="Courier New" w:hAnsi="Courier New"/>
                <w:color w:val="212529"/>
                <w:sz w:val="18"/>
                <w:szCs w:val="18"/>
              </w:rPr>
              <w:t xml:space="preserve">"For each page, generate a unique meta title and description.</w:t>
            </w:r>
          </w:p>
          <w:p>
            <w:pPr>
              <w:spacing w:after="0"/>
            </w:pPr>
            <w:r>
              <w:rPr>
                <w:rFonts w:ascii="Courier New" w:cs="Courier New" w:eastAsia="Courier New" w:hAnsi="Courier New"/>
                <w:color w:val="212529"/>
                <w:sz w:val="18"/>
                <w:szCs w:val="18"/>
              </w:rPr>
              <w:t xml:space="preserve">The title should be under 60 characters and include the primary keyword.</w:t>
            </w:r>
          </w:p>
          <w:p>
            <w:pPr>
              <w:spacing w:after="0"/>
            </w:pPr>
            <w:r>
              <w:rPr>
                <w:rFonts w:ascii="Courier New" w:cs="Courier New" w:eastAsia="Courier New" w:hAnsi="Courier New"/>
                <w:color w:val="212529"/>
                <w:sz w:val="18"/>
                <w:szCs w:val="18"/>
              </w:rPr>
              <w:t xml:space="preserve">The description should be under 160 characters and include a natural call to action.</w:t>
            </w:r>
          </w:p>
          <w:p>
            <w:pPr>
              <w:spacing w:after="0"/>
            </w:pPr>
            <w:r>
              <w:rPr>
                <w:rFonts w:ascii="Courier New" w:cs="Courier New" w:eastAsia="Courier New" w:hAnsi="Courier New"/>
                <w:color w:val="212529"/>
                <w:sz w:val="18"/>
                <w:szCs w:val="18"/>
              </w:rPr>
              <w:t xml:space="preserve">Also generate an Open Graph image setup using [og:image].</w:t>
            </w:r>
          </w:p>
          <w:p>
            <w:pPr>
              <w:spacing w:after="0"/>
            </w:pPr>
            <w:r>
              <w:rPr>
                <w:rFonts w:ascii="Courier New" w:cs="Courier New" w:eastAsia="Courier New" w:hAnsi="Courier New"/>
                <w:color w:val="212529"/>
                <w:sz w:val="18"/>
                <w:szCs w:val="18"/>
              </w:rPr>
              <w:t xml:space="preserve">For the blog, ensure each post has its own meta tags pulled from the MDX frontmatter."</w:t>
            </w:r>
          </w:p>
        </w:tc>
      </w:tr>
    </w:tbl>
    <w:p>
      <w:pPr>
        <w:spacing w:before="80" w:after="0"/>
      </w:pPr>
      <w:r>
        <w:t xml:space="preserve"/>
      </w:r>
    </w:p>
    <w:p>
      <w:pPr>
        <w:spacing w:before="240" w:after="80"/>
      </w:pPr>
      <w:r>
        <w:rPr>
          <w:rFonts w:ascii="Arial" w:cs="Arial" w:eastAsia="Arial" w:hAnsi="Arial"/>
          <w:b/>
          <w:bCs/>
          <w:color w:val="2D4A8A"/>
          <w:sz w:val="22"/>
          <w:szCs w:val="22"/>
        </w:rPr>
        <w:t xml:space="preserve">The trap</w:t>
      </w:r>
    </w:p>
    <w:p>
      <w:pPr>
        <w:spacing w:after="160" w:line="320" w:lineRule="auto"/>
      </w:pPr>
      <w:r>
        <w:rPr>
          <w:rFonts w:ascii="Georgia" w:cs="Georgia" w:eastAsia="Georgia" w:hAnsi="Georgia"/>
          <w:color w:val="212529"/>
          <w:sz w:val="21"/>
          <w:szCs w:val="21"/>
        </w:rPr>
        <w:t xml:space="preserve">The most common mistake: spending too long on design before having real content. Claude will generate beautiful placeholder layouts that look nothing like your site once you put real words and images in. Get your real content into the pages early — in milestone 3, not milestone 6. Let the design respond to the content.</w:t>
      </w:r>
    </w:p>
    <w:p>
      <w:pPr>
        <w:spacing w:before="80" w:after="0"/>
      </w:pPr>
      <w:r>
        <w:t xml:space="preserve"/>
      </w:r>
    </w:p>
    <w:p>
      <w:pPr>
        <w:spacing w:before="240" w:after="80"/>
      </w:pPr>
      <w:r>
        <w:rPr>
          <w:rFonts w:ascii="Arial" w:cs="Arial" w:eastAsia="Arial" w:hAnsi="Arial"/>
          <w:b/>
          <w:bCs/>
          <w:color w:val="2D4A8A"/>
          <w:sz w:val="22"/>
          <w:szCs w:val="22"/>
        </w:rPr>
        <w:t xml:space="preserve">What done looks like</w:t>
      </w:r>
    </w:p>
    <w:p>
      <w:pPr>
        <w:spacing w:after="160" w:line="320" w:lineRule="auto"/>
      </w:pPr>
      <w:r>
        <w:rPr>
          <w:rFonts w:ascii="Georgia" w:cs="Georgia" w:eastAsia="Georgia" w:hAnsi="Georgia"/>
          <w:color w:val="212529"/>
          <w:sz w:val="21"/>
          <w:szCs w:val="21"/>
        </w:rPr>
        <w:t xml:space="preserve">You can share the URL with someone who has never heard of you, they land on the home page, they understand within 10 seconds what you do and who it's for, they can find your blog posts, and the site loads in under 2 seconds on a mobile connection.</w:t>
      </w:r>
    </w:p>
    <w:p>
      <w:r>
        <w:br w:type="page"/>
      </w:r>
    </w:p>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180"/>
        <w:gridCol w:w="8820"/>
      </w:tblGrid>
      <w:tr>
        <w:tc>
          <w:tcPr>
            <w:tcW w:type="dxa" w:w="180"/>
            <w:tcBorders>
              <w:top w:val="none" w:color="FFFFFF" w:sz="0"/>
              <w:left w:val="none" w:color="FFFFFF" w:sz="0"/>
              <w:bottom w:val="none" w:color="FFFFFF" w:sz="0"/>
              <w:right w:val="none" w:color="FFFFFF" w:sz="0"/>
            </w:tcBorders>
            <w:shd w:fill="FF6B35" w:val="clear"/>
            <w:tcMar>
              <w:top w:type="dxa" w:w="160"/>
              <w:left w:type="dxa" w:w="120"/>
              <w:bottom w:type="dxa" w:w="160"/>
              <w:right w:type="dxa" w:w="120"/>
            </w:tcMar>
            <w:vAlign w:val="center"/>
          </w:tcPr>
          <w:p>
            <w:pPr>
              <w:jc w:val="center"/>
            </w:pPr>
            <w:r>
              <w:rPr>
                <w:rFonts w:ascii="Arial" w:cs="Arial" w:eastAsia="Arial" w:hAnsi="Arial"/>
                <w:b/>
                <w:bCs/>
                <w:color w:val="FFFFFF"/>
                <w:sz w:val="36"/>
                <w:szCs w:val="36"/>
              </w:rPr>
              <w:t xml:space="preserve">02</w:t>
            </w:r>
          </w:p>
        </w:tc>
        <w:tc>
          <w:tcPr>
            <w:tcW w:type="dxa" w:w="8820"/>
            <w:tcBorders>
              <w:top w:val="none" w:color="FFFFFF" w:sz="0"/>
              <w:left w:val="none" w:color="FFFFFF" w:sz="0"/>
              <w:bottom w:val="none" w:color="FFFFFF" w:sz="0"/>
              <w:right w:val="none" w:color="FFFFFF" w:sz="0"/>
            </w:tcBorders>
            <w:shd w:fill="1A1F36" w:val="clear"/>
            <w:tcMar>
              <w:top w:type="dxa" w:w="160"/>
              <w:left w:type="dxa" w:w="240"/>
              <w:bottom w:type="dxa" w:w="160"/>
              <w:right w:type="dxa" w:w="240"/>
            </w:tcMar>
          </w:tcPr>
          <w:p>
            <w:pPr>
              <w:spacing w:after="60"/>
            </w:pPr>
            <w:r>
              <w:rPr>
                <w:rFonts w:ascii="Arial" w:cs="Arial" w:eastAsia="Arial" w:hAnsi="Arial"/>
                <w:b/>
                <w:bCs/>
                <w:color w:val="FFFFFF"/>
                <w:sz w:val="28"/>
                <w:szCs w:val="28"/>
              </w:rPr>
              <w:t xml:space="preserve">Full-Stack Web App</w:t>
            </w:r>
          </w:p>
          <w:p>
            <w:pPr>
              <w:spacing w:after="0"/>
            </w:pPr>
            <w:r>
              <w:rPr>
                <w:rFonts w:ascii="Arial" w:cs="Arial" w:eastAsia="Arial" w:hAnsi="Arial"/>
                <w:color w:val="A0AEC0"/>
                <w:sz w:val="19"/>
                <w:szCs w:val="19"/>
              </w:rPr>
              <w:t xml:space="preserve">Auth, database, and CRUD — the complete package.</w:t>
            </w:r>
          </w:p>
        </w:tc>
      </w:tr>
    </w:tbl>
    <w:p>
      <w:pPr>
        <w:spacing w:before="200" w:after="0"/>
      </w:pPr>
      <w:r>
        <w:t xml:space="preserve"/>
      </w:r>
    </w:p>
    <w:p>
      <w:pPr>
        <w:spacing w:after="160" w:line="320" w:lineRule="auto"/>
      </w:pPr>
      <w:r>
        <w:rPr>
          <w:rFonts w:ascii="Georgia" w:cs="Georgia" w:eastAsia="Georgia" w:hAnsi="Georgia"/>
          <w:b/>
          <w:bCs/>
          <w:color w:val="212529"/>
          <w:sz w:val="21"/>
          <w:szCs w:val="21"/>
        </w:rPr>
        <w:t xml:space="preserve">Who this is for: </w:t>
      </w:r>
      <w:r>
        <w:rPr>
          <w:rFonts w:ascii="Georgia" w:cs="Georgia" w:eastAsia="Georgia" w:hAnsi="Georgia"/>
          <w:color w:val="212529"/>
          <w:sz w:val="21"/>
          <w:szCs w:val="21"/>
        </w:rPr>
        <w:t xml:space="preserve">Anyone building a product that has users, stores data, and needs real authentication. This is the pattern behind most SaaS startups.</w:t>
      </w:r>
    </w:p>
    <w:p>
      <w:pPr>
        <w:spacing w:before="80" w:after="0"/>
      </w:pPr>
      <w:r>
        <w:t xml:space="preserve"/>
      </w:r>
    </w:p>
    <w:p>
      <w:pPr>
        <w:spacing w:before="240" w:after="80"/>
      </w:pPr>
      <w:r>
        <w:rPr>
          <w:rFonts w:ascii="Arial" w:cs="Arial" w:eastAsia="Arial" w:hAnsi="Arial"/>
          <w:b/>
          <w:bCs/>
          <w:color w:val="2D4A8A"/>
          <w:sz w:val="22"/>
          <w:szCs w:val="22"/>
        </w:rPr>
        <w:t xml:space="preserve">The stack</w:t>
      </w:r>
    </w:p>
    <w:p>
      <w:pPr>
        <w:pStyle w:val="ListParagraph"/>
        <w:numPr>
          <w:ilvl w:val="0"/>
          <w:numId w:val="2"/>
        </w:numPr>
        <w:spacing w:after="100"/>
      </w:pPr>
      <w:r>
        <w:rPr>
          <w:rFonts w:ascii="Georgia" w:cs="Georgia" w:eastAsia="Georgia" w:hAnsi="Georgia"/>
          <w:color w:val="212529"/>
          <w:sz w:val="21"/>
          <w:szCs w:val="21"/>
        </w:rPr>
        <w:t xml:space="preserve">Next.js 15 with the App Router — server components, server actions, and API routes in one framework. The pages/ directory is gone. Everything lives in app/.</w:t>
      </w:r>
    </w:p>
    <w:p>
      <w:pPr>
        <w:pStyle w:val="ListParagraph"/>
        <w:numPr>
          <w:ilvl w:val="0"/>
          <w:numId w:val="2"/>
        </w:numPr>
        <w:spacing w:after="100"/>
      </w:pPr>
      <w:r>
        <w:rPr>
          <w:rFonts w:ascii="Georgia" w:cs="Georgia" w:eastAsia="Georgia" w:hAnsi="Georgia"/>
          <w:color w:val="212529"/>
          <w:sz w:val="21"/>
          <w:szCs w:val="21"/>
        </w:rPr>
        <w:t xml:space="preserve">Supabase — Postgres database, authentication, and Row Level Security baked in. Free tier is genuinely generous.</w:t>
      </w:r>
    </w:p>
    <w:p>
      <w:pPr>
        <w:pStyle w:val="ListParagraph"/>
        <w:numPr>
          <w:ilvl w:val="0"/>
          <w:numId w:val="2"/>
        </w:numPr>
        <w:spacing w:after="100"/>
      </w:pPr>
      <w:r>
        <w:rPr>
          <w:rFonts w:ascii="Georgia" w:cs="Georgia" w:eastAsia="Georgia" w:hAnsi="Georgia"/>
          <w:color w:val="212529"/>
          <w:sz w:val="21"/>
          <w:szCs w:val="21"/>
        </w:rPr>
        <w:t xml:space="preserve">Drizzle ORM — TypeScript-native, generates migrations from your schema. Never touch the database directly.</w:t>
      </w:r>
    </w:p>
    <w:p>
      <w:pPr>
        <w:pStyle w:val="ListParagraph"/>
        <w:numPr>
          <w:ilvl w:val="0"/>
          <w:numId w:val="2"/>
        </w:numPr>
        <w:spacing w:after="100"/>
      </w:pPr>
      <w:r>
        <w:rPr>
          <w:rFonts w:ascii="Georgia" w:cs="Georgia" w:eastAsia="Georgia" w:hAnsi="Georgia"/>
          <w:color w:val="212529"/>
          <w:sz w:val="21"/>
          <w:szCs w:val="21"/>
        </w:rPr>
        <w:t xml:space="preserve">shadcn/ui — component library that installs into your repo, not as a dependency. You own the code.</w:t>
      </w:r>
    </w:p>
    <w:p>
      <w:pPr>
        <w:spacing w:before="80" w:after="0"/>
      </w:pPr>
      <w:r>
        <w:t xml:space="preserve"/>
      </w:r>
    </w:p>
    <w:p>
      <w:pPr>
        <w:spacing w:before="240" w:after="80"/>
      </w:pPr>
      <w:r>
        <w:rPr>
          <w:rFonts w:ascii="Arial" w:cs="Arial" w:eastAsia="Arial" w:hAnsi="Arial"/>
          <w:b/>
          <w:bCs/>
          <w:color w:val="2D4A8A"/>
          <w:sz w:val="22"/>
          <w:szCs w:val="22"/>
        </w:rPr>
        <w:t xml:space="preserve">Your first prompt</w:t>
      </w:r>
    </w:p>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20"/>
        <w:gridCol w:w="8980"/>
      </w:tblGrid>
      <w:tr>
        <w:tc>
          <w:tcPr>
            <w:tcW w:type="dxa" w:w="20"/>
            <w:tcBorders>
              <w:top w:val="none" w:color="FFFFFF" w:sz="0"/>
              <w:left w:val="none" w:color="FFFFFF" w:sz="0"/>
              <w:bottom w:val="none" w:color="FFFFFF" w:sz="0"/>
              <w:right w:val="none" w:color="FFFFFF" w:sz="0"/>
            </w:tcBorders>
            <w:shd w:fill="FF6B35" w:val="clear"/>
          </w:tcPr>
          <w:p>
            <w:r>
              <w:t xml:space="preserve"/>
            </w:r>
          </w:p>
        </w:tc>
        <w:tc>
          <w:tcPr>
            <w:tcW w:type="dxa" w:w="8980"/>
            <w:tcBorders>
              <w:top w:val="none" w:color="FFFFFF" w:sz="0"/>
              <w:left w:val="none" w:color="FFFFFF" w:sz="0"/>
              <w:bottom w:val="none" w:color="FFFFFF" w:sz="0"/>
              <w:right w:val="none" w:color="FFFFFF" w:sz="0"/>
            </w:tcBorders>
            <w:shd w:fill="F1F3F5" w:val="clear"/>
            <w:tcMar>
              <w:top w:type="dxa" w:w="140"/>
              <w:left w:type="dxa" w:w="220"/>
              <w:bottom w:type="dxa" w:w="140"/>
              <w:right w:type="dxa" w:w="220"/>
            </w:tcMar>
          </w:tcPr>
          <w:p>
            <w:pPr>
              <w:spacing w:after="0"/>
            </w:pPr>
            <w:r>
              <w:rPr>
                <w:rFonts w:ascii="Courier New" w:cs="Courier New" w:eastAsia="Courier New" w:hAnsi="Courier New"/>
                <w:color w:val="212529"/>
                <w:sz w:val="18"/>
                <w:szCs w:val="18"/>
              </w:rPr>
              <w:t xml:space="preserve">"I'm building [description]. Users will be able to [core actions].</w:t>
            </w:r>
          </w:p>
          <w:p>
            <w:pPr>
              <w:spacing w:after="0"/>
            </w:pPr>
            <w:r>
              <w:rPr>
                <w:rFonts w:ascii="Courier New" w:cs="Courier New" w:eastAsia="Courier New" w:hAnsi="Courier New"/>
                <w:color w:val="212529"/>
                <w:sz w:val="18"/>
                <w:szCs w:val="18"/>
              </w:rPr>
              <w:t xml:space="preserve"/>
            </w:r>
          </w:p>
          <w:p>
            <w:pPr>
              <w:spacing w:after="0"/>
            </w:pPr>
            <w:r>
              <w:rPr>
                <w:rFonts w:ascii="Courier New" w:cs="Courier New" w:eastAsia="Courier New" w:hAnsi="Courier New"/>
                <w:color w:val="212529"/>
                <w:sz w:val="18"/>
                <w:szCs w:val="18"/>
              </w:rPr>
              <w:t xml:space="preserve">Start in Plan mode. Design the database schema first.</w:t>
            </w:r>
          </w:p>
          <w:p>
            <w:pPr>
              <w:spacing w:after="0"/>
            </w:pPr>
            <w:r>
              <w:rPr>
                <w:rFonts w:ascii="Courier New" w:cs="Courier New" w:eastAsia="Courier New" w:hAnsi="Courier New"/>
                <w:color w:val="212529"/>
                <w:sz w:val="18"/>
                <w:szCs w:val="18"/>
              </w:rPr>
              <w:t xml:space="preserve">Define the tables, relationships, and any Row Level Security policies.</w:t>
            </w:r>
          </w:p>
          <w:p>
            <w:pPr>
              <w:spacing w:after="0"/>
            </w:pPr>
            <w:r>
              <w:rPr>
                <w:rFonts w:ascii="Courier New" w:cs="Courier New" w:eastAsia="Courier New" w:hAnsi="Courier New"/>
                <w:color w:val="212529"/>
                <w:sz w:val="18"/>
                <w:szCs w:val="18"/>
              </w:rPr>
              <w:t xml:space="preserve">Don't write any application code until I approve the schema.</w:t>
            </w:r>
          </w:p>
        </w:tc>
      </w:tr>
    </w:tbl>
    <w:p>
      <w:pPr>
        <w:spacing w:before="80" w:after="0"/>
      </w:pPr>
      <w:r>
        <w:t xml:space="preserve"/>
      </w:r>
    </w:p>
    <w:p>
      <w:pPr>
        <w:spacing w:before="240" w:after="80"/>
      </w:pPr>
      <w:r>
        <w:rPr>
          <w:rFonts w:ascii="Arial" w:cs="Arial" w:eastAsia="Arial" w:hAnsi="Arial"/>
          <w:b/>
          <w:bCs/>
          <w:color w:val="2D4A8A"/>
          <w:sz w:val="22"/>
          <w:szCs w:val="22"/>
        </w:rPr>
        <w:t xml:space="preserve">Milestones in order</w:t>
      </w:r>
    </w:p>
    <w:p>
      <w:pPr>
        <w:pStyle w:val="ListParagraph"/>
        <w:numPr>
          <w:ilvl w:val="0"/>
          <w:numId w:val="3"/>
        </w:numPr>
        <w:spacing w:after="100"/>
      </w:pPr>
      <w:r>
        <w:rPr>
          <w:rFonts w:ascii="Georgia" w:cs="Georgia" w:eastAsia="Georgia" w:hAnsi="Georgia"/>
          <w:color w:val="212529"/>
          <w:sz w:val="21"/>
          <w:szCs w:val="21"/>
        </w:rPr>
        <w:t xml:space="preserve">Schema approved and migrations running (Drizzle + Supabase CLI)</w:t>
      </w:r>
    </w:p>
    <w:p>
      <w:pPr>
        <w:pStyle w:val="ListParagraph"/>
        <w:numPr>
          <w:ilvl w:val="0"/>
          <w:numId w:val="3"/>
        </w:numPr>
        <w:spacing w:after="100"/>
      </w:pPr>
      <w:r>
        <w:rPr>
          <w:rFonts w:ascii="Georgia" w:cs="Georgia" w:eastAsia="Georgia" w:hAnsi="Georgia"/>
          <w:color w:val="212529"/>
          <w:sz w:val="21"/>
          <w:szCs w:val="21"/>
        </w:rPr>
        <w:t xml:space="preserve">Auth working: sign up, sign in, sign out, protected routes</w:t>
      </w:r>
    </w:p>
    <w:p>
      <w:pPr>
        <w:pStyle w:val="ListParagraph"/>
        <w:numPr>
          <w:ilvl w:val="0"/>
          <w:numId w:val="3"/>
        </w:numPr>
        <w:spacing w:after="100"/>
      </w:pPr>
      <w:r>
        <w:rPr>
          <w:rFonts w:ascii="Georgia" w:cs="Georgia" w:eastAsia="Georgia" w:hAnsi="Georgia"/>
          <w:color w:val="212529"/>
          <w:sz w:val="21"/>
          <w:szCs w:val="21"/>
        </w:rPr>
        <w:t xml:space="preserve">Core CRUD: create, read, update, delete for the main entity</w:t>
      </w:r>
    </w:p>
    <w:p>
      <w:pPr>
        <w:pStyle w:val="ListParagraph"/>
        <w:numPr>
          <w:ilvl w:val="0"/>
          <w:numId w:val="3"/>
        </w:numPr>
        <w:spacing w:after="100"/>
      </w:pPr>
      <w:r>
        <w:rPr>
          <w:rFonts w:ascii="Georgia" w:cs="Georgia" w:eastAsia="Georgia" w:hAnsi="Georgia"/>
          <w:color w:val="212529"/>
          <w:sz w:val="21"/>
          <w:szCs w:val="21"/>
        </w:rPr>
        <w:t xml:space="preserve">UI: build with shadcn/ui components, mobile-responsive</w:t>
      </w:r>
    </w:p>
    <w:p>
      <w:pPr>
        <w:pStyle w:val="ListParagraph"/>
        <w:numPr>
          <w:ilvl w:val="0"/>
          <w:numId w:val="3"/>
        </w:numPr>
        <w:spacing w:after="100"/>
      </w:pPr>
      <w:r>
        <w:rPr>
          <w:rFonts w:ascii="Georgia" w:cs="Georgia" w:eastAsia="Georgia" w:hAnsi="Georgia"/>
          <w:color w:val="212529"/>
          <w:sz w:val="21"/>
          <w:szCs w:val="21"/>
        </w:rPr>
        <w:t xml:space="preserve">Error states: what happens when things fail — empty states, network errors, validation</w:t>
      </w:r>
    </w:p>
    <w:p>
      <w:pPr>
        <w:pStyle w:val="ListParagraph"/>
        <w:numPr>
          <w:ilvl w:val="0"/>
          <w:numId w:val="3"/>
        </w:numPr>
        <w:spacing w:after="100"/>
      </w:pPr>
      <w:r>
        <w:rPr>
          <w:rFonts w:ascii="Georgia" w:cs="Georgia" w:eastAsia="Georgia" w:hAnsi="Georgia"/>
          <w:color w:val="212529"/>
          <w:sz w:val="21"/>
          <w:szCs w:val="21"/>
        </w:rPr>
        <w:t xml:space="preserve">End-to-end tests: Playwright covering the critical paths (auth, create, delete)</w:t>
      </w:r>
    </w:p>
    <w:p>
      <w:pPr>
        <w:pStyle w:val="ListParagraph"/>
        <w:numPr>
          <w:ilvl w:val="0"/>
          <w:numId w:val="3"/>
        </w:numPr>
        <w:spacing w:after="100"/>
      </w:pPr>
      <w:r>
        <w:rPr>
          <w:rFonts w:ascii="Georgia" w:cs="Georgia" w:eastAsia="Georgia" w:hAnsi="Georgia"/>
          <w:color w:val="212529"/>
          <w:sz w:val="21"/>
          <w:szCs w:val="21"/>
        </w:rPr>
        <w:t xml:space="preserve">Deploy: Vercel for the Next.js app, Supabase project goes live</w:t>
      </w:r>
    </w:p>
    <w:p>
      <w:pPr>
        <w:spacing w:before="80" w:after="0"/>
      </w:pPr>
      <w:r>
        <w:t xml:space="preserve"/>
      </w:r>
    </w:p>
    <w:p>
      <w:pPr>
        <w:spacing w:before="240" w:after="80"/>
      </w:pPr>
      <w:r>
        <w:rPr>
          <w:rFonts w:ascii="Arial" w:cs="Arial" w:eastAsia="Arial" w:hAnsi="Arial"/>
          <w:b/>
          <w:bCs/>
          <w:color w:val="2D4A8A"/>
          <w:sz w:val="22"/>
          <w:szCs w:val="22"/>
        </w:rPr>
        <w:t xml:space="preserve">The prompt for Playwright tests</w:t>
      </w:r>
    </w:p>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20"/>
        <w:gridCol w:w="8980"/>
      </w:tblGrid>
      <w:tr>
        <w:tc>
          <w:tcPr>
            <w:tcW w:type="dxa" w:w="20"/>
            <w:tcBorders>
              <w:top w:val="none" w:color="FFFFFF" w:sz="0"/>
              <w:left w:val="none" w:color="FFFFFF" w:sz="0"/>
              <w:bottom w:val="none" w:color="FFFFFF" w:sz="0"/>
              <w:right w:val="none" w:color="FFFFFF" w:sz="0"/>
            </w:tcBorders>
            <w:shd w:fill="FF6B35" w:val="clear"/>
          </w:tcPr>
          <w:p>
            <w:r>
              <w:t xml:space="preserve"/>
            </w:r>
          </w:p>
        </w:tc>
        <w:tc>
          <w:tcPr>
            <w:tcW w:type="dxa" w:w="8980"/>
            <w:tcBorders>
              <w:top w:val="none" w:color="FFFFFF" w:sz="0"/>
              <w:left w:val="none" w:color="FFFFFF" w:sz="0"/>
              <w:bottom w:val="none" w:color="FFFFFF" w:sz="0"/>
              <w:right w:val="none" w:color="FFFFFF" w:sz="0"/>
            </w:tcBorders>
            <w:shd w:fill="F1F3F5" w:val="clear"/>
            <w:tcMar>
              <w:top w:type="dxa" w:w="140"/>
              <w:left w:type="dxa" w:w="220"/>
              <w:bottom w:type="dxa" w:w="140"/>
              <w:right w:type="dxa" w:w="220"/>
            </w:tcMar>
          </w:tcPr>
          <w:p>
            <w:pPr>
              <w:spacing w:after="0"/>
            </w:pPr>
            <w:r>
              <w:rPr>
                <w:rFonts w:ascii="Courier New" w:cs="Courier New" w:eastAsia="Courier New" w:hAnsi="Courier New"/>
                <w:color w:val="212529"/>
                <w:sz w:val="18"/>
                <w:szCs w:val="18"/>
              </w:rPr>
              <w:t xml:space="preserve">"Write Playwright E2E tests for these critical paths:</w:t>
            </w:r>
          </w:p>
          <w:p>
            <w:pPr>
              <w:spacing w:after="0"/>
            </w:pPr>
            <w:r>
              <w:rPr>
                <w:rFonts w:ascii="Courier New" w:cs="Courier New" w:eastAsia="Courier New" w:hAnsi="Courier New"/>
                <w:color w:val="212529"/>
                <w:sz w:val="18"/>
                <w:szCs w:val="18"/>
              </w:rPr>
              <w:t xml:space="preserve">1. New user signs up, creates their first [entity], sees it in the list</w:t>
            </w:r>
          </w:p>
          <w:p>
            <w:pPr>
              <w:spacing w:after="0"/>
            </w:pPr>
            <w:r>
              <w:rPr>
                <w:rFonts w:ascii="Courier New" w:cs="Courier New" w:eastAsia="Courier New" w:hAnsi="Courier New"/>
                <w:color w:val="212529"/>
                <w:sz w:val="18"/>
                <w:szCs w:val="18"/>
              </w:rPr>
              <w:t xml:space="preserve">2. Existing user logs in, edits an [entity], sees the update</w:t>
            </w:r>
          </w:p>
          <w:p>
            <w:pPr>
              <w:spacing w:after="0"/>
            </w:pPr>
            <w:r>
              <w:rPr>
                <w:rFonts w:ascii="Courier New" w:cs="Courier New" w:eastAsia="Courier New" w:hAnsi="Courier New"/>
                <w:color w:val="212529"/>
                <w:sz w:val="18"/>
                <w:szCs w:val="18"/>
              </w:rPr>
              <w:t xml:space="preserve">3. User tries to access another user's data, gets rejected</w:t>
            </w:r>
          </w:p>
          <w:p>
            <w:pPr>
              <w:spacing w:after="0"/>
            </w:pPr>
            <w:r>
              <w:rPr>
                <w:rFonts w:ascii="Courier New" w:cs="Courier New" w:eastAsia="Courier New" w:hAnsi="Courier New"/>
                <w:color w:val="212529"/>
                <w:sz w:val="18"/>
                <w:szCs w:val="18"/>
              </w:rPr>
              <w:t xml:space="preserve"/>
            </w:r>
          </w:p>
          <w:p>
            <w:pPr>
              <w:spacing w:after="0"/>
            </w:pPr>
            <w:r>
              <w:rPr>
                <w:rFonts w:ascii="Courier New" w:cs="Courier New" w:eastAsia="Courier New" w:hAnsi="Courier New"/>
                <w:color w:val="212529"/>
                <w:sz w:val="18"/>
                <w:szCs w:val="18"/>
              </w:rPr>
              <w:t xml:space="preserve">Test 3 is the most important. Make sure the Row Level Security is actually working.</w:t>
            </w:r>
          </w:p>
        </w:tc>
      </w:tr>
    </w:tbl>
    <w:p>
      <w:pPr>
        <w:spacing w:before="80" w:after="0"/>
      </w:pPr>
      <w:r>
        <w:t xml:space="preserve"/>
      </w:r>
    </w:p>
    <w:p>
      <w:pPr>
        <w:spacing w:before="240" w:after="80"/>
      </w:pPr>
      <w:r>
        <w:rPr>
          <w:rFonts w:ascii="Arial" w:cs="Arial" w:eastAsia="Arial" w:hAnsi="Arial"/>
          <w:b/>
          <w:bCs/>
          <w:color w:val="2D4A8A"/>
          <w:sz w:val="22"/>
          <w:szCs w:val="22"/>
        </w:rPr>
        <w:t xml:space="preserve">The trap</w:t>
      </w:r>
    </w:p>
    <w:p>
      <w:pPr>
        <w:spacing w:after="160" w:line="320" w:lineRule="auto"/>
      </w:pPr>
      <w:r>
        <w:rPr>
          <w:rFonts w:ascii="Georgia" w:cs="Georgia" w:eastAsia="Georgia" w:hAnsi="Georgia"/>
          <w:color w:val="212529"/>
          <w:sz w:val="21"/>
          <w:szCs w:val="21"/>
        </w:rPr>
        <w:t xml:space="preserve">Row Level Security. It's the most powerful feature of Supabase and the one most developers don't test until it's too late. RLS is the policy that prevents one user from reading another user's data. It lives in the database and can't be bypassed from the application layer — but it has to be written correctly. Explicitly ask Claude to write failing tests for data isolation before you consider auth "done."</w:t>
      </w:r>
    </w:p>
    <w:p>
      <w:pPr>
        <w:spacing w:before="80" w:after="0"/>
      </w:pPr>
      <w:r>
        <w:t xml:space="preserve"/>
      </w:r>
    </w:p>
    <w:p>
      <w:pPr>
        <w:spacing w:before="240" w:after="80"/>
      </w:pPr>
      <w:r>
        <w:rPr>
          <w:rFonts w:ascii="Arial" w:cs="Arial" w:eastAsia="Arial" w:hAnsi="Arial"/>
          <w:b/>
          <w:bCs/>
          <w:color w:val="2D4A8A"/>
          <w:sz w:val="22"/>
          <w:szCs w:val="22"/>
        </w:rPr>
        <w:t xml:space="preserve">What done looks like</w:t>
      </w:r>
    </w:p>
    <w:p>
      <w:pPr>
        <w:spacing w:after="160" w:line="320" w:lineRule="auto"/>
      </w:pPr>
      <w:r>
        <w:rPr>
          <w:rFonts w:ascii="Georgia" w:cs="Georgia" w:eastAsia="Georgia" w:hAnsi="Georgia"/>
          <w:color w:val="212529"/>
          <w:sz w:val="21"/>
          <w:szCs w:val="21"/>
        </w:rPr>
        <w:t xml:space="preserve">A stranger can sign up, use the app, log out, log back in, and find their data exactly where they left it. Their data is invisible to every other user. The app doesn't crash on bad inputs. Errors have human-readable messages.</w:t>
      </w:r>
    </w:p>
    <w:p>
      <w:r>
        <w:br w:type="page"/>
      </w:r>
    </w:p>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180"/>
        <w:gridCol w:w="8820"/>
      </w:tblGrid>
      <w:tr>
        <w:tc>
          <w:tcPr>
            <w:tcW w:type="dxa" w:w="180"/>
            <w:tcBorders>
              <w:top w:val="none" w:color="FFFFFF" w:sz="0"/>
              <w:left w:val="none" w:color="FFFFFF" w:sz="0"/>
              <w:bottom w:val="none" w:color="FFFFFF" w:sz="0"/>
              <w:right w:val="none" w:color="FFFFFF" w:sz="0"/>
            </w:tcBorders>
            <w:shd w:fill="FF6B35" w:val="clear"/>
            <w:tcMar>
              <w:top w:type="dxa" w:w="160"/>
              <w:left w:type="dxa" w:w="120"/>
              <w:bottom w:type="dxa" w:w="160"/>
              <w:right w:type="dxa" w:w="120"/>
            </w:tcMar>
            <w:vAlign w:val="center"/>
          </w:tcPr>
          <w:p>
            <w:pPr>
              <w:jc w:val="center"/>
            </w:pPr>
            <w:r>
              <w:rPr>
                <w:rFonts w:ascii="Arial" w:cs="Arial" w:eastAsia="Arial" w:hAnsi="Arial"/>
                <w:b/>
                <w:bCs/>
                <w:color w:val="FFFFFF"/>
                <w:sz w:val="36"/>
                <w:szCs w:val="36"/>
              </w:rPr>
              <w:t xml:space="preserve">03</w:t>
            </w:r>
          </w:p>
        </w:tc>
        <w:tc>
          <w:tcPr>
            <w:tcW w:type="dxa" w:w="8820"/>
            <w:tcBorders>
              <w:top w:val="none" w:color="FFFFFF" w:sz="0"/>
              <w:left w:val="none" w:color="FFFFFF" w:sz="0"/>
              <w:bottom w:val="none" w:color="FFFFFF" w:sz="0"/>
              <w:right w:val="none" w:color="FFFFFF" w:sz="0"/>
            </w:tcBorders>
            <w:shd w:fill="1A1F36" w:val="clear"/>
            <w:tcMar>
              <w:top w:type="dxa" w:w="160"/>
              <w:left w:type="dxa" w:w="240"/>
              <w:bottom w:type="dxa" w:w="160"/>
              <w:right w:type="dxa" w:w="240"/>
            </w:tcMar>
          </w:tcPr>
          <w:p>
            <w:pPr>
              <w:spacing w:after="60"/>
            </w:pPr>
            <w:r>
              <w:rPr>
                <w:rFonts w:ascii="Arial" w:cs="Arial" w:eastAsia="Arial" w:hAnsi="Arial"/>
                <w:b/>
                <w:bCs/>
                <w:color w:val="FFFFFF"/>
                <w:sz w:val="28"/>
                <w:szCs w:val="28"/>
              </w:rPr>
              <w:t xml:space="preserve">Mobile App (iOS + Android)</w:t>
            </w:r>
          </w:p>
          <w:p>
            <w:pPr>
              <w:spacing w:after="0"/>
            </w:pPr>
            <w:r>
              <w:rPr>
                <w:rFonts w:ascii="Arial" w:cs="Arial" w:eastAsia="Arial" w:hAnsi="Arial"/>
                <w:color w:val="A0AEC0"/>
                <w:sz w:val="19"/>
                <w:szCs w:val="19"/>
              </w:rPr>
              <w:t xml:space="preserve">One codebase, both platforms.</w:t>
            </w:r>
          </w:p>
        </w:tc>
      </w:tr>
    </w:tbl>
    <w:p>
      <w:pPr>
        <w:spacing w:before="200" w:after="0"/>
      </w:pPr>
      <w:r>
        <w:t xml:space="preserve"/>
      </w:r>
    </w:p>
    <w:p>
      <w:pPr>
        <w:spacing w:after="160" w:line="320" w:lineRule="auto"/>
      </w:pPr>
      <w:r>
        <w:rPr>
          <w:rFonts w:ascii="Georgia" w:cs="Georgia" w:eastAsia="Georgia" w:hAnsi="Georgia"/>
          <w:b/>
          <w:bCs/>
          <w:color w:val="212529"/>
          <w:sz w:val="21"/>
          <w:szCs w:val="21"/>
        </w:rPr>
        <w:t xml:space="preserve">Who this is for: </w:t>
      </w:r>
      <w:r>
        <w:rPr>
          <w:rFonts w:ascii="Georgia" w:cs="Georgia" w:eastAsia="Georgia" w:hAnsi="Georgia"/>
          <w:color w:val="212529"/>
          <w:sz w:val="21"/>
          <w:szCs w:val="21"/>
        </w:rPr>
        <w:t xml:space="preserve">Developers who want to ship to both iOS and Android without learning Swift or Kotlin. React Native has a learning curve but it's much smaller than going native.</w:t>
      </w:r>
    </w:p>
    <w:p>
      <w:pPr>
        <w:spacing w:before="80" w:after="0"/>
      </w:pPr>
      <w:r>
        <w:t xml:space="preserve"/>
      </w:r>
    </w:p>
    <w:p>
      <w:pPr>
        <w:spacing w:before="240" w:after="80"/>
      </w:pPr>
      <w:r>
        <w:rPr>
          <w:rFonts w:ascii="Arial" w:cs="Arial" w:eastAsia="Arial" w:hAnsi="Arial"/>
          <w:b/>
          <w:bCs/>
          <w:color w:val="2D4A8A"/>
          <w:sz w:val="22"/>
          <w:szCs w:val="22"/>
        </w:rPr>
        <w:t xml:space="preserve">The stack</w:t>
      </w:r>
    </w:p>
    <w:p>
      <w:pPr>
        <w:pStyle w:val="ListParagraph"/>
        <w:numPr>
          <w:ilvl w:val="0"/>
          <w:numId w:val="2"/>
        </w:numPr>
        <w:spacing w:after="100"/>
      </w:pPr>
      <w:r>
        <w:rPr>
          <w:rFonts w:ascii="Georgia" w:cs="Georgia" w:eastAsia="Georgia" w:hAnsi="Georgia"/>
          <w:color w:val="212529"/>
          <w:sz w:val="21"/>
          <w:szCs w:val="21"/>
        </w:rPr>
        <w:t xml:space="preserve">React Native — JavaScript/TypeScript that compiles to native UI. Not a webview. Real native components.</w:t>
      </w:r>
    </w:p>
    <w:p>
      <w:pPr>
        <w:pStyle w:val="ListParagraph"/>
        <w:numPr>
          <w:ilvl w:val="0"/>
          <w:numId w:val="2"/>
        </w:numPr>
        <w:spacing w:after="100"/>
      </w:pPr>
      <w:r>
        <w:rPr>
          <w:rFonts w:ascii="Georgia" w:cs="Georgia" w:eastAsia="Georgia" w:hAnsi="Georgia"/>
          <w:color w:val="212529"/>
          <w:sz w:val="21"/>
          <w:szCs w:val="21"/>
        </w:rPr>
        <w:t xml:space="preserve">Expo — handles all the native build complexity. You write code; Expo deals with Xcode and Android Studio.</w:t>
      </w:r>
    </w:p>
    <w:p>
      <w:pPr>
        <w:pStyle w:val="ListParagraph"/>
        <w:numPr>
          <w:ilvl w:val="0"/>
          <w:numId w:val="2"/>
        </w:numPr>
        <w:spacing w:after="100"/>
      </w:pPr>
      <w:r>
        <w:rPr>
          <w:rFonts w:ascii="Georgia" w:cs="Georgia" w:eastAsia="Georgia" w:hAnsi="Georgia"/>
          <w:color w:val="212529"/>
          <w:sz w:val="21"/>
          <w:szCs w:val="21"/>
        </w:rPr>
        <w:t xml:space="preserve">Zustand — global state in about 10 lines of code.</w:t>
      </w:r>
    </w:p>
    <w:p>
      <w:pPr>
        <w:pStyle w:val="ListParagraph"/>
        <w:numPr>
          <w:ilvl w:val="0"/>
          <w:numId w:val="2"/>
        </w:numPr>
        <w:spacing w:after="100"/>
      </w:pPr>
      <w:r>
        <w:rPr>
          <w:rFonts w:ascii="Georgia" w:cs="Georgia" w:eastAsia="Georgia" w:hAnsi="Georgia"/>
          <w:color w:val="212529"/>
          <w:sz w:val="21"/>
          <w:szCs w:val="21"/>
        </w:rPr>
        <w:t xml:space="preserve">Supabase or Firebase — both have excellent React Native SDKs with offline persistence.</w:t>
      </w:r>
    </w:p>
    <w:p>
      <w:pPr>
        <w:pStyle w:val="ListParagraph"/>
        <w:numPr>
          <w:ilvl w:val="0"/>
          <w:numId w:val="2"/>
        </w:numPr>
        <w:spacing w:after="100"/>
      </w:pPr>
      <w:r>
        <w:rPr>
          <w:rFonts w:ascii="Georgia" w:cs="Georgia" w:eastAsia="Georgia" w:hAnsi="Georgia"/>
          <w:color w:val="212529"/>
          <w:sz w:val="21"/>
          <w:szCs w:val="21"/>
        </w:rPr>
        <w:t xml:space="preserve">EAS (Expo Application Services) — cloud builds for iOS and Android. No Mac required for iOS builds.</w:t>
      </w:r>
    </w:p>
    <w:p>
      <w:pPr>
        <w:spacing w:before="80" w:after="0"/>
      </w:pPr>
      <w:r>
        <w:t xml:space="preserve"/>
      </w:r>
    </w:p>
    <w:p>
      <w:pPr>
        <w:spacing w:before="240" w:after="80"/>
      </w:pPr>
      <w:r>
        <w:rPr>
          <w:rFonts w:ascii="Arial" w:cs="Arial" w:eastAsia="Arial" w:hAnsi="Arial"/>
          <w:b/>
          <w:bCs/>
          <w:color w:val="2D4A8A"/>
          <w:sz w:val="22"/>
          <w:szCs w:val="22"/>
        </w:rPr>
        <w:t xml:space="preserve">Your first prompt</w:t>
      </w:r>
    </w:p>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20"/>
        <w:gridCol w:w="8980"/>
      </w:tblGrid>
      <w:tr>
        <w:tc>
          <w:tcPr>
            <w:tcW w:type="dxa" w:w="20"/>
            <w:tcBorders>
              <w:top w:val="none" w:color="FFFFFF" w:sz="0"/>
              <w:left w:val="none" w:color="FFFFFF" w:sz="0"/>
              <w:bottom w:val="none" w:color="FFFFFF" w:sz="0"/>
              <w:right w:val="none" w:color="FFFFFF" w:sz="0"/>
            </w:tcBorders>
            <w:shd w:fill="FF6B35" w:val="clear"/>
          </w:tcPr>
          <w:p>
            <w:r>
              <w:t xml:space="preserve"/>
            </w:r>
          </w:p>
        </w:tc>
        <w:tc>
          <w:tcPr>
            <w:tcW w:type="dxa" w:w="8980"/>
            <w:tcBorders>
              <w:top w:val="none" w:color="FFFFFF" w:sz="0"/>
              <w:left w:val="none" w:color="FFFFFF" w:sz="0"/>
              <w:bottom w:val="none" w:color="FFFFFF" w:sz="0"/>
              <w:right w:val="none" w:color="FFFFFF" w:sz="0"/>
            </w:tcBorders>
            <w:shd w:fill="F1F3F5" w:val="clear"/>
            <w:tcMar>
              <w:top w:type="dxa" w:w="140"/>
              <w:left w:type="dxa" w:w="220"/>
              <w:bottom w:type="dxa" w:w="140"/>
              <w:right w:type="dxa" w:w="220"/>
            </w:tcMar>
          </w:tcPr>
          <w:p>
            <w:pPr>
              <w:spacing w:after="0"/>
            </w:pPr>
            <w:r>
              <w:rPr>
                <w:rFonts w:ascii="Courier New" w:cs="Courier New" w:eastAsia="Courier New" w:hAnsi="Courier New"/>
                <w:color w:val="212529"/>
                <w:sz w:val="18"/>
                <w:szCs w:val="18"/>
              </w:rPr>
              <w:t xml:space="preserve">"I'm building a mobile app that [description].</w:t>
            </w:r>
          </w:p>
          <w:p>
            <w:pPr>
              <w:spacing w:after="0"/>
            </w:pPr>
            <w:r>
              <w:rPr>
                <w:rFonts w:ascii="Courier New" w:cs="Courier New" w:eastAsia="Courier New" w:hAnsi="Courier New"/>
                <w:color w:val="212529"/>
                <w:sz w:val="18"/>
                <w:szCs w:val="18"/>
              </w:rPr>
              <w:t xml:space="preserve">Target: iOS and Android.</w:t>
            </w:r>
          </w:p>
          <w:p>
            <w:pPr>
              <w:spacing w:after="0"/>
            </w:pPr>
            <w:r>
              <w:rPr>
                <w:rFonts w:ascii="Courier New" w:cs="Courier New" w:eastAsia="Courier New" w:hAnsi="Courier New"/>
                <w:color w:val="212529"/>
                <w:sz w:val="18"/>
                <w:szCs w:val="18"/>
              </w:rPr>
              <w:t xml:space="preserve"/>
            </w:r>
          </w:p>
          <w:p>
            <w:pPr>
              <w:spacing w:after="0"/>
            </w:pPr>
            <w:r>
              <w:rPr>
                <w:rFonts w:ascii="Courier New" w:cs="Courier New" w:eastAsia="Courier New" w:hAnsi="Courier New"/>
                <w:color w:val="212529"/>
                <w:sz w:val="18"/>
                <w:szCs w:val="18"/>
              </w:rPr>
              <w:t xml:space="preserve">Scaffold an Expo project with TypeScript.</w:t>
            </w:r>
          </w:p>
          <w:p>
            <w:pPr>
              <w:spacing w:after="0"/>
            </w:pPr>
            <w:r>
              <w:rPr>
                <w:rFonts w:ascii="Courier New" w:cs="Courier New" w:eastAsia="Courier New" w:hAnsi="Courier New"/>
                <w:color w:val="212529"/>
                <w:sz w:val="18"/>
                <w:szCs w:val="18"/>
              </w:rPr>
              <w:t xml:space="preserve">Set up React Navigation with these screens: [list your screens].</w:t>
            </w:r>
          </w:p>
          <w:p>
            <w:pPr>
              <w:spacing w:after="0"/>
            </w:pPr>
            <w:r>
              <w:rPr>
                <w:rFonts w:ascii="Courier New" w:cs="Courier New" w:eastAsia="Courier New" w:hAnsi="Courier New"/>
                <w:color w:val="212529"/>
                <w:sz w:val="18"/>
                <w:szCs w:val="18"/>
              </w:rPr>
              <w:t xml:space="preserve">Each screen should render with a placeholder 'Coming soon' message for now.</w:t>
            </w:r>
          </w:p>
          <w:p>
            <w:pPr>
              <w:spacing w:after="0"/>
            </w:pPr>
            <w:r>
              <w:rPr>
                <w:rFonts w:ascii="Courier New" w:cs="Courier New" w:eastAsia="Courier New" w:hAnsi="Courier New"/>
                <w:color w:val="212529"/>
                <w:sz w:val="18"/>
                <w:szCs w:val="18"/>
              </w:rPr>
              <w:t xml:space="preserve">I want to be able to run this on my phone via Expo Go before we write any features."</w:t>
            </w:r>
          </w:p>
        </w:tc>
      </w:tr>
    </w:tbl>
    <w:p>
      <w:pPr>
        <w:spacing w:before="80" w:after="0"/>
      </w:pPr>
      <w:r>
        <w:t xml:space="preserve"/>
      </w:r>
    </w:p>
    <w:p>
      <w:pPr>
        <w:spacing w:before="240" w:after="80"/>
      </w:pPr>
      <w:r>
        <w:rPr>
          <w:rFonts w:ascii="Arial" w:cs="Arial" w:eastAsia="Arial" w:hAnsi="Arial"/>
          <w:b/>
          <w:bCs/>
          <w:color w:val="2D4A8A"/>
          <w:sz w:val="22"/>
          <w:szCs w:val="22"/>
        </w:rPr>
        <w:t xml:space="preserve">Milestones in order</w:t>
      </w:r>
    </w:p>
    <w:p>
      <w:pPr>
        <w:pStyle w:val="ListParagraph"/>
        <w:numPr>
          <w:ilvl w:val="0"/>
          <w:numId w:val="3"/>
        </w:numPr>
        <w:spacing w:after="100"/>
      </w:pPr>
      <w:r>
        <w:rPr>
          <w:rFonts w:ascii="Georgia" w:cs="Georgia" w:eastAsia="Georgia" w:hAnsi="Georgia"/>
          <w:color w:val="212529"/>
          <w:sz w:val="21"/>
          <w:szCs w:val="21"/>
        </w:rPr>
        <w:t xml:space="preserve">Project running on physical device via Expo Go</w:t>
      </w:r>
    </w:p>
    <w:p>
      <w:pPr>
        <w:pStyle w:val="ListParagraph"/>
        <w:numPr>
          <w:ilvl w:val="0"/>
          <w:numId w:val="3"/>
        </w:numPr>
        <w:spacing w:after="100"/>
      </w:pPr>
      <w:r>
        <w:rPr>
          <w:rFonts w:ascii="Georgia" w:cs="Georgia" w:eastAsia="Georgia" w:hAnsi="Georgia"/>
          <w:color w:val="212529"/>
          <w:sz w:val="21"/>
          <w:szCs w:val="21"/>
        </w:rPr>
        <w:t xml:space="preserve">Navigation structure complete with all screens accessible</w:t>
      </w:r>
    </w:p>
    <w:p>
      <w:pPr>
        <w:pStyle w:val="ListParagraph"/>
        <w:numPr>
          <w:ilvl w:val="0"/>
          <w:numId w:val="3"/>
        </w:numPr>
        <w:spacing w:after="100"/>
      </w:pPr>
      <w:r>
        <w:rPr>
          <w:rFonts w:ascii="Georgia" w:cs="Georgia" w:eastAsia="Georgia" w:hAnsi="Georgia"/>
          <w:color w:val="212529"/>
          <w:sz w:val="21"/>
          <w:szCs w:val="21"/>
        </w:rPr>
        <w:t xml:space="preserve">Auth flow: sign in, sign up, session persistence</w:t>
      </w:r>
    </w:p>
    <w:p>
      <w:pPr>
        <w:pStyle w:val="ListParagraph"/>
        <w:numPr>
          <w:ilvl w:val="0"/>
          <w:numId w:val="3"/>
        </w:numPr>
        <w:spacing w:after="100"/>
      </w:pPr>
      <w:r>
        <w:rPr>
          <w:rFonts w:ascii="Georgia" w:cs="Georgia" w:eastAsia="Georgia" w:hAnsi="Georgia"/>
          <w:color w:val="212529"/>
          <w:sz w:val="21"/>
          <w:szCs w:val="21"/>
        </w:rPr>
        <w:t xml:space="preserve">Core feature: the main thing the app does</w:t>
      </w:r>
    </w:p>
    <w:p>
      <w:pPr>
        <w:pStyle w:val="ListParagraph"/>
        <w:numPr>
          <w:ilvl w:val="0"/>
          <w:numId w:val="3"/>
        </w:numPr>
        <w:spacing w:after="100"/>
      </w:pPr>
      <w:r>
        <w:rPr>
          <w:rFonts w:ascii="Georgia" w:cs="Georgia" w:eastAsia="Georgia" w:hAnsi="Georgia"/>
          <w:color w:val="212529"/>
          <w:sz w:val="21"/>
          <w:szCs w:val="21"/>
        </w:rPr>
        <w:t xml:space="preserve">Offline handling: what happens with no internet connection</w:t>
      </w:r>
    </w:p>
    <w:p>
      <w:pPr>
        <w:pStyle w:val="ListParagraph"/>
        <w:numPr>
          <w:ilvl w:val="0"/>
          <w:numId w:val="3"/>
        </w:numPr>
        <w:spacing w:after="100"/>
      </w:pPr>
      <w:r>
        <w:rPr>
          <w:rFonts w:ascii="Georgia" w:cs="Georgia" w:eastAsia="Georgia" w:hAnsi="Georgia"/>
          <w:color w:val="212529"/>
          <w:sz w:val="21"/>
          <w:szCs w:val="21"/>
        </w:rPr>
        <w:t xml:space="preserve">Platform testing: check on both iOS and Android, fix any platform-specific layout issues</w:t>
      </w:r>
    </w:p>
    <w:p>
      <w:pPr>
        <w:pStyle w:val="ListParagraph"/>
        <w:numPr>
          <w:ilvl w:val="0"/>
          <w:numId w:val="3"/>
        </w:numPr>
        <w:spacing w:after="100"/>
      </w:pPr>
      <w:r>
        <w:rPr>
          <w:rFonts w:ascii="Georgia" w:cs="Georgia" w:eastAsia="Georgia" w:hAnsi="Georgia"/>
          <w:color w:val="212529"/>
          <w:sz w:val="21"/>
          <w:szCs w:val="21"/>
        </w:rPr>
        <w:t xml:space="preserve">EAS build: cloud build for both platforms, TestFlight/Play Store internal track</w:t>
      </w:r>
    </w:p>
    <w:p>
      <w:pPr>
        <w:spacing w:before="80" w:after="0"/>
      </w:pPr>
      <w:r>
        <w:t xml:space="preserve"/>
      </w:r>
    </w:p>
    <w:p>
      <w:pPr>
        <w:spacing w:before="240" w:after="80"/>
      </w:pPr>
      <w:r>
        <w:rPr>
          <w:rFonts w:ascii="Arial" w:cs="Arial" w:eastAsia="Arial" w:hAnsi="Arial"/>
          <w:b/>
          <w:bCs/>
          <w:color w:val="2D4A8A"/>
          <w:sz w:val="22"/>
          <w:szCs w:val="22"/>
        </w:rPr>
        <w:t xml:space="preserve">The trap</w:t>
      </w:r>
    </w:p>
    <w:p>
      <w:pPr>
        <w:spacing w:after="160" w:line="320" w:lineRule="auto"/>
      </w:pPr>
      <w:r>
        <w:rPr>
          <w:rFonts w:ascii="Georgia" w:cs="Georgia" w:eastAsia="Georgia" w:hAnsi="Georgia"/>
          <w:color w:val="212529"/>
          <w:sz w:val="21"/>
          <w:szCs w:val="21"/>
        </w:rPr>
        <w:t xml:space="preserve">Styling inconsistencies between iOS and Android. Flexbox works the same on both platforms, but shadows, fonts, status bars, and safe areas behave differently. Always test on a real device — not just the simulator — before milestone 5. Pass Claude a screenshot of any visual discrepancy and it will diagnose the fix using the image.</w:t>
      </w:r>
    </w:p>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20"/>
        <w:gridCol w:w="8980"/>
      </w:tblGrid>
      <w:tr>
        <w:tc>
          <w:tcPr>
            <w:tcW w:type="dxa" w:w="20"/>
            <w:tcBorders>
              <w:top w:val="none" w:color="FFFFFF" w:sz="0"/>
              <w:left w:val="none" w:color="FFFFFF" w:sz="0"/>
              <w:bottom w:val="none" w:color="FFFFFF" w:sz="0"/>
              <w:right w:val="none" w:color="FFFFFF" w:sz="0"/>
            </w:tcBorders>
            <w:shd w:fill="2D4A8A" w:val="clear"/>
          </w:tcPr>
          <w:p>
            <w:r>
              <w:t xml:space="preserve"/>
            </w:r>
          </w:p>
        </w:tc>
        <w:tc>
          <w:tcPr>
            <w:tcW w:type="dxa" w:w="8980"/>
            <w:tcBorders>
              <w:top w:val="none" w:color="FFFFFF" w:sz="0"/>
              <w:left w:val="none" w:color="FFFFFF" w:sz="0"/>
              <w:bottom w:val="none" w:color="FFFFFF" w:sz="0"/>
              <w:right w:val="none" w:color="FFFFFF" w:sz="0"/>
            </w:tcBorders>
            <w:shd w:fill="E8EDF8" w:val="clear"/>
            <w:tcMar>
              <w:top w:type="dxa" w:w="160"/>
              <w:left w:type="dxa" w:w="240"/>
              <w:bottom w:type="dxa" w:w="160"/>
              <w:right w:type="dxa" w:w="240"/>
            </w:tcMar>
          </w:tcPr>
          <w:p>
            <w:pPr>
              <w:spacing w:after="80"/>
            </w:pPr>
            <w:r>
              <w:rPr>
                <w:rFonts w:ascii="Georgia" w:cs="Georgia" w:eastAsia="Georgia" w:hAnsi="Georgia"/>
                <w:i/>
                <w:iCs/>
                <w:color w:val="212529"/>
                <w:sz w:val="20"/>
                <w:szCs w:val="20"/>
              </w:rPr>
              <w:t xml:space="preserve">"The simulator lies. Your users' phones don't."</w:t>
            </w:r>
          </w:p>
          <w:p>
            <w:pPr>
              <w:spacing w:after="0"/>
            </w:pPr>
            <w:r>
              <w:rPr>
                <w:rFonts w:ascii="Arial" w:cs="Arial" w:eastAsia="Arial" w:hAnsi="Arial"/>
                <w:color w:val="868E96"/>
                <w:sz w:val="17"/>
                <w:szCs w:val="17"/>
              </w:rPr>
              <w:t xml:space="preserve">— Common wisdom in React Native circles</w:t>
            </w:r>
          </w:p>
        </w:tc>
      </w:tr>
    </w:tbl>
    <w:p>
      <w:pPr>
        <w:spacing w:before="80" w:after="0"/>
      </w:pPr>
      <w:r>
        <w:t xml:space="preserve"/>
      </w:r>
    </w:p>
    <w:p>
      <w:pPr>
        <w:spacing w:before="240" w:after="80"/>
      </w:pPr>
      <w:r>
        <w:rPr>
          <w:rFonts w:ascii="Arial" w:cs="Arial" w:eastAsia="Arial" w:hAnsi="Arial"/>
          <w:b/>
          <w:bCs/>
          <w:color w:val="2D4A8A"/>
          <w:sz w:val="22"/>
          <w:szCs w:val="22"/>
        </w:rPr>
        <w:t xml:space="preserve">What done looks like</w:t>
      </w:r>
    </w:p>
    <w:p>
      <w:pPr>
        <w:spacing w:after="160" w:line="320" w:lineRule="auto"/>
      </w:pPr>
      <w:r>
        <w:rPr>
          <w:rFonts w:ascii="Georgia" w:cs="Georgia" w:eastAsia="Georgia" w:hAnsi="Georgia"/>
          <w:color w:val="212529"/>
          <w:sz w:val="21"/>
          <w:szCs w:val="21"/>
        </w:rPr>
        <w:t xml:space="preserve">You can send a TestFlight link to 10 people who aren't you, and they can install and use the core feature without calling you for help.</w:t>
      </w:r>
    </w:p>
    <w:p>
      <w:r>
        <w:br w:type="page"/>
      </w:r>
    </w:p>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180"/>
        <w:gridCol w:w="8820"/>
      </w:tblGrid>
      <w:tr>
        <w:tc>
          <w:tcPr>
            <w:tcW w:type="dxa" w:w="180"/>
            <w:tcBorders>
              <w:top w:val="none" w:color="FFFFFF" w:sz="0"/>
              <w:left w:val="none" w:color="FFFFFF" w:sz="0"/>
              <w:bottom w:val="none" w:color="FFFFFF" w:sz="0"/>
              <w:right w:val="none" w:color="FFFFFF" w:sz="0"/>
            </w:tcBorders>
            <w:shd w:fill="FF6B35" w:val="clear"/>
            <w:tcMar>
              <w:top w:type="dxa" w:w="160"/>
              <w:left w:type="dxa" w:w="120"/>
              <w:bottom w:type="dxa" w:w="160"/>
              <w:right w:type="dxa" w:w="120"/>
            </w:tcMar>
            <w:vAlign w:val="center"/>
          </w:tcPr>
          <w:p>
            <w:pPr>
              <w:jc w:val="center"/>
            </w:pPr>
            <w:r>
              <w:rPr>
                <w:rFonts w:ascii="Arial" w:cs="Arial" w:eastAsia="Arial" w:hAnsi="Arial"/>
                <w:b/>
                <w:bCs/>
                <w:color w:val="FFFFFF"/>
                <w:sz w:val="36"/>
                <w:szCs w:val="36"/>
              </w:rPr>
              <w:t xml:space="preserve">04</w:t>
            </w:r>
          </w:p>
        </w:tc>
        <w:tc>
          <w:tcPr>
            <w:tcW w:type="dxa" w:w="8820"/>
            <w:tcBorders>
              <w:top w:val="none" w:color="FFFFFF" w:sz="0"/>
              <w:left w:val="none" w:color="FFFFFF" w:sz="0"/>
              <w:bottom w:val="none" w:color="FFFFFF" w:sz="0"/>
              <w:right w:val="none" w:color="FFFFFF" w:sz="0"/>
            </w:tcBorders>
            <w:shd w:fill="1A1F36" w:val="clear"/>
            <w:tcMar>
              <w:top w:type="dxa" w:w="160"/>
              <w:left w:type="dxa" w:w="240"/>
              <w:bottom w:type="dxa" w:w="160"/>
              <w:right w:type="dxa" w:w="240"/>
            </w:tcMar>
          </w:tcPr>
          <w:p>
            <w:pPr>
              <w:spacing w:after="60"/>
            </w:pPr>
            <w:r>
              <w:rPr>
                <w:rFonts w:ascii="Arial" w:cs="Arial" w:eastAsia="Arial" w:hAnsi="Arial"/>
                <w:b/>
                <w:bCs/>
                <w:color w:val="FFFFFF"/>
                <w:sz w:val="28"/>
                <w:szCs w:val="28"/>
              </w:rPr>
              <w:t xml:space="preserve">Browser Extension</w:t>
            </w:r>
          </w:p>
          <w:p>
            <w:pPr>
              <w:spacing w:after="0"/>
            </w:pPr>
            <w:r>
              <w:rPr>
                <w:rFonts w:ascii="Arial" w:cs="Arial" w:eastAsia="Arial" w:hAnsi="Arial"/>
                <w:color w:val="A0AEC0"/>
                <w:sz w:val="19"/>
                <w:szCs w:val="19"/>
              </w:rPr>
              <w:t xml:space="preserve">Something that lives in the browser and makes it better.</w:t>
            </w:r>
          </w:p>
        </w:tc>
      </w:tr>
    </w:tbl>
    <w:p>
      <w:pPr>
        <w:spacing w:before="200" w:after="0"/>
      </w:pPr>
      <w:r>
        <w:t xml:space="preserve"/>
      </w:r>
    </w:p>
    <w:p>
      <w:pPr>
        <w:spacing w:after="160" w:line="320" w:lineRule="auto"/>
      </w:pPr>
      <w:r>
        <w:rPr>
          <w:rFonts w:ascii="Georgia" w:cs="Georgia" w:eastAsia="Georgia" w:hAnsi="Georgia"/>
          <w:b/>
          <w:bCs/>
          <w:color w:val="212529"/>
          <w:sz w:val="21"/>
          <w:szCs w:val="21"/>
        </w:rPr>
        <w:t xml:space="preserve">Who this is for: </w:t>
      </w:r>
      <w:r>
        <w:rPr>
          <w:rFonts w:ascii="Georgia" w:cs="Georgia" w:eastAsia="Georgia" w:hAnsi="Georgia"/>
          <w:color w:val="212529"/>
          <w:sz w:val="21"/>
          <w:szCs w:val="21"/>
        </w:rPr>
        <w:t xml:space="preserve">Anyone who finds themselves doing the same repetitive thing in a browser tab every day. Extensions are underrated — they're fast to build, easy to distribute, and people actually use them.</w:t>
      </w:r>
    </w:p>
    <w:p>
      <w:pPr>
        <w:spacing w:before="80" w:after="0"/>
      </w:pPr>
      <w:r>
        <w:t xml:space="preserve"/>
      </w:r>
    </w:p>
    <w:p>
      <w:pPr>
        <w:spacing w:before="240" w:after="80"/>
      </w:pPr>
      <w:r>
        <w:rPr>
          <w:rFonts w:ascii="Arial" w:cs="Arial" w:eastAsia="Arial" w:hAnsi="Arial"/>
          <w:b/>
          <w:bCs/>
          <w:color w:val="2D4A8A"/>
          <w:sz w:val="22"/>
          <w:szCs w:val="22"/>
        </w:rPr>
        <w:t xml:space="preserve">The stack</w:t>
      </w:r>
    </w:p>
    <w:p>
      <w:pPr>
        <w:pStyle w:val="ListParagraph"/>
        <w:numPr>
          <w:ilvl w:val="0"/>
          <w:numId w:val="2"/>
        </w:numPr>
        <w:spacing w:after="100"/>
      </w:pPr>
      <w:r>
        <w:rPr>
          <w:rFonts w:ascii="Georgia" w:cs="Georgia" w:eastAsia="Georgia" w:hAnsi="Georgia"/>
          <w:color w:val="212529"/>
          <w:sz w:val="21"/>
          <w:szCs w:val="21"/>
        </w:rPr>
        <w:t xml:space="preserve">WXT — Vite-based browser extension framework. Hot module reloading that actually works. Compiles for Chrome and Firefox from one codebase.</w:t>
      </w:r>
    </w:p>
    <w:p>
      <w:pPr>
        <w:pStyle w:val="ListParagraph"/>
        <w:numPr>
          <w:ilvl w:val="0"/>
          <w:numId w:val="2"/>
        </w:numPr>
        <w:spacing w:after="100"/>
      </w:pPr>
      <w:r>
        <w:rPr>
          <w:rFonts w:ascii="Georgia" w:cs="Georgia" w:eastAsia="Georgia" w:hAnsi="Georgia"/>
          <w:color w:val="212529"/>
          <w:sz w:val="21"/>
          <w:szCs w:val="21"/>
        </w:rPr>
        <w:t xml:space="preserve">React or Vue — your choice, for the popup and options pages.</w:t>
      </w:r>
    </w:p>
    <w:p>
      <w:pPr>
        <w:pStyle w:val="ListParagraph"/>
        <w:numPr>
          <w:ilvl w:val="0"/>
          <w:numId w:val="2"/>
        </w:numPr>
        <w:spacing w:after="100"/>
      </w:pPr>
      <w:r>
        <w:rPr>
          <w:rFonts w:ascii="Georgia" w:cs="Georgia" w:eastAsia="Georgia" w:hAnsi="Georgia"/>
          <w:color w:val="212529"/>
          <w:sz w:val="21"/>
          <w:szCs w:val="21"/>
        </w:rPr>
        <w:t xml:space="preserve">Manifest V3 — the current extension standard. Chrome requires it. Firefox supports it.</w:t>
      </w:r>
    </w:p>
    <w:p>
      <w:pPr>
        <w:spacing w:before="80" w:after="0"/>
      </w:pPr>
      <w:r>
        <w:t xml:space="preserve"/>
      </w:r>
    </w:p>
    <w:p>
      <w:pPr>
        <w:spacing w:before="240" w:after="80"/>
      </w:pPr>
      <w:r>
        <w:rPr>
          <w:rFonts w:ascii="Arial" w:cs="Arial" w:eastAsia="Arial" w:hAnsi="Arial"/>
          <w:b/>
          <w:bCs/>
          <w:color w:val="2D4A8A"/>
          <w:sz w:val="22"/>
          <w:szCs w:val="22"/>
        </w:rPr>
        <w:t xml:space="preserve">The Manifest V3 thing — what it means in practice</w:t>
      </w:r>
    </w:p>
    <w:p>
      <w:pPr>
        <w:spacing w:after="160" w:line="320" w:lineRule="auto"/>
      </w:pPr>
      <w:r>
        <w:rPr>
          <w:rFonts w:ascii="Georgia" w:cs="Georgia" w:eastAsia="Georgia" w:hAnsi="Georgia"/>
          <w:color w:val="212529"/>
          <w:sz w:val="21"/>
          <w:szCs w:val="21"/>
        </w:rPr>
        <w:t xml:space="preserve">Browser extensions used to be able to run persistent background scripts. Manifest V3 killed that. Background logic now runs in a "service worker" that wakes up when needed and goes back to sleep. This changes how you architect things. Claude needs to know this upfront.</w:t>
      </w:r>
    </w:p>
    <w:p>
      <w:pPr>
        <w:spacing w:before="80" w:after="0"/>
      </w:pPr>
      <w:r>
        <w:t xml:space="preserve"/>
      </w:r>
    </w:p>
    <w:p>
      <w:pPr>
        <w:spacing w:before="240" w:after="80"/>
      </w:pPr>
      <w:r>
        <w:rPr>
          <w:rFonts w:ascii="Arial" w:cs="Arial" w:eastAsia="Arial" w:hAnsi="Arial"/>
          <w:b/>
          <w:bCs/>
          <w:color w:val="2D4A8A"/>
          <w:sz w:val="22"/>
          <w:szCs w:val="22"/>
        </w:rPr>
        <w:t xml:space="preserve">Your first prompt</w:t>
      </w:r>
    </w:p>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20"/>
        <w:gridCol w:w="8980"/>
      </w:tblGrid>
      <w:tr>
        <w:tc>
          <w:tcPr>
            <w:tcW w:type="dxa" w:w="20"/>
            <w:tcBorders>
              <w:top w:val="none" w:color="FFFFFF" w:sz="0"/>
              <w:left w:val="none" w:color="FFFFFF" w:sz="0"/>
              <w:bottom w:val="none" w:color="FFFFFF" w:sz="0"/>
              <w:right w:val="none" w:color="FFFFFF" w:sz="0"/>
            </w:tcBorders>
            <w:shd w:fill="FF6B35" w:val="clear"/>
          </w:tcPr>
          <w:p>
            <w:r>
              <w:t xml:space="preserve"/>
            </w:r>
          </w:p>
        </w:tc>
        <w:tc>
          <w:tcPr>
            <w:tcW w:type="dxa" w:w="8980"/>
            <w:tcBorders>
              <w:top w:val="none" w:color="FFFFFF" w:sz="0"/>
              <w:left w:val="none" w:color="FFFFFF" w:sz="0"/>
              <w:bottom w:val="none" w:color="FFFFFF" w:sz="0"/>
              <w:right w:val="none" w:color="FFFFFF" w:sz="0"/>
            </w:tcBorders>
            <w:shd w:fill="F1F3F5" w:val="clear"/>
            <w:tcMar>
              <w:top w:type="dxa" w:w="140"/>
              <w:left w:type="dxa" w:w="220"/>
              <w:bottom w:type="dxa" w:w="140"/>
              <w:right w:type="dxa" w:w="220"/>
            </w:tcMar>
          </w:tcPr>
          <w:p>
            <w:pPr>
              <w:spacing w:after="0"/>
            </w:pPr>
            <w:r>
              <w:rPr>
                <w:rFonts w:ascii="Courier New" w:cs="Courier New" w:eastAsia="Courier New" w:hAnsi="Courier New"/>
                <w:color w:val="212529"/>
                <w:sz w:val="18"/>
                <w:szCs w:val="18"/>
              </w:rPr>
              <w:t xml:space="preserve">"I'm building a browser extension that [what it does].</w:t>
            </w:r>
          </w:p>
          <w:p>
            <w:pPr>
              <w:spacing w:after="0"/>
            </w:pPr>
            <w:r>
              <w:rPr>
                <w:rFonts w:ascii="Courier New" w:cs="Courier New" w:eastAsia="Courier New" w:hAnsi="Courier New"/>
                <w:color w:val="212529"/>
                <w:sz w:val="18"/>
                <w:szCs w:val="18"/>
              </w:rPr>
              <w:t xml:space="preserve"/>
            </w:r>
          </w:p>
          <w:p>
            <w:pPr>
              <w:spacing w:after="0"/>
            </w:pPr>
            <w:r>
              <w:rPr>
                <w:rFonts w:ascii="Courier New" w:cs="Courier New" w:eastAsia="Courier New" w:hAnsi="Courier New"/>
                <w:color w:val="212529"/>
                <w:sz w:val="18"/>
                <w:szCs w:val="18"/>
              </w:rPr>
              <w:t xml:space="preserve">Important constraints:</w:t>
            </w:r>
          </w:p>
          <w:p>
            <w:pPr>
              <w:spacing w:after="0"/>
            </w:pPr>
            <w:r>
              <w:rPr>
                <w:rFonts w:ascii="Courier New" w:cs="Courier New" w:eastAsia="Courier New" w:hAnsi="Courier New"/>
                <w:color w:val="212529"/>
                <w:sz w:val="18"/>
                <w:szCs w:val="18"/>
              </w:rPr>
              <w:t xml:space="preserve">- Must use Manifest V3 (no persistent background pages)</w:t>
            </w:r>
          </w:p>
          <w:p>
            <w:pPr>
              <w:spacing w:after="0"/>
            </w:pPr>
            <w:r>
              <w:rPr>
                <w:rFonts w:ascii="Courier New" w:cs="Courier New" w:eastAsia="Courier New" w:hAnsi="Courier New"/>
                <w:color w:val="212529"/>
                <w:sz w:val="18"/>
                <w:szCs w:val="18"/>
              </w:rPr>
              <w:t xml:space="preserve">- Background logic must use a service worker pattern</w:t>
            </w:r>
          </w:p>
          <w:p>
            <w:pPr>
              <w:spacing w:after="0"/>
            </w:pPr>
            <w:r>
              <w:rPr>
                <w:rFonts w:ascii="Courier New" w:cs="Courier New" w:eastAsia="Courier New" w:hAnsi="Courier New"/>
                <w:color w:val="212529"/>
                <w:sz w:val="18"/>
                <w:szCs w:val="18"/>
              </w:rPr>
              <w:t xml:space="preserve">- No window objects outside of content scripts</w:t>
            </w:r>
          </w:p>
          <w:p>
            <w:pPr>
              <w:spacing w:after="0"/>
            </w:pPr>
            <w:r>
              <w:rPr>
                <w:rFonts w:ascii="Courier New" w:cs="Courier New" w:eastAsia="Courier New" w:hAnsi="Courier New"/>
                <w:color w:val="212529"/>
                <w:sz w:val="18"/>
                <w:szCs w:val="18"/>
              </w:rPr>
              <w:t xml:space="preserve"/>
            </w:r>
          </w:p>
          <w:p>
            <w:pPr>
              <w:spacing w:after="0"/>
            </w:pPr>
            <w:r>
              <w:rPr>
                <w:rFonts w:ascii="Courier New" w:cs="Courier New" w:eastAsia="Courier New" w:hAnsi="Courier New"/>
                <w:color w:val="212529"/>
                <w:sz w:val="18"/>
                <w:szCs w:val="18"/>
              </w:rPr>
              <w:t xml:space="preserve">Start by scaffolding with WXT and React.</w:t>
            </w:r>
          </w:p>
          <w:p>
            <w:pPr>
              <w:spacing w:after="0"/>
            </w:pPr>
            <w:r>
              <w:rPr>
                <w:rFonts w:ascii="Courier New" w:cs="Courier New" w:eastAsia="Courier New" w:hAnsi="Courier New"/>
                <w:color w:val="212529"/>
                <w:sz w:val="18"/>
                <w:szCs w:val="18"/>
              </w:rPr>
              <w:t xml:space="preserve">Create: popup UI, content script for [page it runs on], service worker for background tasks.</w:t>
            </w:r>
          </w:p>
          <w:p>
            <w:pPr>
              <w:spacing w:after="0"/>
            </w:pPr>
            <w:r>
              <w:rPr>
                <w:rFonts w:ascii="Courier New" w:cs="Courier New" w:eastAsia="Courier New" w:hAnsi="Courier New"/>
                <w:color w:val="212529"/>
                <w:sz w:val="18"/>
                <w:szCs w:val="18"/>
              </w:rPr>
              <w:t xml:space="preserve">I want to see it load in Chrome in developer mode before we build any features."</w:t>
            </w:r>
          </w:p>
        </w:tc>
      </w:tr>
    </w:tbl>
    <w:p>
      <w:pPr>
        <w:spacing w:before="80" w:after="0"/>
      </w:pPr>
      <w:r>
        <w:t xml:space="preserve"/>
      </w:r>
    </w:p>
    <w:p>
      <w:pPr>
        <w:spacing w:before="240" w:after="80"/>
      </w:pPr>
      <w:r>
        <w:rPr>
          <w:rFonts w:ascii="Arial" w:cs="Arial" w:eastAsia="Arial" w:hAnsi="Arial"/>
          <w:b/>
          <w:bCs/>
          <w:color w:val="2D4A8A"/>
          <w:sz w:val="22"/>
          <w:szCs w:val="22"/>
        </w:rPr>
        <w:t xml:space="preserve">Milestones in order</w:t>
      </w:r>
    </w:p>
    <w:p>
      <w:pPr>
        <w:pStyle w:val="ListParagraph"/>
        <w:numPr>
          <w:ilvl w:val="0"/>
          <w:numId w:val="3"/>
        </w:numPr>
        <w:spacing w:after="100"/>
      </w:pPr>
      <w:r>
        <w:rPr>
          <w:rFonts w:ascii="Georgia" w:cs="Georgia" w:eastAsia="Georgia" w:hAnsi="Georgia"/>
          <w:color w:val="212529"/>
          <w:sz w:val="21"/>
          <w:szCs w:val="21"/>
        </w:rPr>
        <w:t xml:space="preserve">Extension loads in Chrome developer mode without errors</w:t>
      </w:r>
    </w:p>
    <w:p>
      <w:pPr>
        <w:pStyle w:val="ListParagraph"/>
        <w:numPr>
          <w:ilvl w:val="0"/>
          <w:numId w:val="3"/>
        </w:numPr>
        <w:spacing w:after="100"/>
      </w:pPr>
      <w:r>
        <w:rPr>
          <w:rFonts w:ascii="Georgia" w:cs="Georgia" w:eastAsia="Georgia" w:hAnsi="Georgia"/>
          <w:color w:val="212529"/>
          <w:sz w:val="21"/>
          <w:szCs w:val="21"/>
        </w:rPr>
        <w:t xml:space="preserve">Popup renders correctly</w:t>
      </w:r>
    </w:p>
    <w:p>
      <w:pPr>
        <w:pStyle w:val="ListParagraph"/>
        <w:numPr>
          <w:ilvl w:val="0"/>
          <w:numId w:val="3"/>
        </w:numPr>
        <w:spacing w:after="100"/>
      </w:pPr>
      <w:r>
        <w:rPr>
          <w:rFonts w:ascii="Georgia" w:cs="Georgia" w:eastAsia="Georgia" w:hAnsi="Georgia"/>
          <w:color w:val="212529"/>
          <w:sz w:val="21"/>
          <w:szCs w:val="21"/>
        </w:rPr>
        <w:t xml:space="preserve">Content script injects and runs on target pages</w:t>
      </w:r>
    </w:p>
    <w:p>
      <w:pPr>
        <w:pStyle w:val="ListParagraph"/>
        <w:numPr>
          <w:ilvl w:val="0"/>
          <w:numId w:val="3"/>
        </w:numPr>
        <w:spacing w:after="100"/>
      </w:pPr>
      <w:r>
        <w:rPr>
          <w:rFonts w:ascii="Georgia" w:cs="Georgia" w:eastAsia="Georgia" w:hAnsi="Georgia"/>
          <w:color w:val="212529"/>
          <w:sz w:val="21"/>
          <w:szCs w:val="21"/>
        </w:rPr>
        <w:t xml:space="preserve">Message passing working between popup ↔ service worker ↔ content script</w:t>
      </w:r>
    </w:p>
    <w:p>
      <w:pPr>
        <w:pStyle w:val="ListParagraph"/>
        <w:numPr>
          <w:ilvl w:val="0"/>
          <w:numId w:val="3"/>
        </w:numPr>
        <w:spacing w:after="100"/>
      </w:pPr>
      <w:r>
        <w:rPr>
          <w:rFonts w:ascii="Georgia" w:cs="Georgia" w:eastAsia="Georgia" w:hAnsi="Georgia"/>
          <w:color w:val="212529"/>
          <w:sz w:val="21"/>
          <w:szCs w:val="21"/>
        </w:rPr>
        <w:t xml:space="preserve">Core feature implemented</w:t>
      </w:r>
    </w:p>
    <w:p>
      <w:pPr>
        <w:pStyle w:val="ListParagraph"/>
        <w:numPr>
          <w:ilvl w:val="0"/>
          <w:numId w:val="3"/>
        </w:numPr>
        <w:spacing w:after="100"/>
      </w:pPr>
      <w:r>
        <w:rPr>
          <w:rFonts w:ascii="Georgia" w:cs="Georgia" w:eastAsia="Georgia" w:hAnsi="Georgia"/>
          <w:color w:val="212529"/>
          <w:sz w:val="21"/>
          <w:szCs w:val="21"/>
        </w:rPr>
        <w:t xml:space="preserve">Firefox compatibility check</w:t>
      </w:r>
    </w:p>
    <w:p>
      <w:pPr>
        <w:pStyle w:val="ListParagraph"/>
        <w:numPr>
          <w:ilvl w:val="0"/>
          <w:numId w:val="3"/>
        </w:numPr>
        <w:spacing w:after="100"/>
      </w:pPr>
      <w:r>
        <w:rPr>
          <w:rFonts w:ascii="Georgia" w:cs="Georgia" w:eastAsia="Georgia" w:hAnsi="Georgia"/>
          <w:color w:val="212529"/>
          <w:sz w:val="21"/>
          <w:szCs w:val="21"/>
        </w:rPr>
        <w:t xml:space="preserve">Chrome Web Store submission package</w:t>
      </w:r>
    </w:p>
    <w:p>
      <w:pPr>
        <w:spacing w:before="80" w:after="0"/>
      </w:pPr>
      <w:r>
        <w:t xml:space="preserve"/>
      </w:r>
    </w:p>
    <w:p>
      <w:pPr>
        <w:spacing w:before="240" w:after="80"/>
      </w:pPr>
      <w:r>
        <w:rPr>
          <w:rFonts w:ascii="Arial" w:cs="Arial" w:eastAsia="Arial" w:hAnsi="Arial"/>
          <w:b/>
          <w:bCs/>
          <w:color w:val="2D4A8A"/>
          <w:sz w:val="22"/>
          <w:szCs w:val="22"/>
        </w:rPr>
        <w:t xml:space="preserve">The trap</w:t>
      </w:r>
    </w:p>
    <w:p>
      <w:pPr>
        <w:spacing w:after="160" w:line="320" w:lineRule="auto"/>
      </w:pPr>
      <w:r>
        <w:rPr>
          <w:rFonts w:ascii="Georgia" w:cs="Georgia" w:eastAsia="Georgia" w:hAnsi="Georgia"/>
          <w:color w:val="212529"/>
          <w:sz w:val="21"/>
          <w:szCs w:val="21"/>
        </w:rPr>
        <w:t xml:space="preserve">CORS. Extensions can't make arbitrary API calls from content scripts because content scripts run in the page's context, which has its own CORS rules. API calls need to go through the service worker. Claude knows this pattern — just make sure your first prompt establishes the architecture correctly and you won't hit this mid-project.</w:t>
      </w:r>
    </w:p>
    <w:p>
      <w:pPr>
        <w:spacing w:before="80" w:after="0"/>
      </w:pPr>
      <w:r>
        <w:t xml:space="preserve"/>
      </w:r>
    </w:p>
    <w:p>
      <w:pPr>
        <w:spacing w:before="240" w:after="80"/>
      </w:pPr>
      <w:r>
        <w:rPr>
          <w:rFonts w:ascii="Arial" w:cs="Arial" w:eastAsia="Arial" w:hAnsi="Arial"/>
          <w:b/>
          <w:bCs/>
          <w:color w:val="2D4A8A"/>
          <w:sz w:val="22"/>
          <w:szCs w:val="22"/>
        </w:rPr>
        <w:t xml:space="preserve">What done looks like</w:t>
      </w:r>
    </w:p>
    <w:p>
      <w:pPr>
        <w:spacing w:after="160" w:line="320" w:lineRule="auto"/>
      </w:pPr>
      <w:r>
        <w:rPr>
          <w:rFonts w:ascii="Georgia" w:cs="Georgia" w:eastAsia="Georgia" w:hAnsi="Georgia"/>
          <w:color w:val="212529"/>
          <w:sz w:val="21"/>
          <w:szCs w:val="21"/>
        </w:rPr>
        <w:t xml:space="preserve">Someone installs it from the Chrome Web Store, it works on first use without any setup instructions, and you didn't have to explain what it does.</w:t>
      </w:r>
    </w:p>
    <w:p>
      <w:r>
        <w:br w:type="page"/>
      </w:r>
    </w:p>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180"/>
        <w:gridCol w:w="8820"/>
      </w:tblGrid>
      <w:tr>
        <w:tc>
          <w:tcPr>
            <w:tcW w:type="dxa" w:w="180"/>
            <w:tcBorders>
              <w:top w:val="none" w:color="FFFFFF" w:sz="0"/>
              <w:left w:val="none" w:color="FFFFFF" w:sz="0"/>
              <w:bottom w:val="none" w:color="FFFFFF" w:sz="0"/>
              <w:right w:val="none" w:color="FFFFFF" w:sz="0"/>
            </w:tcBorders>
            <w:shd w:fill="FF6B35" w:val="clear"/>
            <w:tcMar>
              <w:top w:type="dxa" w:w="160"/>
              <w:left w:type="dxa" w:w="120"/>
              <w:bottom w:type="dxa" w:w="160"/>
              <w:right w:type="dxa" w:w="120"/>
            </w:tcMar>
            <w:vAlign w:val="center"/>
          </w:tcPr>
          <w:p>
            <w:pPr>
              <w:jc w:val="center"/>
            </w:pPr>
            <w:r>
              <w:rPr>
                <w:rFonts w:ascii="Arial" w:cs="Arial" w:eastAsia="Arial" w:hAnsi="Arial"/>
                <w:b/>
                <w:bCs/>
                <w:color w:val="FFFFFF"/>
                <w:sz w:val="36"/>
                <w:szCs w:val="36"/>
              </w:rPr>
              <w:t xml:space="preserve">05</w:t>
            </w:r>
          </w:p>
        </w:tc>
        <w:tc>
          <w:tcPr>
            <w:tcW w:type="dxa" w:w="8820"/>
            <w:tcBorders>
              <w:top w:val="none" w:color="FFFFFF" w:sz="0"/>
              <w:left w:val="none" w:color="FFFFFF" w:sz="0"/>
              <w:bottom w:val="none" w:color="FFFFFF" w:sz="0"/>
              <w:right w:val="none" w:color="FFFFFF" w:sz="0"/>
            </w:tcBorders>
            <w:shd w:fill="1A1F36" w:val="clear"/>
            <w:tcMar>
              <w:top w:type="dxa" w:w="160"/>
              <w:left w:type="dxa" w:w="240"/>
              <w:bottom w:type="dxa" w:w="160"/>
              <w:right w:type="dxa" w:w="240"/>
            </w:tcMar>
          </w:tcPr>
          <w:p>
            <w:pPr>
              <w:spacing w:after="60"/>
            </w:pPr>
            <w:r>
              <w:rPr>
                <w:rFonts w:ascii="Arial" w:cs="Arial" w:eastAsia="Arial" w:hAnsi="Arial"/>
                <w:b/>
                <w:bCs/>
                <w:color w:val="FFFFFF"/>
                <w:sz w:val="28"/>
                <w:szCs w:val="28"/>
              </w:rPr>
              <w:t xml:space="preserve">Automation Scripts</w:t>
            </w:r>
          </w:p>
          <w:p>
            <w:pPr>
              <w:spacing w:after="0"/>
            </w:pPr>
            <w:r>
              <w:rPr>
                <w:rFonts w:ascii="Arial" w:cs="Arial" w:eastAsia="Arial" w:hAnsi="Arial"/>
                <w:color w:val="A0AEC0"/>
                <w:sz w:val="19"/>
                <w:szCs w:val="19"/>
              </w:rPr>
              <w:t xml:space="preserve">Stop doing the same thing by hand every week.</w:t>
            </w:r>
          </w:p>
        </w:tc>
      </w:tr>
    </w:tbl>
    <w:p>
      <w:pPr>
        <w:spacing w:before="200" w:after="0"/>
      </w:pPr>
      <w:r>
        <w:t xml:space="preserve"/>
      </w:r>
    </w:p>
    <w:p>
      <w:pPr>
        <w:spacing w:after="160" w:line="320" w:lineRule="auto"/>
      </w:pPr>
      <w:r>
        <w:rPr>
          <w:rFonts w:ascii="Georgia" w:cs="Georgia" w:eastAsia="Georgia" w:hAnsi="Georgia"/>
          <w:b/>
          <w:bCs/>
          <w:color w:val="212529"/>
          <w:sz w:val="21"/>
          <w:szCs w:val="21"/>
        </w:rPr>
        <w:t xml:space="preserve">Who this is for: </w:t>
      </w:r>
      <w:r>
        <w:rPr>
          <w:rFonts w:ascii="Georgia" w:cs="Georgia" w:eastAsia="Georgia" w:hAnsi="Georgia"/>
          <w:color w:val="212529"/>
          <w:sz w:val="21"/>
          <w:szCs w:val="21"/>
        </w:rPr>
        <w:t xml:space="preserve">Anyone with a recurring manual process — weekly reports, data exports, file renaming, API polling, email parsing. If you've done something more than three times, you should automate it.</w:t>
      </w:r>
    </w:p>
    <w:p>
      <w:pPr>
        <w:spacing w:before="80" w:after="0"/>
      </w:pPr>
      <w:r>
        <w:t xml:space="preserve"/>
      </w:r>
    </w:p>
    <w:p>
      <w:pPr>
        <w:spacing w:before="240" w:after="80"/>
      </w:pPr>
      <w:r>
        <w:rPr>
          <w:rFonts w:ascii="Arial" w:cs="Arial" w:eastAsia="Arial" w:hAnsi="Arial"/>
          <w:b/>
          <w:bCs/>
          <w:color w:val="2D4A8A"/>
          <w:sz w:val="22"/>
          <w:szCs w:val="22"/>
        </w:rPr>
        <w:t xml:space="preserve">The stack</w:t>
      </w:r>
    </w:p>
    <w:p>
      <w:pPr>
        <w:pStyle w:val="ListParagraph"/>
        <w:numPr>
          <w:ilvl w:val="0"/>
          <w:numId w:val="2"/>
        </w:numPr>
        <w:spacing w:after="100"/>
      </w:pPr>
      <w:r>
        <w:rPr>
          <w:rFonts w:ascii="Georgia" w:cs="Georgia" w:eastAsia="Georgia" w:hAnsi="Georgia"/>
          <w:color w:val="212529"/>
          <w:sz w:val="21"/>
          <w:szCs w:val="21"/>
        </w:rPr>
        <w:t xml:space="preserve">Python — best language for this category. Massive ecosystem, readable code, every API has a Python library.</w:t>
      </w:r>
    </w:p>
    <w:p>
      <w:pPr>
        <w:pStyle w:val="ListParagraph"/>
        <w:numPr>
          <w:ilvl w:val="0"/>
          <w:numId w:val="2"/>
        </w:numPr>
        <w:spacing w:after="100"/>
      </w:pPr>
      <w:r>
        <w:rPr>
          <w:rFonts w:ascii="Georgia" w:cs="Georgia" w:eastAsia="Georgia" w:hAnsi="Georgia"/>
          <w:color w:val="212529"/>
          <w:sz w:val="21"/>
          <w:szCs w:val="21"/>
        </w:rPr>
        <w:t xml:space="preserve">Pandas or Polars — Pandas for familiarity, Polars if you're processing large files and speed matters.</w:t>
      </w:r>
    </w:p>
    <w:p>
      <w:pPr>
        <w:pStyle w:val="ListParagraph"/>
        <w:numPr>
          <w:ilvl w:val="0"/>
          <w:numId w:val="2"/>
        </w:numPr>
        <w:spacing w:after="100"/>
      </w:pPr>
      <w:r>
        <w:rPr>
          <w:rFonts w:ascii="Georgia" w:cs="Georgia" w:eastAsia="Georgia" w:hAnsi="Georgia"/>
          <w:color w:val="212529"/>
          <w:sz w:val="21"/>
          <w:szCs w:val="21"/>
        </w:rPr>
        <w:t xml:space="preserve">uv — the new Python package manager. Replaces pip + venv. Significantly faster.</w:t>
      </w:r>
    </w:p>
    <w:p>
      <w:pPr>
        <w:pStyle w:val="ListParagraph"/>
        <w:numPr>
          <w:ilvl w:val="0"/>
          <w:numId w:val="2"/>
        </w:numPr>
        <w:spacing w:after="100"/>
      </w:pPr>
      <w:r>
        <w:rPr>
          <w:rFonts w:ascii="Georgia" w:cs="Georgia" w:eastAsia="Georgia" w:hAnsi="Georgia"/>
          <w:color w:val="212529"/>
          <w:sz w:val="21"/>
          <w:szCs w:val="21"/>
        </w:rPr>
        <w:t xml:space="preserve">GitHub Actions or cron — schedule your script to run automatically.</w:t>
      </w:r>
    </w:p>
    <w:p>
      <w:pPr>
        <w:pStyle w:val="ListParagraph"/>
        <w:numPr>
          <w:ilvl w:val="0"/>
          <w:numId w:val="2"/>
        </w:numPr>
        <w:spacing w:after="100"/>
      </w:pPr>
      <w:r>
        <w:rPr>
          <w:rFonts w:ascii="Georgia" w:cs="Georgia" w:eastAsia="Georgia" w:hAnsi="Georgia"/>
          <w:color w:val="212529"/>
          <w:sz w:val="21"/>
          <w:szCs w:val="21"/>
        </w:rPr>
        <w:t xml:space="preserve">Dev Containers — run your script in a consistent environment regardless of what machine you're on.</w:t>
      </w:r>
    </w:p>
    <w:p>
      <w:pPr>
        <w:spacing w:before="80" w:after="0"/>
      </w:pPr>
      <w:r>
        <w:t xml:space="preserve"/>
      </w:r>
    </w:p>
    <w:p>
      <w:pPr>
        <w:spacing w:before="240" w:after="80"/>
      </w:pPr>
      <w:r>
        <w:rPr>
          <w:rFonts w:ascii="Arial" w:cs="Arial" w:eastAsia="Arial" w:hAnsi="Arial"/>
          <w:b/>
          <w:bCs/>
          <w:color w:val="2D4A8A"/>
          <w:sz w:val="22"/>
          <w:szCs w:val="22"/>
        </w:rPr>
        <w:t xml:space="preserve">The approach that works best</w:t>
      </w:r>
    </w:p>
    <w:p>
      <w:pPr>
        <w:spacing w:after="160" w:line="320" w:lineRule="auto"/>
      </w:pPr>
      <w:r>
        <w:rPr>
          <w:rFonts w:ascii="Georgia" w:cs="Georgia" w:eastAsia="Georgia" w:hAnsi="Georgia"/>
          <w:color w:val="212529"/>
          <w:sz w:val="21"/>
          <w:szCs w:val="21"/>
        </w:rPr>
        <w:t xml:space="preserve">Don't describe what you want the script to do. Show Claude what you have and what you want to end up with. Real input data and real expected output tells Claude more than any description.</w:t>
      </w:r>
    </w:p>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20"/>
        <w:gridCol w:w="8980"/>
      </w:tblGrid>
      <w:tr>
        <w:tc>
          <w:tcPr>
            <w:tcW w:type="dxa" w:w="20"/>
            <w:tcBorders>
              <w:top w:val="none" w:color="FFFFFF" w:sz="0"/>
              <w:left w:val="none" w:color="FFFFFF" w:sz="0"/>
              <w:bottom w:val="none" w:color="FFFFFF" w:sz="0"/>
              <w:right w:val="none" w:color="FFFFFF" w:sz="0"/>
            </w:tcBorders>
            <w:shd w:fill="FF6B35" w:val="clear"/>
          </w:tcPr>
          <w:p>
            <w:r>
              <w:t xml:space="preserve"/>
            </w:r>
          </w:p>
        </w:tc>
        <w:tc>
          <w:tcPr>
            <w:tcW w:type="dxa" w:w="8980"/>
            <w:tcBorders>
              <w:top w:val="none" w:color="FFFFFF" w:sz="0"/>
              <w:left w:val="none" w:color="FFFFFF" w:sz="0"/>
              <w:bottom w:val="none" w:color="FFFFFF" w:sz="0"/>
              <w:right w:val="none" w:color="FFFFFF" w:sz="0"/>
            </w:tcBorders>
            <w:shd w:fill="F1F3F5" w:val="clear"/>
            <w:tcMar>
              <w:top w:type="dxa" w:w="140"/>
              <w:left w:type="dxa" w:w="220"/>
              <w:bottom w:type="dxa" w:w="140"/>
              <w:right w:type="dxa" w:w="220"/>
            </w:tcMar>
          </w:tcPr>
          <w:p>
            <w:pPr>
              <w:spacing w:after="0"/>
            </w:pPr>
            <w:r>
              <w:rPr>
                <w:rFonts w:ascii="Courier New" w:cs="Courier New" w:eastAsia="Courier New" w:hAnsi="Courier New"/>
                <w:color w:val="212529"/>
                <w:sz w:val="18"/>
                <w:szCs w:val="18"/>
              </w:rPr>
              <w:t xml:space="preserve">"Here is a sample of the input data: [paste or attach sample]</w:t>
            </w:r>
          </w:p>
          <w:p>
            <w:pPr>
              <w:spacing w:after="0"/>
            </w:pPr>
            <w:r>
              <w:rPr>
                <w:rFonts w:ascii="Courier New" w:cs="Courier New" w:eastAsia="Courier New" w:hAnsi="Courier New"/>
                <w:color w:val="212529"/>
                <w:sz w:val="18"/>
                <w:szCs w:val="18"/>
              </w:rPr>
              <w:t xml:space="preserve">Here is what the output should look like: [paste example]</w:t>
            </w:r>
          </w:p>
          <w:p>
            <w:pPr>
              <w:spacing w:after="0"/>
            </w:pPr>
            <w:r>
              <w:rPr>
                <w:rFonts w:ascii="Courier New" w:cs="Courier New" w:eastAsia="Courier New" w:hAnsi="Courier New"/>
                <w:color w:val="212529"/>
                <w:sz w:val="18"/>
                <w:szCs w:val="18"/>
              </w:rPr>
              <w:t xml:space="preserve"/>
            </w:r>
          </w:p>
          <w:p>
            <w:pPr>
              <w:spacing w:after="0"/>
            </w:pPr>
            <w:r>
              <w:rPr>
                <w:rFonts w:ascii="Courier New" w:cs="Courier New" w:eastAsia="Courier New" w:hAnsi="Courier New"/>
                <w:color w:val="212529"/>
                <w:sz w:val="18"/>
                <w:szCs w:val="18"/>
              </w:rPr>
              <w:t xml:space="preserve">Write a Python script that transforms the input to match the output.</w:t>
            </w:r>
          </w:p>
          <w:p>
            <w:pPr>
              <w:spacing w:after="0"/>
            </w:pPr>
            <w:r>
              <w:rPr>
                <w:rFonts w:ascii="Courier New" w:cs="Courier New" w:eastAsia="Courier New" w:hAnsi="Courier New"/>
                <w:color w:val="212529"/>
                <w:sz w:val="18"/>
                <w:szCs w:val="18"/>
              </w:rPr>
              <w:t xml:space="preserve">Use pandas for the data manipulation.</w:t>
            </w:r>
          </w:p>
          <w:p>
            <w:pPr>
              <w:spacing w:after="0"/>
            </w:pPr>
            <w:r>
              <w:rPr>
                <w:rFonts w:ascii="Courier New" w:cs="Courier New" w:eastAsia="Courier New" w:hAnsi="Courier New"/>
                <w:color w:val="212529"/>
                <w:sz w:val="18"/>
                <w:szCs w:val="18"/>
              </w:rPr>
              <w:t xml:space="preserve">Handle these edge cases: [list known edge cases like missing values, wrong format, etc.].</w:t>
            </w:r>
          </w:p>
          <w:p>
            <w:pPr>
              <w:spacing w:after="0"/>
            </w:pPr>
            <w:r>
              <w:rPr>
                <w:rFonts w:ascii="Courier New" w:cs="Courier New" w:eastAsia="Courier New" w:hAnsi="Courier New"/>
                <w:color w:val="212529"/>
                <w:sz w:val="18"/>
                <w:szCs w:val="18"/>
              </w:rPr>
              <w:t xml:space="preserve"/>
            </w:r>
          </w:p>
          <w:p>
            <w:pPr>
              <w:spacing w:after="0"/>
            </w:pPr>
            <w:r>
              <w:rPr>
                <w:rFonts w:ascii="Courier New" w:cs="Courier New" w:eastAsia="Courier New" w:hAnsi="Courier New"/>
                <w:color w:val="212529"/>
                <w:sz w:val="18"/>
                <w:szCs w:val="18"/>
              </w:rPr>
              <w:t xml:space="preserve">Once the script works on my sample data, wrap it in a CLI so I can run it with:</w:t>
            </w:r>
          </w:p>
          <w:p>
            <w:pPr>
              <w:spacing w:after="0"/>
            </w:pPr>
            <w:r>
              <w:rPr>
                <w:rFonts w:ascii="Courier New" w:cs="Courier New" w:eastAsia="Courier New" w:hAnsi="Courier New"/>
                <w:color w:val="212529"/>
                <w:sz w:val="18"/>
                <w:szCs w:val="18"/>
              </w:rPr>
              <w:t xml:space="preserve">python process.py --input data.csv --output results.csv"</w:t>
            </w:r>
          </w:p>
        </w:tc>
      </w:tr>
    </w:tbl>
    <w:p>
      <w:pPr>
        <w:spacing w:before="80" w:after="0"/>
      </w:pPr>
      <w:r>
        <w:t xml:space="preserve"/>
      </w:r>
    </w:p>
    <w:p>
      <w:pPr>
        <w:spacing w:before="240" w:after="80"/>
      </w:pPr>
      <w:r>
        <w:rPr>
          <w:rFonts w:ascii="Arial" w:cs="Arial" w:eastAsia="Arial" w:hAnsi="Arial"/>
          <w:b/>
          <w:bCs/>
          <w:color w:val="2D4A8A"/>
          <w:sz w:val="22"/>
          <w:szCs w:val="22"/>
        </w:rPr>
        <w:t xml:space="preserve">Milestones in order</w:t>
      </w:r>
    </w:p>
    <w:p>
      <w:pPr>
        <w:pStyle w:val="ListParagraph"/>
        <w:numPr>
          <w:ilvl w:val="0"/>
          <w:numId w:val="3"/>
        </w:numPr>
        <w:spacing w:after="100"/>
      </w:pPr>
      <w:r>
        <w:rPr>
          <w:rFonts w:ascii="Georgia" w:cs="Georgia" w:eastAsia="Georgia" w:hAnsi="Georgia"/>
          <w:color w:val="212529"/>
          <w:sz w:val="21"/>
          <w:szCs w:val="21"/>
        </w:rPr>
        <w:t xml:space="preserve">Script works on sample data</w:t>
      </w:r>
    </w:p>
    <w:p>
      <w:pPr>
        <w:pStyle w:val="ListParagraph"/>
        <w:numPr>
          <w:ilvl w:val="0"/>
          <w:numId w:val="3"/>
        </w:numPr>
        <w:spacing w:after="100"/>
      </w:pPr>
      <w:r>
        <w:rPr>
          <w:rFonts w:ascii="Georgia" w:cs="Georgia" w:eastAsia="Georgia" w:hAnsi="Georgia"/>
          <w:color w:val="212529"/>
          <w:sz w:val="21"/>
          <w:szCs w:val="21"/>
        </w:rPr>
        <w:t xml:space="preserve">Edge cases handled (missing values, unexpected formats, empty files)</w:t>
      </w:r>
    </w:p>
    <w:p>
      <w:pPr>
        <w:pStyle w:val="ListParagraph"/>
        <w:numPr>
          <w:ilvl w:val="0"/>
          <w:numId w:val="3"/>
        </w:numPr>
        <w:spacing w:after="100"/>
      </w:pPr>
      <w:r>
        <w:rPr>
          <w:rFonts w:ascii="Georgia" w:cs="Georgia" w:eastAsia="Georgia" w:hAnsi="Georgia"/>
          <w:color w:val="212529"/>
          <w:sz w:val="21"/>
          <w:szCs w:val="21"/>
        </w:rPr>
        <w:t xml:space="preserve">CLI interface with proper argument parsing</w:t>
      </w:r>
    </w:p>
    <w:p>
      <w:pPr>
        <w:pStyle w:val="ListParagraph"/>
        <w:numPr>
          <w:ilvl w:val="0"/>
          <w:numId w:val="3"/>
        </w:numPr>
        <w:spacing w:after="100"/>
      </w:pPr>
      <w:r>
        <w:rPr>
          <w:rFonts w:ascii="Georgia" w:cs="Georgia" w:eastAsia="Georgia" w:hAnsi="Georgia"/>
          <w:color w:val="212529"/>
          <w:sz w:val="21"/>
          <w:szCs w:val="21"/>
        </w:rPr>
        <w:t xml:space="preserve">Logging — you want to know what it did when it runs unattended</w:t>
      </w:r>
    </w:p>
    <w:p>
      <w:pPr>
        <w:pStyle w:val="ListParagraph"/>
        <w:numPr>
          <w:ilvl w:val="0"/>
          <w:numId w:val="3"/>
        </w:numPr>
        <w:spacing w:after="100"/>
      </w:pPr>
      <w:r>
        <w:rPr>
          <w:rFonts w:ascii="Georgia" w:cs="Georgia" w:eastAsia="Georgia" w:hAnsi="Georgia"/>
          <w:color w:val="212529"/>
          <w:sz w:val="21"/>
          <w:szCs w:val="21"/>
        </w:rPr>
        <w:t xml:space="preserve">Error alerting — if it fails, you need to know</w:t>
      </w:r>
    </w:p>
    <w:p>
      <w:pPr>
        <w:pStyle w:val="ListParagraph"/>
        <w:numPr>
          <w:ilvl w:val="0"/>
          <w:numId w:val="3"/>
        </w:numPr>
        <w:spacing w:after="100"/>
      </w:pPr>
      <w:r>
        <w:rPr>
          <w:rFonts w:ascii="Georgia" w:cs="Georgia" w:eastAsia="Georgia" w:hAnsi="Georgia"/>
          <w:color w:val="212529"/>
          <w:sz w:val="21"/>
          <w:szCs w:val="21"/>
        </w:rPr>
        <w:t xml:space="preserve">Schedule with GitHub Actions or cron</w:t>
      </w:r>
    </w:p>
    <w:p>
      <w:pPr>
        <w:spacing w:before="80" w:after="0"/>
      </w:pPr>
      <w:r>
        <w:t xml:space="preserve"/>
      </w:r>
    </w:p>
    <w:p>
      <w:pPr>
        <w:spacing w:before="240" w:after="80"/>
      </w:pPr>
      <w:r>
        <w:rPr>
          <w:rFonts w:ascii="Arial" w:cs="Arial" w:eastAsia="Arial" w:hAnsi="Arial"/>
          <w:b/>
          <w:bCs/>
          <w:color w:val="2D4A8A"/>
          <w:sz w:val="22"/>
          <w:szCs w:val="22"/>
        </w:rPr>
        <w:t xml:space="preserve">The automation loop</w:t>
      </w:r>
    </w:p>
    <w:p>
      <w:pPr>
        <w:spacing w:after="160" w:line="320" w:lineRule="auto"/>
      </w:pPr>
      <w:r>
        <w:rPr>
          <w:rFonts w:ascii="Georgia" w:cs="Georgia" w:eastAsia="Georgia" w:hAnsi="Georgia"/>
          <w:color w:val="212529"/>
          <w:sz w:val="21"/>
          <w:szCs w:val="21"/>
        </w:rPr>
        <w:t xml:space="preserve">This is where Claude Code shines for automation work. Give it the input/output spec and tell it to run in a loop until the output matches:</w:t>
      </w:r>
    </w:p>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20"/>
        <w:gridCol w:w="8980"/>
      </w:tblGrid>
      <w:tr>
        <w:tc>
          <w:tcPr>
            <w:tcW w:type="dxa" w:w="20"/>
            <w:tcBorders>
              <w:top w:val="none" w:color="FFFFFF" w:sz="0"/>
              <w:left w:val="none" w:color="FFFFFF" w:sz="0"/>
              <w:bottom w:val="none" w:color="FFFFFF" w:sz="0"/>
              <w:right w:val="none" w:color="FFFFFF" w:sz="0"/>
            </w:tcBorders>
            <w:shd w:fill="FF6B35" w:val="clear"/>
          </w:tcPr>
          <w:p>
            <w:r>
              <w:t xml:space="preserve"/>
            </w:r>
          </w:p>
        </w:tc>
        <w:tc>
          <w:tcPr>
            <w:tcW w:type="dxa" w:w="8980"/>
            <w:tcBorders>
              <w:top w:val="none" w:color="FFFFFF" w:sz="0"/>
              <w:left w:val="none" w:color="FFFFFF" w:sz="0"/>
              <w:bottom w:val="none" w:color="FFFFFF" w:sz="0"/>
              <w:right w:val="none" w:color="FFFFFF" w:sz="0"/>
            </w:tcBorders>
            <w:shd w:fill="F1F3F5" w:val="clear"/>
            <w:tcMar>
              <w:top w:type="dxa" w:w="140"/>
              <w:left w:type="dxa" w:w="220"/>
              <w:bottom w:type="dxa" w:w="140"/>
              <w:right w:type="dxa" w:w="220"/>
            </w:tcMar>
          </w:tcPr>
          <w:p>
            <w:pPr>
              <w:spacing w:after="0"/>
            </w:pPr>
            <w:r>
              <w:rPr>
                <w:rFonts w:ascii="Courier New" w:cs="Courier New" w:eastAsia="Courier New" w:hAnsi="Courier New"/>
                <w:color w:val="212529"/>
                <w:sz w:val="18"/>
                <w:szCs w:val="18"/>
              </w:rPr>
              <w:t xml:space="preserve">"Run the script on the sample data. If the output doesn't match the expected output,</w:t>
            </w:r>
          </w:p>
          <w:p>
            <w:pPr>
              <w:spacing w:after="0"/>
            </w:pPr>
            <w:r>
              <w:rPr>
                <w:rFonts w:ascii="Courier New" w:cs="Courier New" w:eastAsia="Courier New" w:hAnsi="Courier New"/>
                <w:color w:val="212529"/>
                <w:sz w:val="18"/>
                <w:szCs w:val="18"/>
              </w:rPr>
              <w:t xml:space="preserve">analyze the diff, fix the script, and try again.</w:t>
            </w:r>
          </w:p>
          <w:p>
            <w:pPr>
              <w:spacing w:after="0"/>
            </w:pPr>
            <w:r>
              <w:rPr>
                <w:rFonts w:ascii="Courier New" w:cs="Courier New" w:eastAsia="Courier New" w:hAnsi="Courier New"/>
                <w:color w:val="212529"/>
                <w:sz w:val="18"/>
                <w:szCs w:val="18"/>
              </w:rPr>
              <w:t xml:space="preserve">Keep going until the output matches exactly.</w:t>
            </w:r>
          </w:p>
        </w:tc>
      </w:tr>
    </w:tbl>
    <w:p>
      <w:pPr>
        <w:spacing w:after="160" w:line="320" w:lineRule="auto"/>
      </w:pPr>
      <w:r>
        <w:rPr>
          <w:rFonts w:ascii="Georgia" w:cs="Georgia" w:eastAsia="Georgia" w:hAnsi="Georgia"/>
          <w:color w:val="212529"/>
          <w:sz w:val="21"/>
          <w:szCs w:val="21"/>
        </w:rPr>
        <w:t xml:space="preserve">Then step away. Come back when it's done. That's the whole point.</w:t>
      </w:r>
    </w:p>
    <w:p>
      <w:pPr>
        <w:spacing w:before="80" w:after="0"/>
      </w:pPr>
      <w:r>
        <w:t xml:space="preserve"/>
      </w:r>
    </w:p>
    <w:p>
      <w:pPr>
        <w:spacing w:before="240" w:after="80"/>
      </w:pPr>
      <w:r>
        <w:rPr>
          <w:rFonts w:ascii="Arial" w:cs="Arial" w:eastAsia="Arial" w:hAnsi="Arial"/>
          <w:b/>
          <w:bCs/>
          <w:color w:val="2D4A8A"/>
          <w:sz w:val="22"/>
          <w:szCs w:val="22"/>
        </w:rPr>
        <w:t xml:space="preserve">The trap</w:t>
      </w:r>
    </w:p>
    <w:p>
      <w:pPr>
        <w:spacing w:after="160" w:line="320" w:lineRule="auto"/>
      </w:pPr>
      <w:r>
        <w:rPr>
          <w:rFonts w:ascii="Georgia" w:cs="Georgia" w:eastAsia="Georgia" w:hAnsi="Georgia"/>
          <w:color w:val="212529"/>
          <w:sz w:val="21"/>
          <w:szCs w:val="21"/>
        </w:rPr>
        <w:t xml:space="preserve">Scripts that work on sample data and fail on real data. Your sample is clean; production data is not. Ask Claude to deliberately test with malformed inputs — missing columns, wrong types, null values, special characters in unexpected places. Build the failure handling in milestone 2, not after your first production failure.</w:t>
      </w:r>
    </w:p>
    <w:p>
      <w:r>
        <w:br w:type="page"/>
      </w:r>
    </w:p>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180"/>
        <w:gridCol w:w="8820"/>
      </w:tblGrid>
      <w:tr>
        <w:tc>
          <w:tcPr>
            <w:tcW w:type="dxa" w:w="180"/>
            <w:tcBorders>
              <w:top w:val="none" w:color="FFFFFF" w:sz="0"/>
              <w:left w:val="none" w:color="FFFFFF" w:sz="0"/>
              <w:bottom w:val="none" w:color="FFFFFF" w:sz="0"/>
              <w:right w:val="none" w:color="FFFFFF" w:sz="0"/>
            </w:tcBorders>
            <w:shd w:fill="FF6B35" w:val="clear"/>
            <w:tcMar>
              <w:top w:type="dxa" w:w="160"/>
              <w:left w:type="dxa" w:w="120"/>
              <w:bottom w:type="dxa" w:w="160"/>
              <w:right w:type="dxa" w:w="120"/>
            </w:tcMar>
            <w:vAlign w:val="center"/>
          </w:tcPr>
          <w:p>
            <w:pPr>
              <w:jc w:val="center"/>
            </w:pPr>
            <w:r>
              <w:rPr>
                <w:rFonts w:ascii="Arial" w:cs="Arial" w:eastAsia="Arial" w:hAnsi="Arial"/>
                <w:b/>
                <w:bCs/>
                <w:color w:val="FFFFFF"/>
                <w:sz w:val="36"/>
                <w:szCs w:val="36"/>
              </w:rPr>
              <w:t xml:space="preserve">06</w:t>
            </w:r>
          </w:p>
        </w:tc>
        <w:tc>
          <w:tcPr>
            <w:tcW w:type="dxa" w:w="8820"/>
            <w:tcBorders>
              <w:top w:val="none" w:color="FFFFFF" w:sz="0"/>
              <w:left w:val="none" w:color="FFFFFF" w:sz="0"/>
              <w:bottom w:val="none" w:color="FFFFFF" w:sz="0"/>
              <w:right w:val="none" w:color="FFFFFF" w:sz="0"/>
            </w:tcBorders>
            <w:shd w:fill="1A1F36" w:val="clear"/>
            <w:tcMar>
              <w:top w:type="dxa" w:w="160"/>
              <w:left w:type="dxa" w:w="240"/>
              <w:bottom w:type="dxa" w:w="160"/>
              <w:right w:type="dxa" w:w="240"/>
            </w:tcMar>
          </w:tcPr>
          <w:p>
            <w:pPr>
              <w:spacing w:after="60"/>
            </w:pPr>
            <w:r>
              <w:rPr>
                <w:rFonts w:ascii="Arial" w:cs="Arial" w:eastAsia="Arial" w:hAnsi="Arial"/>
                <w:b/>
                <w:bCs/>
                <w:color w:val="FFFFFF"/>
                <w:sz w:val="28"/>
                <w:szCs w:val="28"/>
              </w:rPr>
              <w:t xml:space="preserve">Data Dashboard</w:t>
            </w:r>
          </w:p>
          <w:p>
            <w:pPr>
              <w:spacing w:after="0"/>
            </w:pPr>
            <w:r>
              <w:rPr>
                <w:rFonts w:ascii="Arial" w:cs="Arial" w:eastAsia="Arial" w:hAnsi="Arial"/>
                <w:color w:val="A0AEC0"/>
                <w:sz w:val="19"/>
                <w:szCs w:val="19"/>
              </w:rPr>
              <w:t xml:space="preserve">Turn numbers into something people actually read.</w:t>
            </w:r>
          </w:p>
        </w:tc>
      </w:tr>
    </w:tbl>
    <w:p>
      <w:pPr>
        <w:spacing w:before="200" w:after="0"/>
      </w:pPr>
      <w:r>
        <w:t xml:space="preserve"/>
      </w:r>
    </w:p>
    <w:p>
      <w:pPr>
        <w:spacing w:after="160" w:line="320" w:lineRule="auto"/>
      </w:pPr>
      <w:r>
        <w:rPr>
          <w:rFonts w:ascii="Georgia" w:cs="Georgia" w:eastAsia="Georgia" w:hAnsi="Georgia"/>
          <w:b/>
          <w:bCs/>
          <w:color w:val="212529"/>
          <w:sz w:val="21"/>
          <w:szCs w:val="21"/>
        </w:rPr>
        <w:t xml:space="preserve">Who this is for: </w:t>
      </w:r>
      <w:r>
        <w:rPr>
          <w:rFonts w:ascii="Georgia" w:cs="Georgia" w:eastAsia="Georgia" w:hAnsi="Georgia"/>
          <w:color w:val="212529"/>
          <w:sz w:val="21"/>
          <w:szCs w:val="21"/>
        </w:rPr>
        <w:t xml:space="preserve">Teams who are exporting data to spreadsheets and emailing them around. A dashboard takes the same data and makes it interactive, shareable, and always current.</w:t>
      </w:r>
    </w:p>
    <w:p>
      <w:pPr>
        <w:spacing w:before="80" w:after="0"/>
      </w:pPr>
      <w:r>
        <w:t xml:space="preserve"/>
      </w:r>
    </w:p>
    <w:p>
      <w:pPr>
        <w:spacing w:before="240" w:after="80"/>
      </w:pPr>
      <w:r>
        <w:rPr>
          <w:rFonts w:ascii="Arial" w:cs="Arial" w:eastAsia="Arial" w:hAnsi="Arial"/>
          <w:b/>
          <w:bCs/>
          <w:color w:val="2D4A8A"/>
          <w:sz w:val="22"/>
          <w:szCs w:val="22"/>
        </w:rPr>
        <w:t xml:space="preserve">The stack</w:t>
      </w:r>
    </w:p>
    <w:p>
      <w:pPr>
        <w:pStyle w:val="ListParagraph"/>
        <w:numPr>
          <w:ilvl w:val="0"/>
          <w:numId w:val="2"/>
        </w:numPr>
        <w:spacing w:after="100"/>
      </w:pPr>
      <w:r>
        <w:rPr>
          <w:rFonts w:ascii="Georgia" w:cs="Georgia" w:eastAsia="Georgia" w:hAnsi="Georgia"/>
          <w:color w:val="212529"/>
          <w:sz w:val="21"/>
          <w:szCs w:val="21"/>
        </w:rPr>
        <w:t xml:space="preserve">Next.js — server-side aggregation keeps the client fast.</w:t>
      </w:r>
    </w:p>
    <w:p>
      <w:pPr>
        <w:pStyle w:val="ListParagraph"/>
        <w:numPr>
          <w:ilvl w:val="0"/>
          <w:numId w:val="2"/>
        </w:numPr>
        <w:spacing w:after="100"/>
      </w:pPr>
      <w:r>
        <w:rPr>
          <w:rFonts w:ascii="Georgia" w:cs="Georgia" w:eastAsia="Georgia" w:hAnsi="Georgia"/>
          <w:color w:val="212529"/>
          <w:sz w:val="21"/>
          <w:szCs w:val="21"/>
        </w:rPr>
        <w:t xml:space="preserve">TanStack Table — headless table library. Sorting, filtering, pagination that you control.</w:t>
      </w:r>
    </w:p>
    <w:p>
      <w:pPr>
        <w:pStyle w:val="ListParagraph"/>
        <w:numPr>
          <w:ilvl w:val="0"/>
          <w:numId w:val="2"/>
        </w:numPr>
        <w:spacing w:after="100"/>
      </w:pPr>
      <w:r>
        <w:rPr>
          <w:rFonts w:ascii="Georgia" w:cs="Georgia" w:eastAsia="Georgia" w:hAnsi="Georgia"/>
          <w:color w:val="212529"/>
          <w:sz w:val="21"/>
          <w:szCs w:val="21"/>
        </w:rPr>
        <w:t xml:space="preserve">Recharts or Tremor — Recharts for full control, Tremor if you want beautiful defaults out of the box.</w:t>
      </w:r>
    </w:p>
    <w:p>
      <w:pPr>
        <w:pStyle w:val="ListParagraph"/>
        <w:numPr>
          <w:ilvl w:val="0"/>
          <w:numId w:val="2"/>
        </w:numPr>
        <w:spacing w:after="100"/>
      </w:pPr>
      <w:r>
        <w:rPr>
          <w:rFonts w:ascii="Georgia" w:cs="Georgia" w:eastAsia="Georgia" w:hAnsi="Georgia"/>
          <w:color w:val="212529"/>
          <w:sz w:val="21"/>
          <w:szCs w:val="21"/>
        </w:rPr>
        <w:t xml:space="preserve">Your existing data source — Postgres, SQLite, a CSV, an API. Claude Code will write the connector.</w:t>
      </w:r>
    </w:p>
    <w:p>
      <w:pPr>
        <w:pStyle w:val="ListParagraph"/>
        <w:numPr>
          <w:ilvl w:val="0"/>
          <w:numId w:val="2"/>
        </w:numPr>
        <w:spacing w:after="100"/>
      </w:pPr>
      <w:r>
        <w:rPr>
          <w:rFonts w:ascii="Georgia" w:cs="Georgia" w:eastAsia="Georgia" w:hAnsi="Georgia"/>
          <w:color w:val="212529"/>
          <w:sz w:val="21"/>
          <w:szCs w:val="21"/>
        </w:rPr>
        <w:t xml:space="preserve">Redis (optional) — if your queries are slow, cache the results.</w:t>
      </w:r>
    </w:p>
    <w:p>
      <w:pPr>
        <w:spacing w:before="80" w:after="0"/>
      </w:pPr>
      <w:r>
        <w:t xml:space="preserve"/>
      </w:r>
    </w:p>
    <w:p>
      <w:pPr>
        <w:spacing w:before="240" w:after="80"/>
      </w:pPr>
      <w:r>
        <w:rPr>
          <w:rFonts w:ascii="Arial" w:cs="Arial" w:eastAsia="Arial" w:hAnsi="Arial"/>
          <w:b/>
          <w:bCs/>
          <w:color w:val="2D4A8A"/>
          <w:sz w:val="22"/>
          <w:szCs w:val="22"/>
        </w:rPr>
        <w:t xml:space="preserve">Critical instruction for every dashboard project</w:t>
      </w:r>
    </w:p>
    <w:p>
      <w:pPr>
        <w:spacing w:after="160" w:line="320" w:lineRule="auto"/>
      </w:pPr>
      <w:r>
        <w:rPr>
          <w:rFonts w:ascii="Georgia" w:cs="Georgia" w:eastAsia="Georgia" w:hAnsi="Georgia"/>
          <w:color w:val="212529"/>
          <w:sz w:val="21"/>
          <w:szCs w:val="21"/>
        </w:rPr>
        <w:t xml:space="preserve">Put this in your CLAUDE.md and repeat it in your prompts until Claude consistently follows it:</w:t>
      </w:r>
    </w:p>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20"/>
        <w:gridCol w:w="8980"/>
      </w:tblGrid>
      <w:tr>
        <w:tc>
          <w:tcPr>
            <w:tcW w:type="dxa" w:w="20"/>
            <w:tcBorders>
              <w:top w:val="none" w:color="FFFFFF" w:sz="0"/>
              <w:left w:val="none" w:color="FFFFFF" w:sz="0"/>
              <w:bottom w:val="none" w:color="FFFFFF" w:sz="0"/>
              <w:right w:val="none" w:color="FFFFFF" w:sz="0"/>
            </w:tcBorders>
            <w:shd w:fill="FF6B35" w:val="clear"/>
          </w:tcPr>
          <w:p>
            <w:r>
              <w:t xml:space="preserve"/>
            </w:r>
          </w:p>
        </w:tc>
        <w:tc>
          <w:tcPr>
            <w:tcW w:type="dxa" w:w="8980"/>
            <w:tcBorders>
              <w:top w:val="none" w:color="FFFFFF" w:sz="0"/>
              <w:left w:val="none" w:color="FFFFFF" w:sz="0"/>
              <w:bottom w:val="none" w:color="FFFFFF" w:sz="0"/>
              <w:right w:val="none" w:color="FFFFFF" w:sz="0"/>
            </w:tcBorders>
            <w:shd w:fill="F1F3F5" w:val="clear"/>
            <w:tcMar>
              <w:top w:type="dxa" w:w="140"/>
              <w:left w:type="dxa" w:w="220"/>
              <w:bottom w:type="dxa" w:w="140"/>
              <w:right w:type="dxa" w:w="220"/>
            </w:tcMar>
          </w:tcPr>
          <w:p>
            <w:pPr>
              <w:spacing w:after="0"/>
            </w:pPr>
            <w:r>
              <w:rPr>
                <w:rFonts w:ascii="Courier New" w:cs="Courier New" w:eastAsia="Courier New" w:hAnsi="Courier New"/>
                <w:color w:val="212529"/>
                <w:sz w:val="18"/>
                <w:szCs w:val="18"/>
              </w:rPr>
              <w:t xml:space="preserve">RULE: All data aggregation happens server-side.</w:t>
            </w:r>
          </w:p>
          <w:p>
            <w:pPr>
              <w:spacing w:after="0"/>
            </w:pPr>
            <w:r>
              <w:rPr>
                <w:rFonts w:ascii="Courier New" w:cs="Courier New" w:eastAsia="Courier New" w:hAnsi="Courier New"/>
                <w:color w:val="212529"/>
                <w:sz w:val="18"/>
                <w:szCs w:val="18"/>
              </w:rPr>
              <w:t xml:space="preserve">The client receives pre-computed numbers, not raw data to process.</w:t>
            </w:r>
          </w:p>
          <w:p>
            <w:pPr>
              <w:spacing w:after="0"/>
            </w:pPr>
            <w:r>
              <w:rPr>
                <w:rFonts w:ascii="Courier New" w:cs="Courier New" w:eastAsia="Courier New" w:hAnsi="Courier New"/>
                <w:color w:val="212529"/>
                <w:sz w:val="18"/>
                <w:szCs w:val="18"/>
              </w:rPr>
              <w:t xml:space="preserve">Never send the full dataset to the browser.</w:t>
            </w:r>
          </w:p>
        </w:tc>
      </w:tr>
    </w:tbl>
    <w:p>
      <w:pPr>
        <w:spacing w:after="160" w:line="320" w:lineRule="auto"/>
      </w:pPr>
      <w:r>
        <w:rPr>
          <w:rFonts w:ascii="Georgia" w:cs="Georgia" w:eastAsia="Georgia" w:hAnsi="Georgia"/>
          <w:color w:val="212529"/>
          <w:sz w:val="21"/>
          <w:szCs w:val="21"/>
        </w:rPr>
        <w:t xml:space="preserve">This is the single most important architecture decision for dashboards. Violating it means your dashboard is slow for large datasets and you're sending sensitive data to the browser unnecessarily.</w:t>
      </w:r>
    </w:p>
    <w:p>
      <w:pPr>
        <w:spacing w:before="80" w:after="0"/>
      </w:pPr>
      <w:r>
        <w:t xml:space="preserve"/>
      </w:r>
    </w:p>
    <w:p>
      <w:pPr>
        <w:spacing w:before="240" w:after="80"/>
      </w:pPr>
      <w:r>
        <w:rPr>
          <w:rFonts w:ascii="Arial" w:cs="Arial" w:eastAsia="Arial" w:hAnsi="Arial"/>
          <w:b/>
          <w:bCs/>
          <w:color w:val="2D4A8A"/>
          <w:sz w:val="22"/>
          <w:szCs w:val="22"/>
        </w:rPr>
        <w:t xml:space="preserve">Your first prompt</w:t>
      </w:r>
    </w:p>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20"/>
        <w:gridCol w:w="8980"/>
      </w:tblGrid>
      <w:tr>
        <w:tc>
          <w:tcPr>
            <w:tcW w:type="dxa" w:w="20"/>
            <w:tcBorders>
              <w:top w:val="none" w:color="FFFFFF" w:sz="0"/>
              <w:left w:val="none" w:color="FFFFFF" w:sz="0"/>
              <w:bottom w:val="none" w:color="FFFFFF" w:sz="0"/>
              <w:right w:val="none" w:color="FFFFFF" w:sz="0"/>
            </w:tcBorders>
            <w:shd w:fill="FF6B35" w:val="clear"/>
          </w:tcPr>
          <w:p>
            <w:r>
              <w:t xml:space="preserve"/>
            </w:r>
          </w:p>
        </w:tc>
        <w:tc>
          <w:tcPr>
            <w:tcW w:type="dxa" w:w="8980"/>
            <w:tcBorders>
              <w:top w:val="none" w:color="FFFFFF" w:sz="0"/>
              <w:left w:val="none" w:color="FFFFFF" w:sz="0"/>
              <w:bottom w:val="none" w:color="FFFFFF" w:sz="0"/>
              <w:right w:val="none" w:color="FFFFFF" w:sz="0"/>
            </w:tcBorders>
            <w:shd w:fill="F1F3F5" w:val="clear"/>
            <w:tcMar>
              <w:top w:type="dxa" w:w="140"/>
              <w:left w:type="dxa" w:w="220"/>
              <w:bottom w:type="dxa" w:w="140"/>
              <w:right w:type="dxa" w:w="220"/>
            </w:tcMar>
          </w:tcPr>
          <w:p>
            <w:pPr>
              <w:spacing w:after="0"/>
            </w:pPr>
            <w:r>
              <w:rPr>
                <w:rFonts w:ascii="Courier New" w:cs="Courier New" w:eastAsia="Courier New" w:hAnsi="Courier New"/>
                <w:color w:val="212529"/>
                <w:sz w:val="18"/>
                <w:szCs w:val="18"/>
              </w:rPr>
              <w:t xml:space="preserve">"I'm building a dashboard that shows [what metrics, for whom].</w:t>
            </w:r>
          </w:p>
          <w:p>
            <w:pPr>
              <w:spacing w:after="0"/>
            </w:pPr>
            <w:r>
              <w:rPr>
                <w:rFonts w:ascii="Courier New" w:cs="Courier New" w:eastAsia="Courier New" w:hAnsi="Courier New"/>
                <w:color w:val="212529"/>
                <w:sz w:val="18"/>
                <w:szCs w:val="18"/>
              </w:rPr>
              <w:t xml:space="preserve">Data source: [describe your data source and schema].</w:t>
            </w:r>
          </w:p>
          <w:p>
            <w:pPr>
              <w:spacing w:after="0"/>
            </w:pPr>
            <w:r>
              <w:rPr>
                <w:rFonts w:ascii="Courier New" w:cs="Courier New" w:eastAsia="Courier New" w:hAnsi="Courier New"/>
                <w:color w:val="212529"/>
                <w:sz w:val="18"/>
                <w:szCs w:val="18"/>
              </w:rPr>
              <w:t xml:space="preserve"/>
            </w:r>
          </w:p>
          <w:p>
            <w:pPr>
              <w:spacing w:after="0"/>
            </w:pPr>
            <w:r>
              <w:rPr>
                <w:rFonts w:ascii="Courier New" w:cs="Courier New" w:eastAsia="Courier New" w:hAnsi="Courier New"/>
                <w:color w:val="212529"/>
                <w:sz w:val="18"/>
                <w:szCs w:val="18"/>
              </w:rPr>
              <w:t xml:space="preserve">Architecture requirement: all aggregation is server-side.</w:t>
            </w:r>
          </w:p>
          <w:p>
            <w:pPr>
              <w:spacing w:after="0"/>
            </w:pPr>
            <w:r>
              <w:rPr>
                <w:rFonts w:ascii="Courier New" w:cs="Courier New" w:eastAsia="Courier New" w:hAnsi="Courier New"/>
                <w:color w:val="212529"/>
                <w:sz w:val="18"/>
                <w:szCs w:val="18"/>
              </w:rPr>
              <w:t xml:space="preserve">The client receives JSON with pre-computed values.</w:t>
            </w:r>
          </w:p>
          <w:p>
            <w:pPr>
              <w:spacing w:after="0"/>
            </w:pPr>
            <w:r>
              <w:rPr>
                <w:rFonts w:ascii="Courier New" w:cs="Courier New" w:eastAsia="Courier New" w:hAnsi="Courier New"/>
                <w:color w:val="212529"/>
                <w:sz w:val="18"/>
                <w:szCs w:val="18"/>
              </w:rPr>
              <w:t xml:space="preserve"/>
            </w:r>
          </w:p>
          <w:p>
            <w:pPr>
              <w:spacing w:after="0"/>
            </w:pPr>
            <w:r>
              <w:rPr>
                <w:rFonts w:ascii="Courier New" w:cs="Courier New" w:eastAsia="Courier New" w:hAnsi="Courier New"/>
                <w:color w:val="212529"/>
                <w:sz w:val="18"/>
                <w:szCs w:val="18"/>
              </w:rPr>
              <w:t xml:space="preserve">Start with these charts/tables: [list what you want to show].</w:t>
            </w:r>
          </w:p>
        </w:tc>
      </w:tr>
    </w:tbl>
    <w:p>
      <w:pPr>
        <w:spacing w:before="80" w:after="0"/>
      </w:pPr>
      <w:r>
        <w:t xml:space="preserve"/>
      </w:r>
    </w:p>
    <w:p>
      <w:pPr>
        <w:spacing w:before="240" w:after="80"/>
      </w:pPr>
      <w:r>
        <w:rPr>
          <w:rFonts w:ascii="Arial" w:cs="Arial" w:eastAsia="Arial" w:hAnsi="Arial"/>
          <w:b/>
          <w:bCs/>
          <w:color w:val="2D4A8A"/>
          <w:sz w:val="22"/>
          <w:szCs w:val="22"/>
        </w:rPr>
        <w:t xml:space="preserve">Milestones in order</w:t>
      </w:r>
    </w:p>
    <w:p>
      <w:pPr>
        <w:pStyle w:val="ListParagraph"/>
        <w:numPr>
          <w:ilvl w:val="0"/>
          <w:numId w:val="3"/>
        </w:numPr>
        <w:spacing w:after="100"/>
      </w:pPr>
      <w:r>
        <w:rPr>
          <w:rFonts w:ascii="Georgia" w:cs="Georgia" w:eastAsia="Georgia" w:hAnsi="Georgia"/>
          <w:color w:val="212529"/>
          <w:sz w:val="21"/>
          <w:szCs w:val="21"/>
        </w:rPr>
        <w:t xml:space="preserve">Data connection working — Claude can query and retrieve real data</w:t>
      </w:r>
    </w:p>
    <w:p>
      <w:pPr>
        <w:pStyle w:val="ListParagraph"/>
        <w:numPr>
          <w:ilvl w:val="0"/>
          <w:numId w:val="3"/>
        </w:numPr>
        <w:spacing w:after="100"/>
      </w:pPr>
      <w:r>
        <w:rPr>
          <w:rFonts w:ascii="Georgia" w:cs="Georgia" w:eastAsia="Georgia" w:hAnsi="Georgia"/>
          <w:color w:val="212529"/>
          <w:sz w:val="21"/>
          <w:szCs w:val="21"/>
        </w:rPr>
        <w:t xml:space="preserve">Server-side aggregation functions for each metric</w:t>
      </w:r>
    </w:p>
    <w:p>
      <w:pPr>
        <w:pStyle w:val="ListParagraph"/>
        <w:numPr>
          <w:ilvl w:val="0"/>
          <w:numId w:val="3"/>
        </w:numPr>
        <w:spacing w:after="100"/>
      </w:pPr>
      <w:r>
        <w:rPr>
          <w:rFonts w:ascii="Georgia" w:cs="Georgia" w:eastAsia="Georgia" w:hAnsi="Georgia"/>
          <w:color w:val="212529"/>
          <w:sz w:val="21"/>
          <w:szCs w:val="21"/>
        </w:rPr>
        <w:t xml:space="preserve">First chart rendering with real data</w:t>
      </w:r>
    </w:p>
    <w:p>
      <w:pPr>
        <w:pStyle w:val="ListParagraph"/>
        <w:numPr>
          <w:ilvl w:val="0"/>
          <w:numId w:val="3"/>
        </w:numPr>
        <w:spacing w:after="100"/>
      </w:pPr>
      <w:r>
        <w:rPr>
          <w:rFonts w:ascii="Georgia" w:cs="Georgia" w:eastAsia="Georgia" w:hAnsi="Georgia"/>
          <w:color w:val="212529"/>
          <w:sz w:val="21"/>
          <w:szCs w:val="21"/>
        </w:rPr>
        <w:t xml:space="preserve">Table view with sorting and filtering</w:t>
      </w:r>
    </w:p>
    <w:p>
      <w:pPr>
        <w:pStyle w:val="ListParagraph"/>
        <w:numPr>
          <w:ilvl w:val="0"/>
          <w:numId w:val="3"/>
        </w:numPr>
        <w:spacing w:after="100"/>
      </w:pPr>
      <w:r>
        <w:rPr>
          <w:rFonts w:ascii="Georgia" w:cs="Georgia" w:eastAsia="Georgia" w:hAnsi="Georgia"/>
          <w:color w:val="212529"/>
          <w:sz w:val="21"/>
          <w:szCs w:val="21"/>
        </w:rPr>
        <w:t xml:space="preserve">Date range filtering — most dashboards need this</w:t>
      </w:r>
    </w:p>
    <w:p>
      <w:pPr>
        <w:pStyle w:val="ListParagraph"/>
        <w:numPr>
          <w:ilvl w:val="0"/>
          <w:numId w:val="3"/>
        </w:numPr>
        <w:spacing w:after="100"/>
      </w:pPr>
      <w:r>
        <w:rPr>
          <w:rFonts w:ascii="Georgia" w:cs="Georgia" w:eastAsia="Georgia" w:hAnsi="Georgia"/>
          <w:color w:val="212529"/>
          <w:sz w:val="21"/>
          <w:szCs w:val="21"/>
        </w:rPr>
        <w:t xml:space="preserve">Loading states and error handling</w:t>
      </w:r>
    </w:p>
    <w:p>
      <w:pPr>
        <w:pStyle w:val="ListParagraph"/>
        <w:numPr>
          <w:ilvl w:val="0"/>
          <w:numId w:val="3"/>
        </w:numPr>
        <w:spacing w:after="100"/>
      </w:pPr>
      <w:r>
        <w:rPr>
          <w:rFonts w:ascii="Georgia" w:cs="Georgia" w:eastAsia="Georgia" w:hAnsi="Georgia"/>
          <w:color w:val="212529"/>
          <w:sz w:val="21"/>
          <w:szCs w:val="21"/>
        </w:rPr>
        <w:t xml:space="preserve">Access control if needed — who can see what</w:t>
      </w:r>
    </w:p>
    <w:p>
      <w:pPr>
        <w:spacing w:before="80" w:after="0"/>
      </w:pPr>
      <w:r>
        <w:t xml:space="preserve"/>
      </w:r>
    </w:p>
    <w:p>
      <w:pPr>
        <w:spacing w:before="240" w:after="80"/>
      </w:pPr>
      <w:r>
        <w:rPr>
          <w:rFonts w:ascii="Arial" w:cs="Arial" w:eastAsia="Arial" w:hAnsi="Arial"/>
          <w:b/>
          <w:bCs/>
          <w:color w:val="2D4A8A"/>
          <w:sz w:val="22"/>
          <w:szCs w:val="22"/>
        </w:rPr>
        <w:t xml:space="preserve">The trap</w:t>
      </w:r>
    </w:p>
    <w:p>
      <w:pPr>
        <w:spacing w:after="160" w:line="320" w:lineRule="auto"/>
      </w:pPr>
      <w:r>
        <w:rPr>
          <w:rFonts w:ascii="Georgia" w:cs="Georgia" w:eastAsia="Georgia" w:hAnsi="Georgia"/>
          <w:color w:val="212529"/>
          <w:sz w:val="21"/>
          <w:szCs w:val="21"/>
        </w:rPr>
        <w:t xml:space="preserve">Charts that look right with sample data and look wrong with real data. Recharts especially has edge cases around empty datasets, single data points, and very large or very small numbers. After milestone 3, throw your worst real data at the charts before building more features. Fix the rendering bugs now.</w:t>
      </w:r>
    </w:p>
    <w:p>
      <w:r>
        <w:br w:type="page"/>
      </w:r>
    </w:p>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180"/>
        <w:gridCol w:w="8820"/>
      </w:tblGrid>
      <w:tr>
        <w:tc>
          <w:tcPr>
            <w:tcW w:type="dxa" w:w="180"/>
            <w:tcBorders>
              <w:top w:val="none" w:color="FFFFFF" w:sz="0"/>
              <w:left w:val="none" w:color="FFFFFF" w:sz="0"/>
              <w:bottom w:val="none" w:color="FFFFFF" w:sz="0"/>
              <w:right w:val="none" w:color="FFFFFF" w:sz="0"/>
            </w:tcBorders>
            <w:shd w:fill="FF6B35" w:val="clear"/>
            <w:tcMar>
              <w:top w:type="dxa" w:w="160"/>
              <w:left w:type="dxa" w:w="120"/>
              <w:bottom w:type="dxa" w:w="160"/>
              <w:right w:type="dxa" w:w="120"/>
            </w:tcMar>
            <w:vAlign w:val="center"/>
          </w:tcPr>
          <w:p>
            <w:pPr>
              <w:jc w:val="center"/>
            </w:pPr>
            <w:r>
              <w:rPr>
                <w:rFonts w:ascii="Arial" w:cs="Arial" w:eastAsia="Arial" w:hAnsi="Arial"/>
                <w:b/>
                <w:bCs/>
                <w:color w:val="FFFFFF"/>
                <w:sz w:val="36"/>
                <w:szCs w:val="36"/>
              </w:rPr>
              <w:t xml:space="preserve">07</w:t>
            </w:r>
          </w:p>
        </w:tc>
        <w:tc>
          <w:tcPr>
            <w:tcW w:type="dxa" w:w="8820"/>
            <w:tcBorders>
              <w:top w:val="none" w:color="FFFFFF" w:sz="0"/>
              <w:left w:val="none" w:color="FFFFFF" w:sz="0"/>
              <w:bottom w:val="none" w:color="FFFFFF" w:sz="0"/>
              <w:right w:val="none" w:color="FFFFFF" w:sz="0"/>
            </w:tcBorders>
            <w:shd w:fill="1A1F36" w:val="clear"/>
            <w:tcMar>
              <w:top w:type="dxa" w:w="160"/>
              <w:left w:type="dxa" w:w="240"/>
              <w:bottom w:type="dxa" w:w="160"/>
              <w:right w:type="dxa" w:w="240"/>
            </w:tcMar>
          </w:tcPr>
          <w:p>
            <w:pPr>
              <w:spacing w:after="60"/>
            </w:pPr>
            <w:r>
              <w:rPr>
                <w:rFonts w:ascii="Arial" w:cs="Arial" w:eastAsia="Arial" w:hAnsi="Arial"/>
                <w:b/>
                <w:bCs/>
                <w:color w:val="FFFFFF"/>
                <w:sz w:val="28"/>
                <w:szCs w:val="28"/>
              </w:rPr>
              <w:t xml:space="preserve">Financial Analysis Notebook</w:t>
            </w:r>
          </w:p>
          <w:p>
            <w:pPr>
              <w:spacing w:after="0"/>
            </w:pPr>
            <w:r>
              <w:rPr>
                <w:rFonts w:ascii="Arial" w:cs="Arial" w:eastAsia="Arial" w:hAnsi="Arial"/>
                <w:color w:val="A0AEC0"/>
                <w:sz w:val="19"/>
                <w:szCs w:val="19"/>
              </w:rPr>
              <w:t xml:space="preserve">From raw market data to real insight.</w:t>
            </w:r>
          </w:p>
        </w:tc>
      </w:tr>
    </w:tbl>
    <w:p>
      <w:pPr>
        <w:spacing w:before="200" w:after="0"/>
      </w:pPr>
      <w:r>
        <w:t xml:space="preserve"/>
      </w:r>
    </w:p>
    <w:p>
      <w:pPr>
        <w:spacing w:after="160" w:line="320" w:lineRule="auto"/>
      </w:pPr>
      <w:r>
        <w:rPr>
          <w:rFonts w:ascii="Georgia" w:cs="Georgia" w:eastAsia="Georgia" w:hAnsi="Georgia"/>
          <w:b/>
          <w:bCs/>
          <w:color w:val="212529"/>
          <w:sz w:val="21"/>
          <w:szCs w:val="21"/>
        </w:rPr>
        <w:t xml:space="preserve">Who this is for: </w:t>
      </w:r>
      <w:r>
        <w:rPr>
          <w:rFonts w:ascii="Georgia" w:cs="Georgia" w:eastAsia="Georgia" w:hAnsi="Georgia"/>
          <w:color w:val="212529"/>
          <w:sz w:val="21"/>
          <w:szCs w:val="21"/>
        </w:rPr>
        <w:t xml:space="preserve">Anyone who wants to analyze investments, model scenarios, or process financial data without paying for Bloomberg. Also good for CFOs who want to build financial models that update automatically.</w:t>
      </w:r>
    </w:p>
    <w:p>
      <w:pPr>
        <w:spacing w:before="80" w:after="0"/>
      </w:pPr>
      <w:r>
        <w:t xml:space="preserve"/>
      </w:r>
    </w:p>
    <w:p>
      <w:pPr>
        <w:spacing w:before="240" w:after="80"/>
      </w:pPr>
      <w:r>
        <w:rPr>
          <w:rFonts w:ascii="Arial" w:cs="Arial" w:eastAsia="Arial" w:hAnsi="Arial"/>
          <w:b/>
          <w:bCs/>
          <w:color w:val="2D4A8A"/>
          <w:sz w:val="22"/>
          <w:szCs w:val="22"/>
        </w:rPr>
        <w:t xml:space="preserve">Two paths</w:t>
      </w:r>
    </w:p>
    <w:p>
      <w:pPr>
        <w:spacing w:after="160" w:line="320" w:lineRule="auto"/>
      </w:pPr>
      <w:r>
        <w:rPr>
          <w:rFonts w:ascii="Georgia" w:cs="Georgia" w:eastAsia="Georgia" w:hAnsi="Georgia"/>
          <w:color w:val="212529"/>
          <w:sz w:val="21"/>
          <w:szCs w:val="21"/>
        </w:rPr>
        <w:t xml:space="preserve">Depending on what you want to do, you'll take one of two approaches:</w:t>
      </w:r>
    </w:p>
    <w:p>
      <w:pPr>
        <w:spacing w:after="160" w:line="320" w:lineRule="auto"/>
      </w:pPr>
      <w:r>
        <w:rPr>
          <w:rFonts w:ascii="Georgia" w:cs="Georgia" w:eastAsia="Georgia" w:hAnsi="Georgia"/>
          <w:b/>
          <w:bCs/>
          <w:color w:val="212529"/>
          <w:sz w:val="21"/>
          <w:szCs w:val="21"/>
        </w:rPr>
        <w:t xml:space="preserve">Spreadsheet-heavy: </w:t>
      </w:r>
      <w:r>
        <w:rPr>
          <w:rFonts w:ascii="Georgia" w:cs="Georgia" w:eastAsia="Georgia" w:hAnsi="Georgia"/>
          <w:color w:val="212529"/>
          <w:sz w:val="21"/>
          <w:szCs w:val="21"/>
        </w:rPr>
        <w:t xml:space="preserve">Use Claude in Excel (if you have it) or ask Claude Code to generate Python that writes to Excel via openpyxl. Works great for models where others need to edit the output.</w:t>
      </w:r>
    </w:p>
    <w:p>
      <w:pPr>
        <w:spacing w:after="160" w:line="320" w:lineRule="auto"/>
      </w:pPr>
      <w:r>
        <w:rPr>
          <w:rFonts w:ascii="Georgia" w:cs="Georgia" w:eastAsia="Georgia" w:hAnsi="Georgia"/>
          <w:b/>
          <w:bCs/>
          <w:color w:val="212529"/>
          <w:sz w:val="21"/>
          <w:szCs w:val="21"/>
        </w:rPr>
        <w:t xml:space="preserve">Analysis + visualization: </w:t>
      </w:r>
      <w:r>
        <w:rPr>
          <w:rFonts w:ascii="Georgia" w:cs="Georgia" w:eastAsia="Georgia" w:hAnsi="Georgia"/>
          <w:color w:val="212529"/>
          <w:sz w:val="21"/>
          <w:szCs w:val="21"/>
        </w:rPr>
        <w:t xml:space="preserve">Python in a Jupyter notebook or Streamlit app. Better for exploration, charting, and running against live data.</w:t>
      </w:r>
    </w:p>
    <w:p>
      <w:pPr>
        <w:spacing w:before="80" w:after="0"/>
      </w:pPr>
      <w:r>
        <w:t xml:space="preserve"/>
      </w:r>
    </w:p>
    <w:p>
      <w:pPr>
        <w:spacing w:before="240" w:after="80"/>
      </w:pPr>
      <w:r>
        <w:rPr>
          <w:rFonts w:ascii="Arial" w:cs="Arial" w:eastAsia="Arial" w:hAnsi="Arial"/>
          <w:b/>
          <w:bCs/>
          <w:color w:val="2D4A8A"/>
          <w:sz w:val="22"/>
          <w:szCs w:val="22"/>
        </w:rPr>
        <w:t xml:space="preserve">The stack (analysis path)</w:t>
      </w:r>
    </w:p>
    <w:p>
      <w:pPr>
        <w:pStyle w:val="ListParagraph"/>
        <w:numPr>
          <w:ilvl w:val="0"/>
          <w:numId w:val="2"/>
        </w:numPr>
        <w:spacing w:after="100"/>
      </w:pPr>
      <w:r>
        <w:rPr>
          <w:rFonts w:ascii="Georgia" w:cs="Georgia" w:eastAsia="Georgia" w:hAnsi="Georgia"/>
          <w:color w:val="212529"/>
          <w:sz w:val="21"/>
          <w:szCs w:val="21"/>
        </w:rPr>
        <w:t xml:space="preserve">Python — NumPy and SciPy for math, Pandas for data wrangling</w:t>
      </w:r>
    </w:p>
    <w:p>
      <w:pPr>
        <w:pStyle w:val="ListParagraph"/>
        <w:numPr>
          <w:ilvl w:val="0"/>
          <w:numId w:val="2"/>
        </w:numPr>
        <w:spacing w:after="100"/>
      </w:pPr>
      <w:r>
        <w:rPr>
          <w:rFonts w:ascii="Georgia" w:cs="Georgia" w:eastAsia="Georgia" w:hAnsi="Georgia"/>
          <w:color w:val="212529"/>
          <w:sz w:val="21"/>
          <w:szCs w:val="21"/>
        </w:rPr>
        <w:t xml:space="preserve">yfinance — free market data from Yahoo Finance</w:t>
      </w:r>
    </w:p>
    <w:p>
      <w:pPr>
        <w:pStyle w:val="ListParagraph"/>
        <w:numPr>
          <w:ilvl w:val="0"/>
          <w:numId w:val="2"/>
        </w:numPr>
        <w:spacing w:after="100"/>
      </w:pPr>
      <w:r>
        <w:rPr>
          <w:rFonts w:ascii="Georgia" w:cs="Georgia" w:eastAsia="Georgia" w:hAnsi="Georgia"/>
          <w:color w:val="212529"/>
          <w:sz w:val="21"/>
          <w:szCs w:val="21"/>
        </w:rPr>
        <w:t xml:space="preserve">Plaid API — if you're working with actual bank/brokerage data</w:t>
      </w:r>
    </w:p>
    <w:p>
      <w:pPr>
        <w:pStyle w:val="ListParagraph"/>
        <w:numPr>
          <w:ilvl w:val="0"/>
          <w:numId w:val="2"/>
        </w:numPr>
        <w:spacing w:after="100"/>
      </w:pPr>
      <w:r>
        <w:rPr>
          <w:rFonts w:ascii="Georgia" w:cs="Georgia" w:eastAsia="Georgia" w:hAnsi="Georgia"/>
          <w:color w:val="212529"/>
          <w:sz w:val="21"/>
          <w:szCs w:val="21"/>
        </w:rPr>
        <w:t xml:space="preserve">Streamlit — turns a Python script into a shareable web app in about 20 lines</w:t>
      </w:r>
    </w:p>
    <w:p>
      <w:pPr>
        <w:pStyle w:val="ListParagraph"/>
        <w:numPr>
          <w:ilvl w:val="0"/>
          <w:numId w:val="2"/>
        </w:numPr>
        <w:spacing w:after="100"/>
      </w:pPr>
      <w:r>
        <w:rPr>
          <w:rFonts w:ascii="Georgia" w:cs="Georgia" w:eastAsia="Georgia" w:hAnsi="Georgia"/>
          <w:color w:val="212529"/>
          <w:sz w:val="21"/>
          <w:szCs w:val="21"/>
        </w:rPr>
        <w:t xml:space="preserve">Jupyter — interactive notebooks for exploration where you want to see results step by step</w:t>
      </w:r>
    </w:p>
    <w:p>
      <w:pPr>
        <w:spacing w:before="80" w:after="0"/>
      </w:pPr>
      <w:r>
        <w:t xml:space="preserve"/>
      </w:r>
    </w:p>
    <w:p>
      <w:pPr>
        <w:spacing w:before="240" w:after="80"/>
      </w:pPr>
      <w:r>
        <w:rPr>
          <w:rFonts w:ascii="Arial" w:cs="Arial" w:eastAsia="Arial" w:hAnsi="Arial"/>
          <w:b/>
          <w:bCs/>
          <w:color w:val="2D4A8A"/>
          <w:sz w:val="22"/>
          <w:szCs w:val="22"/>
        </w:rPr>
        <w:t xml:space="preserve">Your first prompt</w:t>
      </w:r>
    </w:p>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20"/>
        <w:gridCol w:w="8980"/>
      </w:tblGrid>
      <w:tr>
        <w:tc>
          <w:tcPr>
            <w:tcW w:type="dxa" w:w="20"/>
            <w:tcBorders>
              <w:top w:val="none" w:color="FFFFFF" w:sz="0"/>
              <w:left w:val="none" w:color="FFFFFF" w:sz="0"/>
              <w:bottom w:val="none" w:color="FFFFFF" w:sz="0"/>
              <w:right w:val="none" w:color="FFFFFF" w:sz="0"/>
            </w:tcBorders>
            <w:shd w:fill="FF6B35" w:val="clear"/>
          </w:tcPr>
          <w:p>
            <w:r>
              <w:t xml:space="preserve"/>
            </w:r>
          </w:p>
        </w:tc>
        <w:tc>
          <w:tcPr>
            <w:tcW w:type="dxa" w:w="8980"/>
            <w:tcBorders>
              <w:top w:val="none" w:color="FFFFFF" w:sz="0"/>
              <w:left w:val="none" w:color="FFFFFF" w:sz="0"/>
              <w:bottom w:val="none" w:color="FFFFFF" w:sz="0"/>
              <w:right w:val="none" w:color="FFFFFF" w:sz="0"/>
            </w:tcBorders>
            <w:shd w:fill="F1F3F5" w:val="clear"/>
            <w:tcMar>
              <w:top w:type="dxa" w:w="140"/>
              <w:left w:type="dxa" w:w="220"/>
              <w:bottom w:type="dxa" w:w="140"/>
              <w:right w:type="dxa" w:w="220"/>
            </w:tcMar>
          </w:tcPr>
          <w:p>
            <w:pPr>
              <w:spacing w:after="0"/>
            </w:pPr>
            <w:r>
              <w:rPr>
                <w:rFonts w:ascii="Courier New" w:cs="Courier New" w:eastAsia="Courier New" w:hAnsi="Courier New"/>
                <w:color w:val="212529"/>
                <w:sz w:val="18"/>
                <w:szCs w:val="18"/>
              </w:rPr>
              <w:t xml:space="preserve">"I want to analyze [what — e.g., portfolio performance, stock comparison, budget variance].</w:t>
            </w:r>
          </w:p>
          <w:p>
            <w:pPr>
              <w:spacing w:after="0"/>
            </w:pPr>
            <w:r>
              <w:rPr>
                <w:rFonts w:ascii="Courier New" w:cs="Courier New" w:eastAsia="Courier New" w:hAnsi="Courier New"/>
                <w:color w:val="212529"/>
                <w:sz w:val="18"/>
                <w:szCs w:val="18"/>
              </w:rPr>
              <w:t xml:space="preserve">Data source: [yfinance / my CSV / Plaid API].</w:t>
            </w:r>
          </w:p>
          <w:p>
            <w:pPr>
              <w:spacing w:after="0"/>
            </w:pPr>
            <w:r>
              <w:rPr>
                <w:rFonts w:ascii="Courier New" w:cs="Courier New" w:eastAsia="Courier New" w:hAnsi="Courier New"/>
                <w:color w:val="212529"/>
                <w:sz w:val="18"/>
                <w:szCs w:val="18"/>
              </w:rPr>
              <w:t xml:space="preserve"/>
            </w:r>
          </w:p>
          <w:p>
            <w:pPr>
              <w:spacing w:after="0"/>
            </w:pPr>
            <w:r>
              <w:rPr>
                <w:rFonts w:ascii="Courier New" w:cs="Courier New" w:eastAsia="Courier New" w:hAnsi="Courier New"/>
                <w:color w:val="212529"/>
                <w:sz w:val="18"/>
                <w:szCs w:val="18"/>
              </w:rPr>
              <w:t xml:space="preserve">Build a Jupyter notebook that:</w:t>
            </w:r>
          </w:p>
          <w:p>
            <w:pPr>
              <w:spacing w:after="0"/>
            </w:pPr>
            <w:r>
              <w:rPr>
                <w:rFonts w:ascii="Courier New" w:cs="Courier New" w:eastAsia="Courier New" w:hAnsi="Courier New"/>
                <w:color w:val="212529"/>
                <w:sz w:val="18"/>
                <w:szCs w:val="18"/>
              </w:rPr>
              <w:t xml:space="preserve">1. Fetches/loads the data</w:t>
            </w:r>
          </w:p>
          <w:p>
            <w:pPr>
              <w:spacing w:after="0"/>
            </w:pPr>
            <w:r>
              <w:rPr>
                <w:rFonts w:ascii="Courier New" w:cs="Courier New" w:eastAsia="Courier New" w:hAnsi="Courier New"/>
                <w:color w:val="212529"/>
                <w:sz w:val="18"/>
                <w:szCs w:val="18"/>
              </w:rPr>
              <w:t xml:space="preserve">2. Computes [specific metrics you care about]</w:t>
            </w:r>
          </w:p>
          <w:p>
            <w:pPr>
              <w:spacing w:after="0"/>
            </w:pPr>
            <w:r>
              <w:rPr>
                <w:rFonts w:ascii="Courier New" w:cs="Courier New" w:eastAsia="Courier New" w:hAnsi="Courier New"/>
                <w:color w:val="212529"/>
                <w:sz w:val="18"/>
                <w:szCs w:val="18"/>
              </w:rPr>
              <w:t xml:space="preserve">3. Visualizes [what charts you want]</w:t>
            </w:r>
          </w:p>
          <w:p>
            <w:pPr>
              <w:spacing w:after="0"/>
            </w:pPr>
            <w:r>
              <w:rPr>
                <w:rFonts w:ascii="Courier New" w:cs="Courier New" w:eastAsia="Courier New" w:hAnsi="Courier New"/>
                <w:color w:val="212529"/>
                <w:sz w:val="18"/>
                <w:szCs w:val="18"/>
              </w:rPr>
              <w:t xml:space="preserve"/>
            </w:r>
          </w:p>
          <w:p>
            <w:pPr>
              <w:spacing w:after="0"/>
            </w:pPr>
            <w:r>
              <w:rPr>
                <w:rFonts w:ascii="Courier New" w:cs="Courier New" w:eastAsia="Courier New" w:hAnsi="Courier New"/>
                <w:color w:val="212529"/>
                <w:sz w:val="18"/>
                <w:szCs w:val="18"/>
              </w:rPr>
              <w:t xml:space="preserve">Start with the data loading step. Show me the raw data structure before computing anything.</w:t>
            </w:r>
          </w:p>
        </w:tc>
      </w:tr>
    </w:tbl>
    <w:p>
      <w:pPr>
        <w:spacing w:before="80" w:after="0"/>
      </w:pPr>
      <w:r>
        <w:t xml:space="preserve"/>
      </w:r>
    </w:p>
    <w:p>
      <w:pPr>
        <w:spacing w:before="240" w:after="80"/>
      </w:pPr>
      <w:r>
        <w:rPr>
          <w:rFonts w:ascii="Arial" w:cs="Arial" w:eastAsia="Arial" w:hAnsi="Arial"/>
          <w:b/>
          <w:bCs/>
          <w:color w:val="2D4A8A"/>
          <w:sz w:val="22"/>
          <w:szCs w:val="22"/>
        </w:rPr>
        <w:t xml:space="preserve">Milestones in order</w:t>
      </w:r>
    </w:p>
    <w:p>
      <w:pPr>
        <w:pStyle w:val="ListParagraph"/>
        <w:numPr>
          <w:ilvl w:val="0"/>
          <w:numId w:val="3"/>
        </w:numPr>
        <w:spacing w:after="100"/>
      </w:pPr>
      <w:r>
        <w:rPr>
          <w:rFonts w:ascii="Georgia" w:cs="Georgia" w:eastAsia="Georgia" w:hAnsi="Georgia"/>
          <w:color w:val="212529"/>
          <w:sz w:val="21"/>
          <w:szCs w:val="21"/>
        </w:rPr>
        <w:t xml:space="preserve">Data loading working with real data</w:t>
      </w:r>
    </w:p>
    <w:p>
      <w:pPr>
        <w:pStyle w:val="ListParagraph"/>
        <w:numPr>
          <w:ilvl w:val="0"/>
          <w:numId w:val="3"/>
        </w:numPr>
        <w:spacing w:after="100"/>
      </w:pPr>
      <w:r>
        <w:rPr>
          <w:rFonts w:ascii="Georgia" w:cs="Georgia" w:eastAsia="Georgia" w:hAnsi="Georgia"/>
          <w:color w:val="212529"/>
          <w:sz w:val="21"/>
          <w:szCs w:val="21"/>
        </w:rPr>
        <w:t xml:space="preserve">Core calculations — every formula tested individually</w:t>
      </w:r>
    </w:p>
    <w:p>
      <w:pPr>
        <w:pStyle w:val="ListParagraph"/>
        <w:numPr>
          <w:ilvl w:val="0"/>
          <w:numId w:val="3"/>
        </w:numPr>
        <w:spacing w:after="100"/>
      </w:pPr>
      <w:r>
        <w:rPr>
          <w:rFonts w:ascii="Georgia" w:cs="Georgia" w:eastAsia="Georgia" w:hAnsi="Georgia"/>
          <w:color w:val="212529"/>
          <w:sz w:val="21"/>
          <w:szCs w:val="21"/>
        </w:rPr>
        <w:t xml:space="preserve">Visualization — charts for each key metric</w:t>
      </w:r>
    </w:p>
    <w:p>
      <w:pPr>
        <w:pStyle w:val="ListParagraph"/>
        <w:numPr>
          <w:ilvl w:val="0"/>
          <w:numId w:val="3"/>
        </w:numPr>
        <w:spacing w:after="100"/>
      </w:pPr>
      <w:r>
        <w:rPr>
          <w:rFonts w:ascii="Georgia" w:cs="Georgia" w:eastAsia="Georgia" w:hAnsi="Georgia"/>
          <w:color w:val="212529"/>
          <w:sz w:val="21"/>
          <w:szCs w:val="21"/>
        </w:rPr>
        <w:t xml:space="preserve">Parameterization — dates, tickers, or other inputs shouldn't be hardcoded</w:t>
      </w:r>
    </w:p>
    <w:p>
      <w:pPr>
        <w:pStyle w:val="ListParagraph"/>
        <w:numPr>
          <w:ilvl w:val="0"/>
          <w:numId w:val="3"/>
        </w:numPr>
        <w:spacing w:after="100"/>
      </w:pPr>
      <w:r>
        <w:rPr>
          <w:rFonts w:ascii="Georgia" w:cs="Georgia" w:eastAsia="Georgia" w:hAnsi="Georgia"/>
          <w:color w:val="212529"/>
          <w:sz w:val="21"/>
          <w:szCs w:val="21"/>
        </w:rPr>
        <w:t xml:space="preserve">If sharing with others: convert notebook to Streamlit app</w:t>
      </w:r>
    </w:p>
    <w:p>
      <w:pPr>
        <w:spacing w:before="80" w:after="0"/>
      </w:pPr>
      <w:r>
        <w:t xml:space="preserve"/>
      </w:r>
    </w:p>
    <w:p>
      <w:pPr>
        <w:spacing w:before="240" w:after="80"/>
      </w:pPr>
      <w:r>
        <w:rPr>
          <w:rFonts w:ascii="Arial" w:cs="Arial" w:eastAsia="Arial" w:hAnsi="Arial"/>
          <w:b/>
          <w:bCs/>
          <w:color w:val="2D4A8A"/>
          <w:sz w:val="22"/>
          <w:szCs w:val="22"/>
        </w:rPr>
        <w:t xml:space="preserve">The most important instruction for this project</w:t>
      </w:r>
    </w:p>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20"/>
        <w:gridCol w:w="8980"/>
      </w:tblGrid>
      <w:tr>
        <w:tc>
          <w:tcPr>
            <w:tcW w:type="dxa" w:w="20"/>
            <w:tcBorders>
              <w:top w:val="none" w:color="FFFFFF" w:sz="0"/>
              <w:left w:val="none" w:color="FFFFFF" w:sz="0"/>
              <w:bottom w:val="none" w:color="FFFFFF" w:sz="0"/>
              <w:right w:val="none" w:color="FFFFFF" w:sz="0"/>
            </w:tcBorders>
            <w:shd w:fill="FF6B35" w:val="clear"/>
          </w:tcPr>
          <w:p>
            <w:r>
              <w:t xml:space="preserve"/>
            </w:r>
          </w:p>
        </w:tc>
        <w:tc>
          <w:tcPr>
            <w:tcW w:type="dxa" w:w="8980"/>
            <w:tcBorders>
              <w:top w:val="none" w:color="FFFFFF" w:sz="0"/>
              <w:left w:val="none" w:color="FFFFFF" w:sz="0"/>
              <w:bottom w:val="none" w:color="FFFFFF" w:sz="0"/>
              <w:right w:val="none" w:color="FFFFFF" w:sz="0"/>
            </w:tcBorders>
            <w:shd w:fill="F1F3F5" w:val="clear"/>
            <w:tcMar>
              <w:top w:type="dxa" w:w="140"/>
              <w:left w:type="dxa" w:w="220"/>
              <w:bottom w:type="dxa" w:w="140"/>
              <w:right w:type="dxa" w:w="220"/>
            </w:tcMar>
          </w:tcPr>
          <w:p>
            <w:pPr>
              <w:spacing w:after="0"/>
            </w:pPr>
            <w:r>
              <w:rPr>
                <w:rFonts w:ascii="Courier New" w:cs="Courier New" w:eastAsia="Courier New" w:hAnsi="Courier New"/>
                <w:color w:val="212529"/>
                <w:sz w:val="18"/>
                <w:szCs w:val="18"/>
              </w:rPr>
              <w:t xml:space="preserve">"Write a unit test for every financial calculation.</w:t>
            </w:r>
          </w:p>
          <w:p>
            <w:pPr>
              <w:spacing w:after="0"/>
            </w:pPr>
            <w:r>
              <w:rPr>
                <w:rFonts w:ascii="Courier New" w:cs="Courier New" w:eastAsia="Courier New" w:hAnsi="Courier New"/>
                <w:color w:val="212529"/>
                <w:sz w:val="18"/>
                <w:szCs w:val="18"/>
              </w:rPr>
              <w:t xml:space="preserve">Arithmetic mistakes are silent and expensive.</w:t>
            </w:r>
          </w:p>
          <w:p>
            <w:pPr>
              <w:spacing w:after="0"/>
            </w:pPr>
            <w:r>
              <w:rPr>
                <w:rFonts w:ascii="Courier New" w:cs="Courier New" w:eastAsia="Courier New" w:hAnsi="Courier New"/>
                <w:color w:val="212529"/>
                <w:sz w:val="18"/>
                <w:szCs w:val="18"/>
              </w:rPr>
              <w:t xml:space="preserve">Every function that does math gets a test with known inputs and expected outputs.</w:t>
            </w:r>
          </w:p>
        </w:tc>
      </w:tr>
    </w:tbl>
    <w:p>
      <w:pPr>
        <w:spacing w:before="80" w:after="0"/>
      </w:pPr>
      <w:r>
        <w:t xml:space="preserve"/>
      </w:r>
    </w:p>
    <w:p>
      <w:pPr>
        <w:spacing w:before="240" w:after="80"/>
      </w:pPr>
      <w:r>
        <w:rPr>
          <w:rFonts w:ascii="Arial" w:cs="Arial" w:eastAsia="Arial" w:hAnsi="Arial"/>
          <w:b/>
          <w:bCs/>
          <w:color w:val="2D4A8A"/>
          <w:sz w:val="22"/>
          <w:szCs w:val="22"/>
        </w:rPr>
        <w:t xml:space="preserve">The trap</w:t>
      </w:r>
    </w:p>
    <w:p>
      <w:pPr>
        <w:spacing w:after="160" w:line="320" w:lineRule="auto"/>
      </w:pPr>
      <w:r>
        <w:rPr>
          <w:rFonts w:ascii="Georgia" w:cs="Georgia" w:eastAsia="Georgia" w:hAnsi="Georgia"/>
          <w:color w:val="212529"/>
          <w:sz w:val="21"/>
          <w:szCs w:val="21"/>
        </w:rPr>
        <w:t xml:space="preserve">Trusting Claude's math without verification. Claude is very good at writing financial formulas. It is not infallible. Compounding calculations, annualization factors, percentage changes — these are exactly the places where a subtle error produces a confident-looking wrong answer. Test every calculation against a source you trust before you make any decisions based on the output.</w:t>
      </w:r>
    </w:p>
    <w:p>
      <w:r>
        <w:br w:type="page"/>
      </w:r>
    </w:p>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180"/>
        <w:gridCol w:w="8820"/>
      </w:tblGrid>
      <w:tr>
        <w:tc>
          <w:tcPr>
            <w:tcW w:type="dxa" w:w="180"/>
            <w:tcBorders>
              <w:top w:val="none" w:color="FFFFFF" w:sz="0"/>
              <w:left w:val="none" w:color="FFFFFF" w:sz="0"/>
              <w:bottom w:val="none" w:color="FFFFFF" w:sz="0"/>
              <w:right w:val="none" w:color="FFFFFF" w:sz="0"/>
            </w:tcBorders>
            <w:shd w:fill="FF6B35" w:val="clear"/>
            <w:tcMar>
              <w:top w:type="dxa" w:w="160"/>
              <w:left w:type="dxa" w:w="120"/>
              <w:bottom w:type="dxa" w:w="160"/>
              <w:right w:type="dxa" w:w="120"/>
            </w:tcMar>
            <w:vAlign w:val="center"/>
          </w:tcPr>
          <w:p>
            <w:pPr>
              <w:jc w:val="center"/>
            </w:pPr>
            <w:r>
              <w:rPr>
                <w:rFonts w:ascii="Arial" w:cs="Arial" w:eastAsia="Arial" w:hAnsi="Arial"/>
                <w:b/>
                <w:bCs/>
                <w:color w:val="FFFFFF"/>
                <w:sz w:val="36"/>
                <w:szCs w:val="36"/>
              </w:rPr>
              <w:t xml:space="preserve">08</w:t>
            </w:r>
          </w:p>
        </w:tc>
        <w:tc>
          <w:tcPr>
            <w:tcW w:type="dxa" w:w="8820"/>
            <w:tcBorders>
              <w:top w:val="none" w:color="FFFFFF" w:sz="0"/>
              <w:left w:val="none" w:color="FFFFFF" w:sz="0"/>
              <w:bottom w:val="none" w:color="FFFFFF" w:sz="0"/>
              <w:right w:val="none" w:color="FFFFFF" w:sz="0"/>
            </w:tcBorders>
            <w:shd w:fill="1A1F36" w:val="clear"/>
            <w:tcMar>
              <w:top w:type="dxa" w:w="160"/>
              <w:left w:type="dxa" w:w="240"/>
              <w:bottom w:type="dxa" w:w="160"/>
              <w:right w:type="dxa" w:w="240"/>
            </w:tcMar>
          </w:tcPr>
          <w:p>
            <w:pPr>
              <w:spacing w:after="60"/>
            </w:pPr>
            <w:r>
              <w:rPr>
                <w:rFonts w:ascii="Arial" w:cs="Arial" w:eastAsia="Arial" w:hAnsi="Arial"/>
                <w:b/>
                <w:bCs/>
                <w:color w:val="FFFFFF"/>
                <w:sz w:val="28"/>
                <w:szCs w:val="28"/>
              </w:rPr>
              <w:t xml:space="preserve">Customer Support Chatbot</w:t>
            </w:r>
          </w:p>
          <w:p>
            <w:pPr>
              <w:spacing w:after="0"/>
            </w:pPr>
            <w:r>
              <w:rPr>
                <w:rFonts w:ascii="Arial" w:cs="Arial" w:eastAsia="Arial" w:hAnsi="Arial"/>
                <w:color w:val="A0AEC0"/>
                <w:sz w:val="19"/>
                <w:szCs w:val="19"/>
              </w:rPr>
              <w:t xml:space="preserve">A bot that actually knows your product.</w:t>
            </w:r>
          </w:p>
        </w:tc>
      </w:tr>
    </w:tbl>
    <w:p>
      <w:pPr>
        <w:spacing w:before="200" w:after="0"/>
      </w:pPr>
      <w:r>
        <w:t xml:space="preserve"/>
      </w:r>
    </w:p>
    <w:p>
      <w:pPr>
        <w:spacing w:after="160" w:line="320" w:lineRule="auto"/>
      </w:pPr>
      <w:r>
        <w:rPr>
          <w:rFonts w:ascii="Georgia" w:cs="Georgia" w:eastAsia="Georgia" w:hAnsi="Georgia"/>
          <w:b/>
          <w:bCs/>
          <w:color w:val="212529"/>
          <w:sz w:val="21"/>
          <w:szCs w:val="21"/>
        </w:rPr>
        <w:t xml:space="preserve">Who this is for: </w:t>
      </w:r>
      <w:r>
        <w:rPr>
          <w:rFonts w:ascii="Georgia" w:cs="Georgia" w:eastAsia="Georgia" w:hAnsi="Georgia"/>
          <w:color w:val="212529"/>
          <w:sz w:val="21"/>
          <w:szCs w:val="21"/>
        </w:rPr>
        <w:t xml:space="preserve">Companies with a support knowledge base who want to handle tier-1 questions automatically. This is not a generic chatbot — it's a Claude-powered assistant that knows your specific product.</w:t>
      </w:r>
    </w:p>
    <w:p>
      <w:pPr>
        <w:spacing w:before="80" w:after="0"/>
      </w:pPr>
      <w:r>
        <w:t xml:space="preserve"/>
      </w:r>
    </w:p>
    <w:p>
      <w:pPr>
        <w:spacing w:before="240" w:after="80"/>
      </w:pPr>
      <w:r>
        <w:rPr>
          <w:rFonts w:ascii="Arial" w:cs="Arial" w:eastAsia="Arial" w:hAnsi="Arial"/>
          <w:b/>
          <w:bCs/>
          <w:color w:val="2D4A8A"/>
          <w:sz w:val="22"/>
          <w:szCs w:val="22"/>
        </w:rPr>
        <w:t xml:space="preserve">The stack</w:t>
      </w:r>
    </w:p>
    <w:p>
      <w:pPr>
        <w:pStyle w:val="ListParagraph"/>
        <w:numPr>
          <w:ilvl w:val="0"/>
          <w:numId w:val="2"/>
        </w:numPr>
        <w:spacing w:after="100"/>
      </w:pPr>
      <w:r>
        <w:rPr>
          <w:rFonts w:ascii="Georgia" w:cs="Georgia" w:eastAsia="Georgia" w:hAnsi="Georgia"/>
          <w:color w:val="212529"/>
          <w:sz w:val="21"/>
          <w:szCs w:val="21"/>
        </w:rPr>
        <w:t xml:space="preserve">Anthropic Agent SDK — the right tool for Claude-powered workflows</w:t>
      </w:r>
    </w:p>
    <w:p>
      <w:pPr>
        <w:pStyle w:val="ListParagraph"/>
        <w:numPr>
          <w:ilvl w:val="0"/>
          <w:numId w:val="2"/>
        </w:numPr>
        <w:spacing w:after="100"/>
      </w:pPr>
      <w:r>
        <w:rPr>
          <w:rFonts w:ascii="Georgia" w:cs="Georgia" w:eastAsia="Georgia" w:hAnsi="Georgia"/>
          <w:color w:val="212529"/>
          <w:sz w:val="21"/>
          <w:szCs w:val="21"/>
        </w:rPr>
        <w:t xml:space="preserve">Pinecone — vector database for storing and retrieving your knowledge base content</w:t>
      </w:r>
    </w:p>
    <w:p>
      <w:pPr>
        <w:pStyle w:val="ListParagraph"/>
        <w:numPr>
          <w:ilvl w:val="0"/>
          <w:numId w:val="2"/>
        </w:numPr>
        <w:spacing w:after="100"/>
      </w:pPr>
      <w:r>
        <w:rPr>
          <w:rFonts w:ascii="Georgia" w:cs="Georgia" w:eastAsia="Georgia" w:hAnsi="Georgia"/>
          <w:color w:val="212529"/>
          <w:sz w:val="21"/>
          <w:szCs w:val="21"/>
        </w:rPr>
        <w:t xml:space="preserve">Your existing docs, FAQs, or knowledge base — this is the most important ingredient</w:t>
      </w:r>
    </w:p>
    <w:p>
      <w:pPr>
        <w:pStyle w:val="ListParagraph"/>
        <w:numPr>
          <w:ilvl w:val="0"/>
          <w:numId w:val="2"/>
        </w:numPr>
        <w:spacing w:after="100"/>
      </w:pPr>
      <w:r>
        <w:rPr>
          <w:rFonts w:ascii="Georgia" w:cs="Georgia" w:eastAsia="Georgia" w:hAnsi="Georgia"/>
          <w:color w:val="212529"/>
          <w:sz w:val="21"/>
          <w:szCs w:val="21"/>
        </w:rPr>
        <w:t xml:space="preserve">Vercel AI SDK — streaming responses so users don't stare at a loading spinner</w:t>
      </w:r>
    </w:p>
    <w:p>
      <w:pPr>
        <w:spacing w:before="80" w:after="0"/>
      </w:pPr>
      <w:r>
        <w:t xml:space="preserve"/>
      </w:r>
    </w:p>
    <w:p>
      <w:pPr>
        <w:spacing w:before="240" w:after="80"/>
      </w:pPr>
      <w:r>
        <w:rPr>
          <w:rFonts w:ascii="Arial" w:cs="Arial" w:eastAsia="Arial" w:hAnsi="Arial"/>
          <w:b/>
          <w:bCs/>
          <w:color w:val="2D4A8A"/>
          <w:sz w:val="22"/>
          <w:szCs w:val="22"/>
        </w:rPr>
        <w:t xml:space="preserve">How RAG works (simply)</w:t>
      </w:r>
    </w:p>
    <w:p>
      <w:pPr>
        <w:spacing w:after="160" w:line="320" w:lineRule="auto"/>
      </w:pPr>
      <w:r>
        <w:rPr>
          <w:rFonts w:ascii="Georgia" w:cs="Georgia" w:eastAsia="Georgia" w:hAnsi="Georgia"/>
          <w:color w:val="212529"/>
          <w:sz w:val="21"/>
          <w:szCs w:val="21"/>
        </w:rPr>
        <w:t xml:space="preserve">RAG stands for Retrieval-Augmented Generation. The concept is straightforward: instead of trusting Claude's general knowledge about your product, you give it a database of your actual documentation. When a user asks a question, the system finds the most relevant docs and passes them to Claude along with the question. Claude answers based on your docs, not its training data.</w:t>
      </w:r>
    </w:p>
    <w:p>
      <w:pPr>
        <w:spacing w:after="160" w:line="320" w:lineRule="auto"/>
      </w:pPr>
      <w:r>
        <w:rPr>
          <w:rFonts w:ascii="Georgia" w:cs="Georgia" w:eastAsia="Georgia" w:hAnsi="Georgia"/>
          <w:color w:val="212529"/>
          <w:sz w:val="21"/>
          <w:szCs w:val="21"/>
        </w:rPr>
        <w:t xml:space="preserve">This is how you get a chatbot that gives accurate, up-to-date answers instead of hallucinating.</w:t>
      </w:r>
    </w:p>
    <w:p>
      <w:pPr>
        <w:spacing w:before="80" w:after="0"/>
      </w:pPr>
      <w:r>
        <w:t xml:space="preserve"/>
      </w:r>
    </w:p>
    <w:p>
      <w:pPr>
        <w:spacing w:before="240" w:after="80"/>
      </w:pPr>
      <w:r>
        <w:rPr>
          <w:rFonts w:ascii="Arial" w:cs="Arial" w:eastAsia="Arial" w:hAnsi="Arial"/>
          <w:b/>
          <w:bCs/>
          <w:color w:val="2D4A8A"/>
          <w:sz w:val="22"/>
          <w:szCs w:val="22"/>
        </w:rPr>
        <w:t xml:space="preserve">Your first prompt</w:t>
      </w:r>
    </w:p>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20"/>
        <w:gridCol w:w="8980"/>
      </w:tblGrid>
      <w:tr>
        <w:tc>
          <w:tcPr>
            <w:tcW w:type="dxa" w:w="20"/>
            <w:tcBorders>
              <w:top w:val="none" w:color="FFFFFF" w:sz="0"/>
              <w:left w:val="none" w:color="FFFFFF" w:sz="0"/>
              <w:bottom w:val="none" w:color="FFFFFF" w:sz="0"/>
              <w:right w:val="none" w:color="FFFFFF" w:sz="0"/>
            </w:tcBorders>
            <w:shd w:fill="FF6B35" w:val="clear"/>
          </w:tcPr>
          <w:p>
            <w:r>
              <w:t xml:space="preserve"/>
            </w:r>
          </w:p>
        </w:tc>
        <w:tc>
          <w:tcPr>
            <w:tcW w:type="dxa" w:w="8980"/>
            <w:tcBorders>
              <w:top w:val="none" w:color="FFFFFF" w:sz="0"/>
              <w:left w:val="none" w:color="FFFFFF" w:sz="0"/>
              <w:bottom w:val="none" w:color="FFFFFF" w:sz="0"/>
              <w:right w:val="none" w:color="FFFFFF" w:sz="0"/>
            </w:tcBorders>
            <w:shd w:fill="F1F3F5" w:val="clear"/>
            <w:tcMar>
              <w:top w:type="dxa" w:w="140"/>
              <w:left w:type="dxa" w:w="220"/>
              <w:bottom w:type="dxa" w:w="140"/>
              <w:right w:type="dxa" w:w="220"/>
            </w:tcMar>
          </w:tcPr>
          <w:p>
            <w:pPr>
              <w:spacing w:after="0"/>
            </w:pPr>
            <w:r>
              <w:rPr>
                <w:rFonts w:ascii="Courier New" w:cs="Courier New" w:eastAsia="Courier New" w:hAnsi="Courier New"/>
                <w:color w:val="212529"/>
                <w:sz w:val="18"/>
                <w:szCs w:val="18"/>
              </w:rPr>
              <w:t xml:space="preserve">"I'm building a support chatbot for [product].</w:t>
            </w:r>
          </w:p>
          <w:p>
            <w:pPr>
              <w:spacing w:after="0"/>
            </w:pPr>
            <w:r>
              <w:rPr>
                <w:rFonts w:ascii="Courier New" w:cs="Courier New" w:eastAsia="Courier New" w:hAnsi="Courier New"/>
                <w:color w:val="212529"/>
                <w:sz w:val="18"/>
                <w:szCs w:val="18"/>
              </w:rPr>
              <w:t xml:space="preserve">It should answer questions based solely on our documentation.</w:t>
            </w:r>
          </w:p>
          <w:p>
            <w:pPr>
              <w:spacing w:after="0"/>
            </w:pPr>
            <w:r>
              <w:rPr>
                <w:rFonts w:ascii="Courier New" w:cs="Courier New" w:eastAsia="Courier New" w:hAnsi="Courier New"/>
                <w:color w:val="212529"/>
                <w:sz w:val="18"/>
                <w:szCs w:val="18"/>
              </w:rPr>
              <w:t xml:space="preserve"/>
            </w:r>
          </w:p>
          <w:p>
            <w:pPr>
              <w:spacing w:after="0"/>
            </w:pPr>
            <w:r>
              <w:rPr>
                <w:rFonts w:ascii="Courier New" w:cs="Courier New" w:eastAsia="Courier New" w:hAnsi="Courier New"/>
                <w:color w:val="212529"/>
                <w:sz w:val="18"/>
                <w:szCs w:val="18"/>
              </w:rPr>
              <w:t xml:space="preserve">The knowledge base is: [link to docs / describe what you have].</w:t>
            </w:r>
          </w:p>
          <w:p>
            <w:pPr>
              <w:spacing w:after="0"/>
            </w:pPr>
            <w:r>
              <w:rPr>
                <w:rFonts w:ascii="Courier New" w:cs="Courier New" w:eastAsia="Courier New" w:hAnsi="Courier New"/>
                <w:color w:val="212529"/>
                <w:sz w:val="18"/>
                <w:szCs w:val="18"/>
              </w:rPr>
              <w:t xml:space="preserve"/>
            </w:r>
          </w:p>
          <w:p>
            <w:pPr>
              <w:spacing w:after="0"/>
            </w:pPr>
            <w:r>
              <w:rPr>
                <w:rFonts w:ascii="Courier New" w:cs="Courier New" w:eastAsia="Courier New" w:hAnsi="Courier New"/>
                <w:color w:val="212529"/>
                <w:sz w:val="18"/>
                <w:szCs w:val="18"/>
              </w:rPr>
              <w:t xml:space="preserve">Build the pipeline in this order:</w:t>
            </w:r>
          </w:p>
          <w:p>
            <w:pPr>
              <w:spacing w:after="0"/>
            </w:pPr>
            <w:r>
              <w:rPr>
                <w:rFonts w:ascii="Courier New" w:cs="Courier New" w:eastAsia="Courier New" w:hAnsi="Courier New"/>
                <w:color w:val="212529"/>
                <w:sz w:val="18"/>
                <w:szCs w:val="18"/>
              </w:rPr>
              <w:t xml:space="preserve">1. Ingest the docs, chunk them, generate embeddings, store in Pinecone</w:t>
            </w:r>
          </w:p>
          <w:p>
            <w:pPr>
              <w:spacing w:after="0"/>
            </w:pPr>
            <w:r>
              <w:rPr>
                <w:rFonts w:ascii="Courier New" w:cs="Courier New" w:eastAsia="Courier New" w:hAnsi="Courier New"/>
                <w:color w:val="212529"/>
                <w:sz w:val="18"/>
                <w:szCs w:val="18"/>
              </w:rPr>
              <w:t xml:space="preserve">2. Build the retrieval function that finds relevant chunks given a query</w:t>
            </w:r>
          </w:p>
          <w:p>
            <w:pPr>
              <w:spacing w:after="0"/>
            </w:pPr>
            <w:r>
              <w:rPr>
                <w:rFonts w:ascii="Courier New" w:cs="Courier New" w:eastAsia="Courier New" w:hAnsi="Courier New"/>
                <w:color w:val="212529"/>
                <w:sz w:val="18"/>
                <w:szCs w:val="18"/>
              </w:rPr>
              <w:t xml:space="preserve">3. Build the answer generation function that uses retrieved chunks + Claude</w:t>
            </w:r>
          </w:p>
          <w:p>
            <w:pPr>
              <w:spacing w:after="0"/>
            </w:pPr>
            <w:r>
              <w:rPr>
                <w:rFonts w:ascii="Courier New" w:cs="Courier New" w:eastAsia="Courier New" w:hAnsi="Courier New"/>
                <w:color w:val="212529"/>
                <w:sz w:val="18"/>
                <w:szCs w:val="18"/>
              </w:rPr>
              <w:t xml:space="preserve">4. Test with 10 real questions our customers actually ask</w:t>
            </w:r>
          </w:p>
        </w:tc>
      </w:tr>
    </w:tbl>
    <w:p>
      <w:pPr>
        <w:spacing w:before="80" w:after="0"/>
      </w:pPr>
      <w:r>
        <w:t xml:space="preserve"/>
      </w:r>
    </w:p>
    <w:p>
      <w:pPr>
        <w:spacing w:before="240" w:after="80"/>
      </w:pPr>
      <w:r>
        <w:rPr>
          <w:rFonts w:ascii="Arial" w:cs="Arial" w:eastAsia="Arial" w:hAnsi="Arial"/>
          <w:b/>
          <w:bCs/>
          <w:color w:val="2D4A8A"/>
          <w:sz w:val="22"/>
          <w:szCs w:val="22"/>
        </w:rPr>
        <w:t xml:space="preserve">Milestones in order</w:t>
      </w:r>
    </w:p>
    <w:p>
      <w:pPr>
        <w:pStyle w:val="ListParagraph"/>
        <w:numPr>
          <w:ilvl w:val="0"/>
          <w:numId w:val="3"/>
        </w:numPr>
        <w:spacing w:after="100"/>
      </w:pPr>
      <w:r>
        <w:rPr>
          <w:rFonts w:ascii="Georgia" w:cs="Georgia" w:eastAsia="Georgia" w:hAnsi="Georgia"/>
          <w:color w:val="212529"/>
          <w:sz w:val="21"/>
          <w:szCs w:val="21"/>
        </w:rPr>
        <w:t xml:space="preserve">Knowledge base ingested and stored in Pinecone</w:t>
      </w:r>
    </w:p>
    <w:p>
      <w:pPr>
        <w:pStyle w:val="ListParagraph"/>
        <w:numPr>
          <w:ilvl w:val="0"/>
          <w:numId w:val="3"/>
        </w:numPr>
        <w:spacing w:after="100"/>
      </w:pPr>
      <w:r>
        <w:rPr>
          <w:rFonts w:ascii="Georgia" w:cs="Georgia" w:eastAsia="Georgia" w:hAnsi="Georgia"/>
          <w:color w:val="212529"/>
          <w:sz w:val="21"/>
          <w:szCs w:val="21"/>
        </w:rPr>
        <w:t xml:space="preserve">Retrieval working — given a query, find the right docs</w:t>
      </w:r>
    </w:p>
    <w:p>
      <w:pPr>
        <w:pStyle w:val="ListParagraph"/>
        <w:numPr>
          <w:ilvl w:val="0"/>
          <w:numId w:val="3"/>
        </w:numPr>
        <w:spacing w:after="100"/>
      </w:pPr>
      <w:r>
        <w:rPr>
          <w:rFonts w:ascii="Georgia" w:cs="Georgia" w:eastAsia="Georgia" w:hAnsi="Georgia"/>
          <w:color w:val="212529"/>
          <w:sz w:val="21"/>
          <w:szCs w:val="21"/>
        </w:rPr>
        <w:t xml:space="preserve">Answer generation — Claude responds using retrieved context</w:t>
      </w:r>
    </w:p>
    <w:p>
      <w:pPr>
        <w:pStyle w:val="ListParagraph"/>
        <w:numPr>
          <w:ilvl w:val="0"/>
          <w:numId w:val="3"/>
        </w:numPr>
        <w:spacing w:after="100"/>
      </w:pPr>
      <w:r>
        <w:rPr>
          <w:rFonts w:ascii="Georgia" w:cs="Georgia" w:eastAsia="Georgia" w:hAnsi="Georgia"/>
          <w:color w:val="212529"/>
          <w:sz w:val="21"/>
          <w:szCs w:val="21"/>
        </w:rPr>
        <w:t xml:space="preserve">Safety guardrails — the bot should say "I don't know" when the docs don't cover it</w:t>
      </w:r>
    </w:p>
    <w:p>
      <w:pPr>
        <w:pStyle w:val="ListParagraph"/>
        <w:numPr>
          <w:ilvl w:val="0"/>
          <w:numId w:val="3"/>
        </w:numPr>
        <w:spacing w:after="100"/>
      </w:pPr>
      <w:r>
        <w:rPr>
          <w:rFonts w:ascii="Georgia" w:cs="Georgia" w:eastAsia="Georgia" w:hAnsi="Georgia"/>
          <w:color w:val="212529"/>
          <w:sz w:val="21"/>
          <w:szCs w:val="21"/>
        </w:rPr>
        <w:t xml:space="preserve">Chat UI with streaming responses</w:t>
      </w:r>
    </w:p>
    <w:p>
      <w:pPr>
        <w:pStyle w:val="ListParagraph"/>
        <w:numPr>
          <w:ilvl w:val="0"/>
          <w:numId w:val="3"/>
        </w:numPr>
        <w:spacing w:after="100"/>
      </w:pPr>
      <w:r>
        <w:rPr>
          <w:rFonts w:ascii="Georgia" w:cs="Georgia" w:eastAsia="Georgia" w:hAnsi="Georgia"/>
          <w:color w:val="212529"/>
          <w:sz w:val="21"/>
          <w:szCs w:val="21"/>
        </w:rPr>
        <w:t xml:space="preserve">Escalation path — how does a user reach a human when the bot can't help</w:t>
      </w:r>
    </w:p>
    <w:p>
      <w:pPr>
        <w:spacing w:before="80" w:after="0"/>
      </w:pPr>
      <w:r>
        <w:t xml:space="preserve"/>
      </w:r>
    </w:p>
    <w:p>
      <w:pPr>
        <w:spacing w:before="240" w:after="80"/>
      </w:pPr>
      <w:r>
        <w:rPr>
          <w:rFonts w:ascii="Arial" w:cs="Arial" w:eastAsia="Arial" w:hAnsi="Arial"/>
          <w:b/>
          <w:bCs/>
          <w:color w:val="2D4A8A"/>
          <w:sz w:val="22"/>
          <w:szCs w:val="22"/>
        </w:rPr>
        <w:t xml:space="preserve">The safety prompt that matters</w:t>
      </w:r>
    </w:p>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20"/>
        <w:gridCol w:w="8980"/>
      </w:tblGrid>
      <w:tr>
        <w:tc>
          <w:tcPr>
            <w:tcW w:type="dxa" w:w="20"/>
            <w:tcBorders>
              <w:top w:val="none" w:color="FFFFFF" w:sz="0"/>
              <w:left w:val="none" w:color="FFFFFF" w:sz="0"/>
              <w:bottom w:val="none" w:color="FFFFFF" w:sz="0"/>
              <w:right w:val="none" w:color="FFFFFF" w:sz="0"/>
            </w:tcBorders>
            <w:shd w:fill="FF6B35" w:val="clear"/>
          </w:tcPr>
          <w:p>
            <w:r>
              <w:t xml:space="preserve"/>
            </w:r>
          </w:p>
        </w:tc>
        <w:tc>
          <w:tcPr>
            <w:tcW w:type="dxa" w:w="8980"/>
            <w:tcBorders>
              <w:top w:val="none" w:color="FFFFFF" w:sz="0"/>
              <w:left w:val="none" w:color="FFFFFF" w:sz="0"/>
              <w:bottom w:val="none" w:color="FFFFFF" w:sz="0"/>
              <w:right w:val="none" w:color="FFFFFF" w:sz="0"/>
            </w:tcBorders>
            <w:shd w:fill="F1F3F5" w:val="clear"/>
            <w:tcMar>
              <w:top w:type="dxa" w:w="140"/>
              <w:left w:type="dxa" w:w="220"/>
              <w:bottom w:type="dxa" w:w="140"/>
              <w:right w:type="dxa" w:w="220"/>
            </w:tcMar>
          </w:tcPr>
          <w:p>
            <w:pPr>
              <w:spacing w:after="0"/>
            </w:pPr>
            <w:r>
              <w:rPr>
                <w:rFonts w:ascii="Courier New" w:cs="Courier New" w:eastAsia="Courier New" w:hAnsi="Courier New"/>
                <w:color w:val="212529"/>
                <w:sz w:val="18"/>
                <w:szCs w:val="18"/>
              </w:rPr>
              <w:t xml:space="preserve">"The chatbot must follow these rules in its system prompt:</w:t>
            </w:r>
          </w:p>
          <w:p>
            <w:pPr>
              <w:spacing w:after="0"/>
            </w:pPr>
            <w:r>
              <w:rPr>
                <w:rFonts w:ascii="Courier New" w:cs="Courier New" w:eastAsia="Courier New" w:hAnsi="Courier New"/>
                <w:color w:val="212529"/>
                <w:sz w:val="18"/>
                <w:szCs w:val="18"/>
              </w:rPr>
              <w:t xml:space="preserve">1. Only answer questions based on the provided documentation context</w:t>
            </w:r>
          </w:p>
          <w:p>
            <w:pPr>
              <w:spacing w:after="0"/>
            </w:pPr>
            <w:r>
              <w:rPr>
                <w:rFonts w:ascii="Courier New" w:cs="Courier New" w:eastAsia="Courier New" w:hAnsi="Courier New"/>
                <w:color w:val="212529"/>
                <w:sz w:val="18"/>
                <w:szCs w:val="18"/>
              </w:rPr>
              <w:t xml:space="preserve">2. If the answer is not in the context, say: "I don't have information on that.</w:t>
            </w:r>
          </w:p>
          <w:p>
            <w:pPr>
              <w:spacing w:after="0"/>
            </w:pPr>
            <w:r>
              <w:rPr>
                <w:rFonts w:ascii="Courier New" w:cs="Courier New" w:eastAsia="Courier New" w:hAnsi="Courier New"/>
                <w:color w:val="212529"/>
                <w:sz w:val="18"/>
                <w:szCs w:val="18"/>
              </w:rPr>
              <w:t xml:space="preserve">   Let me connect you with our team." and trigger the escalation flow</w:t>
            </w:r>
          </w:p>
          <w:p>
            <w:pPr>
              <w:spacing w:after="0"/>
            </w:pPr>
            <w:r>
              <w:rPr>
                <w:rFonts w:ascii="Courier New" w:cs="Courier New" w:eastAsia="Courier New" w:hAnsi="Courier New"/>
                <w:color w:val="212529"/>
                <w:sz w:val="18"/>
                <w:szCs w:val="18"/>
              </w:rPr>
              <w:t xml:space="preserve">3. Never invent product features, pricing, or policies</w:t>
            </w:r>
          </w:p>
          <w:p>
            <w:pPr>
              <w:spacing w:after="0"/>
            </w:pPr>
            <w:r>
              <w:rPr>
                <w:rFonts w:ascii="Courier New" w:cs="Courier New" w:eastAsia="Courier New" w:hAnsi="Courier New"/>
                <w:color w:val="212529"/>
                <w:sz w:val="18"/>
                <w:szCs w:val="18"/>
              </w:rPr>
              <w:t xml:space="preserve">4. If asked to do anything outside of customer support, decline politely"</w:t>
            </w:r>
          </w:p>
        </w:tc>
      </w:tr>
    </w:tbl>
    <w:p>
      <w:pPr>
        <w:spacing w:before="80" w:after="0"/>
      </w:pPr>
      <w:r>
        <w:t xml:space="preserve"/>
      </w:r>
    </w:p>
    <w:p>
      <w:pPr>
        <w:spacing w:before="240" w:after="80"/>
      </w:pPr>
      <w:r>
        <w:rPr>
          <w:rFonts w:ascii="Arial" w:cs="Arial" w:eastAsia="Arial" w:hAnsi="Arial"/>
          <w:b/>
          <w:bCs/>
          <w:color w:val="2D4A8A"/>
          <w:sz w:val="22"/>
          <w:szCs w:val="22"/>
        </w:rPr>
        <w:t xml:space="preserve">The trap</w:t>
      </w:r>
    </w:p>
    <w:p>
      <w:pPr>
        <w:spacing w:after="160" w:line="320" w:lineRule="auto"/>
      </w:pPr>
      <w:r>
        <w:rPr>
          <w:rFonts w:ascii="Georgia" w:cs="Georgia" w:eastAsia="Georgia" w:hAnsi="Georgia"/>
          <w:color w:val="212529"/>
          <w:sz w:val="21"/>
          <w:szCs w:val="21"/>
        </w:rPr>
        <w:t xml:space="preserve">Treating the evaluation framework as optional. Build your test set first — 20-30 real questions from actual support tickets. Run the chatbot against them before you ship. "It seems to work" is not a quality bar. You need to know your accuracy rate on real questions before customers start using it.</w:t>
      </w:r>
    </w:p>
    <w:p>
      <w:r>
        <w:br w:type="page"/>
      </w:r>
    </w:p>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180"/>
        <w:gridCol w:w="8820"/>
      </w:tblGrid>
      <w:tr>
        <w:tc>
          <w:tcPr>
            <w:tcW w:type="dxa" w:w="180"/>
            <w:tcBorders>
              <w:top w:val="none" w:color="FFFFFF" w:sz="0"/>
              <w:left w:val="none" w:color="FFFFFF" w:sz="0"/>
              <w:bottom w:val="none" w:color="FFFFFF" w:sz="0"/>
              <w:right w:val="none" w:color="FFFFFF" w:sz="0"/>
            </w:tcBorders>
            <w:shd w:fill="FF6B35" w:val="clear"/>
            <w:tcMar>
              <w:top w:type="dxa" w:w="160"/>
              <w:left w:type="dxa" w:w="120"/>
              <w:bottom w:type="dxa" w:w="160"/>
              <w:right w:type="dxa" w:w="120"/>
            </w:tcMar>
            <w:vAlign w:val="center"/>
          </w:tcPr>
          <w:p>
            <w:pPr>
              <w:jc w:val="center"/>
            </w:pPr>
            <w:r>
              <w:rPr>
                <w:rFonts w:ascii="Arial" w:cs="Arial" w:eastAsia="Arial" w:hAnsi="Arial"/>
                <w:b/>
                <w:bCs/>
                <w:color w:val="FFFFFF"/>
                <w:sz w:val="36"/>
                <w:szCs w:val="36"/>
              </w:rPr>
              <w:t xml:space="preserve">09</w:t>
            </w:r>
          </w:p>
        </w:tc>
        <w:tc>
          <w:tcPr>
            <w:tcW w:type="dxa" w:w="8820"/>
            <w:tcBorders>
              <w:top w:val="none" w:color="FFFFFF" w:sz="0"/>
              <w:left w:val="none" w:color="FFFFFF" w:sz="0"/>
              <w:bottom w:val="none" w:color="FFFFFF" w:sz="0"/>
              <w:right w:val="none" w:color="FFFFFF" w:sz="0"/>
            </w:tcBorders>
            <w:shd w:fill="1A1F36" w:val="clear"/>
            <w:tcMar>
              <w:top w:type="dxa" w:w="160"/>
              <w:left w:type="dxa" w:w="240"/>
              <w:bottom w:type="dxa" w:w="160"/>
              <w:right w:type="dxa" w:w="240"/>
            </w:tcMar>
          </w:tcPr>
          <w:p>
            <w:pPr>
              <w:spacing w:after="60"/>
            </w:pPr>
            <w:r>
              <w:rPr>
                <w:rFonts w:ascii="Arial" w:cs="Arial" w:eastAsia="Arial" w:hAnsi="Arial"/>
                <w:b/>
                <w:bCs/>
                <w:color w:val="FFFFFF"/>
                <w:sz w:val="28"/>
                <w:szCs w:val="28"/>
              </w:rPr>
              <w:t xml:space="preserve">Internal Tools &amp; Admin Panel</w:t>
            </w:r>
          </w:p>
          <w:p>
            <w:pPr>
              <w:spacing w:after="0"/>
            </w:pPr>
            <w:r>
              <w:rPr>
                <w:rFonts w:ascii="Arial" w:cs="Arial" w:eastAsia="Arial" w:hAnsi="Arial"/>
                <w:color w:val="A0AEC0"/>
                <w:sz w:val="19"/>
                <w:szCs w:val="19"/>
              </w:rPr>
              <w:t xml:space="preserve">The dashboard your team actually uses.</w:t>
            </w:r>
          </w:p>
        </w:tc>
      </w:tr>
    </w:tbl>
    <w:p>
      <w:pPr>
        <w:spacing w:before="200" w:after="0"/>
      </w:pPr>
      <w:r>
        <w:t xml:space="preserve"/>
      </w:r>
    </w:p>
    <w:p>
      <w:pPr>
        <w:spacing w:after="160" w:line="320" w:lineRule="auto"/>
      </w:pPr>
      <w:r>
        <w:rPr>
          <w:rFonts w:ascii="Georgia" w:cs="Georgia" w:eastAsia="Georgia" w:hAnsi="Georgia"/>
          <w:b/>
          <w:bCs/>
          <w:color w:val="212529"/>
          <w:sz w:val="21"/>
          <w:szCs w:val="21"/>
        </w:rPr>
        <w:t xml:space="preserve">Who this is for: </w:t>
      </w:r>
      <w:r>
        <w:rPr>
          <w:rFonts w:ascii="Georgia" w:cs="Georgia" w:eastAsia="Georgia" w:hAnsi="Georgia"/>
          <w:color w:val="212529"/>
          <w:sz w:val="21"/>
          <w:szCs w:val="21"/>
        </w:rPr>
        <w:t xml:space="preserve">Teams running on spreadsheets, Notion, and Slack threads when they should have a real tool. Internal tools have low design requirements and high ROI. They just need to work.</w:t>
      </w:r>
    </w:p>
    <w:p>
      <w:pPr>
        <w:spacing w:before="80" w:after="0"/>
      </w:pPr>
      <w:r>
        <w:t xml:space="preserve"/>
      </w:r>
    </w:p>
    <w:p>
      <w:pPr>
        <w:spacing w:before="240" w:after="80"/>
      </w:pPr>
      <w:r>
        <w:rPr>
          <w:rFonts w:ascii="Arial" w:cs="Arial" w:eastAsia="Arial" w:hAnsi="Arial"/>
          <w:b/>
          <w:bCs/>
          <w:color w:val="2D4A8A"/>
          <w:sz w:val="22"/>
          <w:szCs w:val="22"/>
        </w:rPr>
        <w:t xml:space="preserve">The stack</w:t>
      </w:r>
    </w:p>
    <w:p>
      <w:pPr>
        <w:pStyle w:val="ListParagraph"/>
        <w:numPr>
          <w:ilvl w:val="0"/>
          <w:numId w:val="2"/>
        </w:numPr>
        <w:spacing w:after="100"/>
      </w:pPr>
      <w:r>
        <w:rPr>
          <w:rFonts w:ascii="Georgia" w:cs="Georgia" w:eastAsia="Georgia" w:hAnsi="Georgia"/>
          <w:color w:val="212529"/>
          <w:sz w:val="21"/>
          <w:szCs w:val="21"/>
        </w:rPr>
        <w:t xml:space="preserve">React — full control, no vendor lock-in, your team can modify it</w:t>
      </w:r>
    </w:p>
    <w:p>
      <w:pPr>
        <w:pStyle w:val="ListParagraph"/>
        <w:numPr>
          <w:ilvl w:val="0"/>
          <w:numId w:val="2"/>
        </w:numPr>
        <w:spacing w:after="100"/>
      </w:pPr>
      <w:r>
        <w:rPr>
          <w:rFonts w:ascii="Georgia" w:cs="Georgia" w:eastAsia="Georgia" w:hAnsi="Georgia"/>
          <w:color w:val="212529"/>
          <w:sz w:val="21"/>
          <w:szCs w:val="21"/>
        </w:rPr>
        <w:t xml:space="preserve">Node.js (Express) — simple API layer that talks to your databases and internal systems</w:t>
      </w:r>
    </w:p>
    <w:p>
      <w:pPr>
        <w:pStyle w:val="ListParagraph"/>
        <w:numPr>
          <w:ilvl w:val="0"/>
          <w:numId w:val="2"/>
        </w:numPr>
        <w:spacing w:after="100"/>
      </w:pPr>
      <w:r>
        <w:rPr>
          <w:rFonts w:ascii="Georgia" w:cs="Georgia" w:eastAsia="Georgia" w:hAnsi="Georgia"/>
          <w:color w:val="212529"/>
          <w:sz w:val="21"/>
          <w:szCs w:val="21"/>
        </w:rPr>
        <w:t xml:space="preserve">Auth0 or your internal SSO — Role-Based Access Control. Not everyone should see everything.</w:t>
      </w:r>
    </w:p>
    <w:p>
      <w:pPr>
        <w:pStyle w:val="ListParagraph"/>
        <w:numPr>
          <w:ilvl w:val="0"/>
          <w:numId w:val="2"/>
        </w:numPr>
        <w:spacing w:after="100"/>
      </w:pPr>
      <w:r>
        <w:rPr>
          <w:rFonts w:ascii="Georgia" w:cs="Georgia" w:eastAsia="Georgia" w:hAnsi="Georgia"/>
          <w:color w:val="212529"/>
          <w:sz w:val="21"/>
          <w:szCs w:val="21"/>
        </w:rPr>
        <w:t xml:space="preserve">Your existing database — Claude Code will write the connection and queries</w:t>
      </w:r>
    </w:p>
    <w:p>
      <w:pPr>
        <w:spacing w:before="80" w:after="0"/>
      </w:pPr>
      <w:r>
        <w:t xml:space="preserve"/>
      </w:r>
    </w:p>
    <w:p>
      <w:pPr>
        <w:spacing w:before="240" w:after="80"/>
      </w:pPr>
      <w:r>
        <w:rPr>
          <w:rFonts w:ascii="Arial" w:cs="Arial" w:eastAsia="Arial" w:hAnsi="Arial"/>
          <w:b/>
          <w:bCs/>
          <w:color w:val="2D4A8A"/>
          <w:sz w:val="22"/>
          <w:szCs w:val="22"/>
        </w:rPr>
        <w:t xml:space="preserve">The defining constraint</w:t>
      </w:r>
    </w:p>
    <w:p>
      <w:pPr>
        <w:spacing w:after="160" w:line="320" w:lineRule="auto"/>
      </w:pPr>
      <w:r>
        <w:rPr>
          <w:rFonts w:ascii="Georgia" w:cs="Georgia" w:eastAsia="Georgia" w:hAnsi="Georgia"/>
          <w:color w:val="212529"/>
          <w:sz w:val="21"/>
          <w:szCs w:val="21"/>
        </w:rPr>
        <w:t xml:space="preserve">Put this in CLAUDE.md before you write a single line:</w:t>
      </w:r>
    </w:p>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20"/>
        <w:gridCol w:w="8980"/>
      </w:tblGrid>
      <w:tr>
        <w:tc>
          <w:tcPr>
            <w:tcW w:type="dxa" w:w="20"/>
            <w:tcBorders>
              <w:top w:val="none" w:color="FFFFFF" w:sz="0"/>
              <w:left w:val="none" w:color="FFFFFF" w:sz="0"/>
              <w:bottom w:val="none" w:color="FFFFFF" w:sz="0"/>
              <w:right w:val="none" w:color="FFFFFF" w:sz="0"/>
            </w:tcBorders>
            <w:shd w:fill="FF6B35" w:val="clear"/>
          </w:tcPr>
          <w:p>
            <w:r>
              <w:t xml:space="preserve"/>
            </w:r>
          </w:p>
        </w:tc>
        <w:tc>
          <w:tcPr>
            <w:tcW w:type="dxa" w:w="8980"/>
            <w:tcBorders>
              <w:top w:val="none" w:color="FFFFFF" w:sz="0"/>
              <w:left w:val="none" w:color="FFFFFF" w:sz="0"/>
              <w:bottom w:val="none" w:color="FFFFFF" w:sz="0"/>
              <w:right w:val="none" w:color="FFFFFF" w:sz="0"/>
            </w:tcBorders>
            <w:shd w:fill="F1F3F5" w:val="clear"/>
            <w:tcMar>
              <w:top w:type="dxa" w:w="140"/>
              <w:left w:type="dxa" w:w="220"/>
              <w:bottom w:type="dxa" w:w="140"/>
              <w:right w:type="dxa" w:w="220"/>
            </w:tcMar>
          </w:tcPr>
          <w:p>
            <w:pPr>
              <w:spacing w:after="0"/>
            </w:pPr>
            <w:r>
              <w:rPr>
                <w:rFonts w:ascii="Courier New" w:cs="Courier New" w:eastAsia="Courier New" w:hAnsi="Courier New"/>
                <w:color w:val="212529"/>
                <w:sz w:val="18"/>
                <w:szCs w:val="18"/>
              </w:rPr>
              <w:t xml:space="preserve">SECURITY RULE: Every API endpoint requires RBAC middleware.</w:t>
            </w:r>
          </w:p>
          <w:p>
            <w:pPr>
              <w:spacing w:after="0"/>
            </w:pPr>
            <w:r>
              <w:rPr>
                <w:rFonts w:ascii="Courier New" w:cs="Courier New" w:eastAsia="Courier New" w:hAnsi="Courier New"/>
                <w:color w:val="212529"/>
                <w:sz w:val="18"/>
                <w:szCs w:val="18"/>
              </w:rPr>
              <w:t xml:space="preserve">No endpoint is accessible without authorization.</w:t>
            </w:r>
          </w:p>
          <w:p>
            <w:pPr>
              <w:spacing w:after="0"/>
            </w:pPr>
            <w:r>
              <w:rPr>
                <w:rFonts w:ascii="Courier New" w:cs="Courier New" w:eastAsia="Courier New" w:hAnsi="Courier New"/>
                <w:color w:val="212529"/>
                <w:sz w:val="18"/>
                <w:szCs w:val="18"/>
              </w:rPr>
              <w:t xml:space="preserve">Admin actions require explicit admin role check.</w:t>
            </w:r>
          </w:p>
          <w:p>
            <w:pPr>
              <w:spacing w:after="0"/>
            </w:pPr>
            <w:r>
              <w:rPr>
                <w:rFonts w:ascii="Courier New" w:cs="Courier New" w:eastAsia="Courier New" w:hAnsi="Courier New"/>
                <w:color w:val="212529"/>
                <w:sz w:val="18"/>
                <w:szCs w:val="18"/>
              </w:rPr>
              <w:t xml:space="preserve">This is not optional and has no exceptions.</w:t>
            </w:r>
          </w:p>
        </w:tc>
      </w:tr>
    </w:tbl>
    <w:p>
      <w:pPr>
        <w:spacing w:before="80" w:after="0"/>
      </w:pPr>
      <w:r>
        <w:t xml:space="preserve"/>
      </w:r>
    </w:p>
    <w:p>
      <w:pPr>
        <w:spacing w:before="240" w:after="80"/>
      </w:pPr>
      <w:r>
        <w:rPr>
          <w:rFonts w:ascii="Arial" w:cs="Arial" w:eastAsia="Arial" w:hAnsi="Arial"/>
          <w:b/>
          <w:bCs/>
          <w:color w:val="2D4A8A"/>
          <w:sz w:val="22"/>
          <w:szCs w:val="22"/>
        </w:rPr>
        <w:t xml:space="preserve">Your first prompt</w:t>
      </w:r>
    </w:p>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20"/>
        <w:gridCol w:w="8980"/>
      </w:tblGrid>
      <w:tr>
        <w:tc>
          <w:tcPr>
            <w:tcW w:type="dxa" w:w="20"/>
            <w:tcBorders>
              <w:top w:val="none" w:color="FFFFFF" w:sz="0"/>
              <w:left w:val="none" w:color="FFFFFF" w:sz="0"/>
              <w:bottom w:val="none" w:color="FFFFFF" w:sz="0"/>
              <w:right w:val="none" w:color="FFFFFF" w:sz="0"/>
            </w:tcBorders>
            <w:shd w:fill="FF6B35" w:val="clear"/>
          </w:tcPr>
          <w:p>
            <w:r>
              <w:t xml:space="preserve"/>
            </w:r>
          </w:p>
        </w:tc>
        <w:tc>
          <w:tcPr>
            <w:tcW w:type="dxa" w:w="8980"/>
            <w:tcBorders>
              <w:top w:val="none" w:color="FFFFFF" w:sz="0"/>
              <w:left w:val="none" w:color="FFFFFF" w:sz="0"/>
              <w:bottom w:val="none" w:color="FFFFFF" w:sz="0"/>
              <w:right w:val="none" w:color="FFFFFF" w:sz="0"/>
            </w:tcBorders>
            <w:shd w:fill="F1F3F5" w:val="clear"/>
            <w:tcMar>
              <w:top w:type="dxa" w:w="140"/>
              <w:left w:type="dxa" w:w="220"/>
              <w:bottom w:type="dxa" w:w="140"/>
              <w:right w:type="dxa" w:w="220"/>
            </w:tcMar>
          </w:tcPr>
          <w:p>
            <w:pPr>
              <w:spacing w:after="0"/>
            </w:pPr>
            <w:r>
              <w:rPr>
                <w:rFonts w:ascii="Courier New" w:cs="Courier New" w:eastAsia="Courier New" w:hAnsi="Courier New"/>
                <w:color w:val="212529"/>
                <w:sz w:val="18"/>
                <w:szCs w:val="18"/>
              </w:rPr>
              <w:t xml:space="preserve">"I'm building an internal admin panel for [what it manages].</w:t>
            </w:r>
          </w:p>
          <w:p>
            <w:pPr>
              <w:spacing w:after="0"/>
            </w:pPr>
            <w:r>
              <w:rPr>
                <w:rFonts w:ascii="Courier New" w:cs="Courier New" w:eastAsia="Courier New" w:hAnsi="Courier New"/>
                <w:color w:val="212529"/>
                <w:sz w:val="18"/>
                <w:szCs w:val="18"/>
              </w:rPr>
              <w:t xml:space="preserve">Here is the database schema: [paste schema]</w:t>
            </w:r>
          </w:p>
          <w:p>
            <w:pPr>
              <w:spacing w:after="0"/>
            </w:pPr>
            <w:r>
              <w:rPr>
                <w:rFonts w:ascii="Courier New" w:cs="Courier New" w:eastAsia="Courier New" w:hAnsi="Courier New"/>
                <w:color w:val="212529"/>
                <w:sz w:val="18"/>
                <w:szCs w:val="18"/>
              </w:rPr>
              <w:t xml:space="preserve"/>
            </w:r>
          </w:p>
          <w:p>
            <w:pPr>
              <w:spacing w:after="0"/>
            </w:pPr>
            <w:r>
              <w:rPr>
                <w:rFonts w:ascii="Courier New" w:cs="Courier New" w:eastAsia="Courier New" w:hAnsi="Courier New"/>
                <w:color w:val="212529"/>
                <w:sz w:val="18"/>
                <w:szCs w:val="18"/>
              </w:rPr>
              <w:t xml:space="preserve">Users have three roles: [admin, manager, viewer] with these permissions:</w:t>
            </w:r>
          </w:p>
          <w:p>
            <w:pPr>
              <w:spacing w:after="0"/>
            </w:pPr>
            <w:r>
              <w:rPr>
                <w:rFonts w:ascii="Courier New" w:cs="Courier New" w:eastAsia="Courier New" w:hAnsi="Courier New"/>
                <w:color w:val="212529"/>
                <w:sz w:val="18"/>
                <w:szCs w:val="18"/>
              </w:rPr>
              <w:t xml:space="preserve">- Admin: [what they can do]</w:t>
            </w:r>
          </w:p>
          <w:p>
            <w:pPr>
              <w:spacing w:after="0"/>
            </w:pPr>
            <w:r>
              <w:rPr>
                <w:rFonts w:ascii="Courier New" w:cs="Courier New" w:eastAsia="Courier New" w:hAnsi="Courier New"/>
                <w:color w:val="212529"/>
                <w:sz w:val="18"/>
                <w:szCs w:val="18"/>
              </w:rPr>
              <w:t xml:space="preserve">- Manager: [what they can do]</w:t>
            </w:r>
          </w:p>
          <w:p>
            <w:pPr>
              <w:spacing w:after="0"/>
            </w:pPr>
            <w:r>
              <w:rPr>
                <w:rFonts w:ascii="Courier New" w:cs="Courier New" w:eastAsia="Courier New" w:hAnsi="Courier New"/>
                <w:color w:val="212529"/>
                <w:sz w:val="18"/>
                <w:szCs w:val="18"/>
              </w:rPr>
              <w:t xml:space="preserve">- Viewer: read-only</w:t>
            </w:r>
          </w:p>
          <w:p>
            <w:pPr>
              <w:spacing w:after="0"/>
            </w:pPr>
            <w:r>
              <w:rPr>
                <w:rFonts w:ascii="Courier New" w:cs="Courier New" w:eastAsia="Courier New" w:hAnsi="Courier New"/>
                <w:color w:val="212529"/>
                <w:sz w:val="18"/>
                <w:szCs w:val="18"/>
              </w:rPr>
              <w:t xml:space="preserve"/>
            </w:r>
          </w:p>
          <w:p>
            <w:pPr>
              <w:spacing w:after="0"/>
            </w:pPr>
            <w:r>
              <w:rPr>
                <w:rFonts w:ascii="Courier New" w:cs="Courier New" w:eastAsia="Courier New" w:hAnsi="Courier New"/>
                <w:color w:val="212529"/>
                <w:sz w:val="18"/>
                <w:szCs w:val="18"/>
              </w:rPr>
              <w:t xml:space="preserve">Build the CRUD interface for [main entity] first.</w:t>
            </w:r>
          </w:p>
          <w:p>
            <w:pPr>
              <w:spacing w:after="0"/>
            </w:pPr>
            <w:r>
              <w:rPr>
                <w:rFonts w:ascii="Courier New" w:cs="Courier New" w:eastAsia="Courier New" w:hAnsi="Courier New"/>
                <w:color w:val="212529"/>
                <w:sz w:val="18"/>
                <w:szCs w:val="18"/>
              </w:rPr>
              <w:t xml:space="preserve">Every endpoint needs role-based authorization — start with that middleware before anything else.</w:t>
            </w:r>
          </w:p>
        </w:tc>
      </w:tr>
    </w:tbl>
    <w:p>
      <w:pPr>
        <w:spacing w:before="80" w:after="0"/>
      </w:pPr>
      <w:r>
        <w:t xml:space="preserve"/>
      </w:r>
    </w:p>
    <w:p>
      <w:pPr>
        <w:spacing w:before="240" w:after="80"/>
      </w:pPr>
      <w:r>
        <w:rPr>
          <w:rFonts w:ascii="Arial" w:cs="Arial" w:eastAsia="Arial" w:hAnsi="Arial"/>
          <w:b/>
          <w:bCs/>
          <w:color w:val="2D4A8A"/>
          <w:sz w:val="22"/>
          <w:szCs w:val="22"/>
        </w:rPr>
        <w:t xml:space="preserve">Milestones in order</w:t>
      </w:r>
    </w:p>
    <w:p>
      <w:pPr>
        <w:pStyle w:val="ListParagraph"/>
        <w:numPr>
          <w:ilvl w:val="0"/>
          <w:numId w:val="3"/>
        </w:numPr>
        <w:spacing w:after="100"/>
      </w:pPr>
      <w:r>
        <w:rPr>
          <w:rFonts w:ascii="Georgia" w:cs="Georgia" w:eastAsia="Georgia" w:hAnsi="Georgia"/>
          <w:color w:val="212529"/>
          <w:sz w:val="21"/>
          <w:szCs w:val="21"/>
        </w:rPr>
        <w:t xml:space="preserve">Auth and RBAC middleware — this goes first, not last</w:t>
      </w:r>
    </w:p>
    <w:p>
      <w:pPr>
        <w:pStyle w:val="ListParagraph"/>
        <w:numPr>
          <w:ilvl w:val="0"/>
          <w:numId w:val="3"/>
        </w:numPr>
        <w:spacing w:after="100"/>
      </w:pPr>
      <w:r>
        <w:rPr>
          <w:rFonts w:ascii="Georgia" w:cs="Georgia" w:eastAsia="Georgia" w:hAnsi="Georgia"/>
          <w:color w:val="212529"/>
          <w:sz w:val="21"/>
          <w:szCs w:val="21"/>
        </w:rPr>
        <w:t xml:space="preserve">Core CRUD for the main entity</w:t>
      </w:r>
    </w:p>
    <w:p>
      <w:pPr>
        <w:pStyle w:val="ListParagraph"/>
        <w:numPr>
          <w:ilvl w:val="0"/>
          <w:numId w:val="3"/>
        </w:numPr>
        <w:spacing w:after="100"/>
      </w:pPr>
      <w:r>
        <w:rPr>
          <w:rFonts w:ascii="Georgia" w:cs="Georgia" w:eastAsia="Georgia" w:hAnsi="Georgia"/>
          <w:color w:val="212529"/>
          <w:sz w:val="21"/>
          <w:szCs w:val="21"/>
        </w:rPr>
        <w:t xml:space="preserve">Search and filtering</w:t>
      </w:r>
    </w:p>
    <w:p>
      <w:pPr>
        <w:pStyle w:val="ListParagraph"/>
        <w:numPr>
          <w:ilvl w:val="0"/>
          <w:numId w:val="3"/>
        </w:numPr>
        <w:spacing w:after="100"/>
      </w:pPr>
      <w:r>
        <w:rPr>
          <w:rFonts w:ascii="Georgia" w:cs="Georgia" w:eastAsia="Georgia" w:hAnsi="Georgia"/>
          <w:color w:val="212529"/>
          <w:sz w:val="21"/>
          <w:szCs w:val="21"/>
        </w:rPr>
        <w:t xml:space="preserve">Bulk actions if needed</w:t>
      </w:r>
    </w:p>
    <w:p>
      <w:pPr>
        <w:pStyle w:val="ListParagraph"/>
        <w:numPr>
          <w:ilvl w:val="0"/>
          <w:numId w:val="3"/>
        </w:numPr>
        <w:spacing w:after="100"/>
      </w:pPr>
      <w:r>
        <w:rPr>
          <w:rFonts w:ascii="Georgia" w:cs="Georgia" w:eastAsia="Georgia" w:hAnsi="Georgia"/>
          <w:color w:val="212529"/>
          <w:sz w:val="21"/>
          <w:szCs w:val="21"/>
        </w:rPr>
        <w:t xml:space="preserve">Audit log — who did what, when</w:t>
      </w:r>
    </w:p>
    <w:p>
      <w:pPr>
        <w:pStyle w:val="ListParagraph"/>
        <w:numPr>
          <w:ilvl w:val="0"/>
          <w:numId w:val="3"/>
        </w:numPr>
        <w:spacing w:after="100"/>
      </w:pPr>
      <w:r>
        <w:rPr>
          <w:rFonts w:ascii="Georgia" w:cs="Georgia" w:eastAsia="Georgia" w:hAnsi="Georgia"/>
          <w:color w:val="212529"/>
          <w:sz w:val="21"/>
          <w:szCs w:val="21"/>
        </w:rPr>
        <w:t xml:space="preserve">Export to CSV (someone will always ask for this)</w:t>
      </w:r>
    </w:p>
    <w:p>
      <w:pPr>
        <w:pStyle w:val="ListParagraph"/>
        <w:numPr>
          <w:ilvl w:val="0"/>
          <w:numId w:val="3"/>
        </w:numPr>
        <w:spacing w:after="100"/>
      </w:pPr>
      <w:r>
        <w:rPr>
          <w:rFonts w:ascii="Georgia" w:cs="Georgia" w:eastAsia="Georgia" w:hAnsi="Georgia"/>
          <w:color w:val="212529"/>
          <w:sz w:val="21"/>
          <w:szCs w:val="21"/>
        </w:rPr>
        <w:t xml:space="preserve">Deploy behind your VPN or with IP allowlisting</w:t>
      </w:r>
    </w:p>
    <w:p>
      <w:pPr>
        <w:spacing w:before="80" w:after="0"/>
      </w:pPr>
      <w:r>
        <w:t xml:space="preserve"/>
      </w:r>
    </w:p>
    <w:p>
      <w:pPr>
        <w:spacing w:before="240" w:after="80"/>
      </w:pPr>
      <w:r>
        <w:rPr>
          <w:rFonts w:ascii="Arial" w:cs="Arial" w:eastAsia="Arial" w:hAnsi="Arial"/>
          <w:b/>
          <w:bCs/>
          <w:color w:val="2D4A8A"/>
          <w:sz w:val="22"/>
          <w:szCs w:val="22"/>
        </w:rPr>
        <w:t xml:space="preserve">The trap</w:t>
      </w:r>
    </w:p>
    <w:p>
      <w:pPr>
        <w:spacing w:after="160" w:line="320" w:lineRule="auto"/>
      </w:pPr>
      <w:r>
        <w:rPr>
          <w:rFonts w:ascii="Georgia" w:cs="Georgia" w:eastAsia="Georgia" w:hAnsi="Georgia"/>
          <w:color w:val="212529"/>
          <w:sz w:val="21"/>
          <w:szCs w:val="21"/>
        </w:rPr>
        <w:t xml:space="preserve">Building the UI before the auth. It's tempting to get the thing looking good first and bolt on security later. This always results in security that's incomplete because you didn't design for it from the start. Auth and RBAC in milestone 1. Hard stop.</w:t>
      </w:r>
    </w:p>
    <w:p>
      <w:pPr>
        <w:spacing w:before="80" w:after="0"/>
      </w:pPr>
      <w:r>
        <w:t xml:space="preserve"/>
      </w:r>
    </w:p>
    <w:p>
      <w:pPr>
        <w:spacing w:before="240" w:after="80"/>
      </w:pPr>
      <w:r>
        <w:rPr>
          <w:rFonts w:ascii="Arial" w:cs="Arial" w:eastAsia="Arial" w:hAnsi="Arial"/>
          <w:b/>
          <w:bCs/>
          <w:color w:val="2D4A8A"/>
          <w:sz w:val="22"/>
          <w:szCs w:val="22"/>
        </w:rPr>
        <w:t xml:space="preserve">What done looks like</w:t>
      </w:r>
    </w:p>
    <w:p>
      <w:pPr>
        <w:spacing w:after="160" w:line="320" w:lineRule="auto"/>
      </w:pPr>
      <w:r>
        <w:rPr>
          <w:rFonts w:ascii="Georgia" w:cs="Georgia" w:eastAsia="Georgia" w:hAnsi="Georgia"/>
          <w:color w:val="212529"/>
          <w:sz w:val="21"/>
          <w:szCs w:val="21"/>
        </w:rPr>
        <w:t xml:space="preserve">Your team uses it instead of asking you for data exports. It's faster than the spreadsheet process it replaced. Nobody has complained about a bug in two weeks.</w:t>
      </w:r>
    </w:p>
    <w:p>
      <w:r>
        <w:br w:type="page"/>
      </w:r>
    </w:p>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180"/>
        <w:gridCol w:w="8820"/>
      </w:tblGrid>
      <w:tr>
        <w:tc>
          <w:tcPr>
            <w:tcW w:type="dxa" w:w="180"/>
            <w:tcBorders>
              <w:top w:val="none" w:color="FFFFFF" w:sz="0"/>
              <w:left w:val="none" w:color="FFFFFF" w:sz="0"/>
              <w:bottom w:val="none" w:color="FFFFFF" w:sz="0"/>
              <w:right w:val="none" w:color="FFFFFF" w:sz="0"/>
            </w:tcBorders>
            <w:shd w:fill="FF6B35" w:val="clear"/>
            <w:tcMar>
              <w:top w:type="dxa" w:w="160"/>
              <w:left w:type="dxa" w:w="120"/>
              <w:bottom w:type="dxa" w:w="160"/>
              <w:right w:type="dxa" w:w="120"/>
            </w:tcMar>
            <w:vAlign w:val="center"/>
          </w:tcPr>
          <w:p>
            <w:pPr>
              <w:jc w:val="center"/>
            </w:pPr>
            <w:r>
              <w:rPr>
                <w:rFonts w:ascii="Arial" w:cs="Arial" w:eastAsia="Arial" w:hAnsi="Arial"/>
                <w:b/>
                <w:bCs/>
                <w:color w:val="FFFFFF"/>
                <w:sz w:val="36"/>
                <w:szCs w:val="36"/>
              </w:rPr>
              <w:t xml:space="preserve">10</w:t>
            </w:r>
          </w:p>
        </w:tc>
        <w:tc>
          <w:tcPr>
            <w:tcW w:type="dxa" w:w="8820"/>
            <w:tcBorders>
              <w:top w:val="none" w:color="FFFFFF" w:sz="0"/>
              <w:left w:val="none" w:color="FFFFFF" w:sz="0"/>
              <w:bottom w:val="none" w:color="FFFFFF" w:sz="0"/>
              <w:right w:val="none" w:color="FFFFFF" w:sz="0"/>
            </w:tcBorders>
            <w:shd w:fill="1A1F36" w:val="clear"/>
            <w:tcMar>
              <w:top w:type="dxa" w:w="160"/>
              <w:left w:type="dxa" w:w="240"/>
              <w:bottom w:type="dxa" w:w="160"/>
              <w:right w:type="dxa" w:w="240"/>
            </w:tcMar>
          </w:tcPr>
          <w:p>
            <w:pPr>
              <w:spacing w:after="60"/>
            </w:pPr>
            <w:r>
              <w:rPr>
                <w:rFonts w:ascii="Arial" w:cs="Arial" w:eastAsia="Arial" w:hAnsi="Arial"/>
                <w:b/>
                <w:bCs/>
                <w:color w:val="FFFFFF"/>
                <w:sz w:val="28"/>
                <w:szCs w:val="28"/>
              </w:rPr>
              <w:t xml:space="preserve">API Service + TypeScript SDK</w:t>
            </w:r>
          </w:p>
          <w:p>
            <w:pPr>
              <w:spacing w:after="0"/>
            </w:pPr>
            <w:r>
              <w:rPr>
                <w:rFonts w:ascii="Arial" w:cs="Arial" w:eastAsia="Arial" w:hAnsi="Arial"/>
                <w:color w:val="A0AEC0"/>
                <w:sz w:val="19"/>
                <w:szCs w:val="19"/>
              </w:rPr>
              <w:t xml:space="preserve">A backend that's a pleasure to integrate with.</w:t>
            </w:r>
          </w:p>
        </w:tc>
      </w:tr>
    </w:tbl>
    <w:p>
      <w:pPr>
        <w:spacing w:before="200" w:after="0"/>
      </w:pPr>
      <w:r>
        <w:t xml:space="preserve"/>
      </w:r>
    </w:p>
    <w:p>
      <w:pPr>
        <w:spacing w:after="160" w:line="320" w:lineRule="auto"/>
      </w:pPr>
      <w:r>
        <w:rPr>
          <w:rFonts w:ascii="Georgia" w:cs="Georgia" w:eastAsia="Georgia" w:hAnsi="Georgia"/>
          <w:b/>
          <w:bCs/>
          <w:color w:val="212529"/>
          <w:sz w:val="21"/>
          <w:szCs w:val="21"/>
        </w:rPr>
        <w:t xml:space="preserve">Who this is for: </w:t>
      </w:r>
      <w:r>
        <w:rPr>
          <w:rFonts w:ascii="Georgia" w:cs="Georgia" w:eastAsia="Georgia" w:hAnsi="Georgia"/>
          <w:color w:val="212529"/>
          <w:sz w:val="21"/>
          <w:szCs w:val="21"/>
        </w:rPr>
        <w:t xml:space="preserve">Developers who need to expose data or functionality via an API — whether that's for their own frontend, for partners, or as a product. The SDK makes it easy for others to integrate.</w:t>
      </w:r>
    </w:p>
    <w:p>
      <w:pPr>
        <w:spacing w:before="80" w:after="0"/>
      </w:pPr>
      <w:r>
        <w:t xml:space="preserve"/>
      </w:r>
    </w:p>
    <w:p>
      <w:pPr>
        <w:spacing w:before="240" w:after="80"/>
      </w:pPr>
      <w:r>
        <w:rPr>
          <w:rFonts w:ascii="Arial" w:cs="Arial" w:eastAsia="Arial" w:hAnsi="Arial"/>
          <w:b/>
          <w:bCs/>
          <w:color w:val="2D4A8A"/>
          <w:sz w:val="22"/>
          <w:szCs w:val="22"/>
        </w:rPr>
        <w:t xml:space="preserve">The stack</w:t>
      </w:r>
    </w:p>
    <w:p>
      <w:pPr>
        <w:pStyle w:val="ListParagraph"/>
        <w:numPr>
          <w:ilvl w:val="0"/>
          <w:numId w:val="2"/>
        </w:numPr>
        <w:spacing w:after="100"/>
      </w:pPr>
      <w:r>
        <w:rPr>
          <w:rFonts w:ascii="Georgia" w:cs="Georgia" w:eastAsia="Georgia" w:hAnsi="Georgia"/>
          <w:color w:val="212529"/>
          <w:sz w:val="21"/>
          <w:szCs w:val="21"/>
        </w:rPr>
        <w:t xml:space="preserve">Hono — ultra-fast TypeScript-first framework. Runs on the edge. Significantly outperforms Express.</w:t>
      </w:r>
    </w:p>
    <w:p>
      <w:pPr>
        <w:pStyle w:val="ListParagraph"/>
        <w:numPr>
          <w:ilvl w:val="0"/>
          <w:numId w:val="2"/>
        </w:numPr>
        <w:spacing w:after="100"/>
      </w:pPr>
      <w:r>
        <w:rPr>
          <w:rFonts w:ascii="Georgia" w:cs="Georgia" w:eastAsia="Georgia" w:hAnsi="Georgia"/>
          <w:color w:val="212529"/>
          <w:sz w:val="21"/>
          <w:szCs w:val="21"/>
        </w:rPr>
        <w:t xml:space="preserve">Zod — runtime validation that catches bad inputs before they reach your business logic. Also generates your TypeScript types automatically.</w:t>
      </w:r>
    </w:p>
    <w:p>
      <w:pPr>
        <w:pStyle w:val="ListParagraph"/>
        <w:numPr>
          <w:ilvl w:val="0"/>
          <w:numId w:val="2"/>
        </w:numPr>
        <w:spacing w:after="100"/>
      </w:pPr>
      <w:r>
        <w:rPr>
          <w:rFonts w:ascii="Georgia" w:cs="Georgia" w:eastAsia="Georgia" w:hAnsi="Georgia"/>
          <w:color w:val="212529"/>
          <w:sz w:val="21"/>
          <w:szCs w:val="21"/>
        </w:rPr>
        <w:t xml:space="preserve">OpenAPI / Swagger — auto-generate API documentation from your Zod schemas.</w:t>
      </w:r>
    </w:p>
    <w:p>
      <w:pPr>
        <w:pStyle w:val="ListParagraph"/>
        <w:numPr>
          <w:ilvl w:val="0"/>
          <w:numId w:val="2"/>
        </w:numPr>
        <w:spacing w:after="100"/>
      </w:pPr>
      <w:r>
        <w:rPr>
          <w:rFonts w:ascii="Georgia" w:cs="Georgia" w:eastAsia="Georgia" w:hAnsi="Georgia"/>
          <w:color w:val="212529"/>
          <w:sz w:val="21"/>
          <w:szCs w:val="21"/>
        </w:rPr>
        <w:t xml:space="preserve">TypeScript SDK — auto-generated from the OpenAPI spec. Your consumers get a typed client library for free.</w:t>
      </w:r>
    </w:p>
    <w:p>
      <w:pPr>
        <w:spacing w:before="80" w:after="0"/>
      </w:pPr>
      <w:r>
        <w:t xml:space="preserve"/>
      </w:r>
    </w:p>
    <w:p>
      <w:pPr>
        <w:spacing w:before="240" w:after="80"/>
      </w:pPr>
      <w:r>
        <w:rPr>
          <w:rFonts w:ascii="Arial" w:cs="Arial" w:eastAsia="Arial" w:hAnsi="Arial"/>
          <w:b/>
          <w:bCs/>
          <w:color w:val="2D4A8A"/>
          <w:sz w:val="22"/>
          <w:szCs w:val="22"/>
        </w:rPr>
        <w:t xml:space="preserve">The workflow that makes this project work</w:t>
      </w:r>
    </w:p>
    <w:p>
      <w:pPr>
        <w:spacing w:after="160" w:line="320" w:lineRule="auto"/>
      </w:pPr>
      <w:r>
        <w:rPr>
          <w:rFonts w:ascii="Georgia" w:cs="Georgia" w:eastAsia="Georgia" w:hAnsi="Georgia"/>
          <w:color w:val="212529"/>
          <w:sz w:val="21"/>
          <w:szCs w:val="21"/>
        </w:rPr>
        <w:t xml:space="preserve">Schema-first. Define your Zod schemas before writing any endpoint logic. Claude generates the API, documentation, and SDK all from the same source of truth.</w:t>
      </w:r>
    </w:p>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20"/>
        <w:gridCol w:w="8980"/>
      </w:tblGrid>
      <w:tr>
        <w:tc>
          <w:tcPr>
            <w:tcW w:type="dxa" w:w="20"/>
            <w:tcBorders>
              <w:top w:val="none" w:color="FFFFFF" w:sz="0"/>
              <w:left w:val="none" w:color="FFFFFF" w:sz="0"/>
              <w:bottom w:val="none" w:color="FFFFFF" w:sz="0"/>
              <w:right w:val="none" w:color="FFFFFF" w:sz="0"/>
            </w:tcBorders>
            <w:shd w:fill="FF6B35" w:val="clear"/>
          </w:tcPr>
          <w:p>
            <w:r>
              <w:t xml:space="preserve"/>
            </w:r>
          </w:p>
        </w:tc>
        <w:tc>
          <w:tcPr>
            <w:tcW w:type="dxa" w:w="8980"/>
            <w:tcBorders>
              <w:top w:val="none" w:color="FFFFFF" w:sz="0"/>
              <w:left w:val="none" w:color="FFFFFF" w:sz="0"/>
              <w:bottom w:val="none" w:color="FFFFFF" w:sz="0"/>
              <w:right w:val="none" w:color="FFFFFF" w:sz="0"/>
            </w:tcBorders>
            <w:shd w:fill="F1F3F5" w:val="clear"/>
            <w:tcMar>
              <w:top w:type="dxa" w:w="140"/>
              <w:left w:type="dxa" w:w="220"/>
              <w:bottom w:type="dxa" w:w="140"/>
              <w:right w:type="dxa" w:w="220"/>
            </w:tcMar>
          </w:tcPr>
          <w:p>
            <w:pPr>
              <w:spacing w:after="0"/>
            </w:pPr>
            <w:r>
              <w:rPr>
                <w:rFonts w:ascii="Courier New" w:cs="Courier New" w:eastAsia="Courier New" w:hAnsi="Courier New"/>
                <w:color w:val="212529"/>
                <w:sz w:val="18"/>
                <w:szCs w:val="18"/>
              </w:rPr>
              <w:t xml:space="preserve">"I'm building an API for [what it does].</w:t>
            </w:r>
          </w:p>
          <w:p>
            <w:pPr>
              <w:spacing w:after="0"/>
            </w:pPr>
            <w:r>
              <w:rPr>
                <w:rFonts w:ascii="Courier New" w:cs="Courier New" w:eastAsia="Courier New" w:hAnsi="Courier New"/>
                <w:color w:val="212529"/>
                <w:sz w:val="18"/>
                <w:szCs w:val="18"/>
              </w:rPr>
              <w:t xml:space="preserve"/>
            </w:r>
          </w:p>
          <w:p>
            <w:pPr>
              <w:spacing w:after="0"/>
            </w:pPr>
            <w:r>
              <w:rPr>
                <w:rFonts w:ascii="Courier New" w:cs="Courier New" w:eastAsia="Courier New" w:hAnsi="Courier New"/>
                <w:color w:val="212529"/>
                <w:sz w:val="18"/>
                <w:szCs w:val="18"/>
              </w:rPr>
              <w:t xml:space="preserve">Endpoints needed:</w:t>
            </w:r>
          </w:p>
          <w:p>
            <w:pPr>
              <w:spacing w:after="0"/>
            </w:pPr>
            <w:r>
              <w:rPr>
                <w:rFonts w:ascii="Courier New" w:cs="Courier New" w:eastAsia="Courier New" w:hAnsi="Courier New"/>
                <w:color w:val="212529"/>
                <w:sz w:val="18"/>
                <w:szCs w:val="18"/>
              </w:rPr>
              <w:t xml:space="preserve">- [list each endpoint with method, path, what it accepts, what it returns]</w:t>
            </w:r>
          </w:p>
          <w:p>
            <w:pPr>
              <w:spacing w:after="0"/>
            </w:pPr>
            <w:r>
              <w:rPr>
                <w:rFonts w:ascii="Courier New" w:cs="Courier New" w:eastAsia="Courier New" w:hAnsi="Courier New"/>
                <w:color w:val="212529"/>
                <w:sz w:val="18"/>
                <w:szCs w:val="18"/>
              </w:rPr>
              <w:t xml:space="preserve"/>
            </w:r>
          </w:p>
          <w:p>
            <w:pPr>
              <w:spacing w:after="0"/>
            </w:pPr>
            <w:r>
              <w:rPr>
                <w:rFonts w:ascii="Courier New" w:cs="Courier New" w:eastAsia="Courier New" w:hAnsi="Courier New"/>
                <w:color w:val="212529"/>
                <w:sz w:val="18"/>
                <w:szCs w:val="18"/>
              </w:rPr>
              <w:t xml:space="preserve">Start by writing the Zod schemas for every request and response.</w:t>
            </w:r>
          </w:p>
          <w:p>
            <w:pPr>
              <w:spacing w:after="0"/>
            </w:pPr>
            <w:r>
              <w:rPr>
                <w:rFonts w:ascii="Courier New" w:cs="Courier New" w:eastAsia="Courier New" w:hAnsi="Courier New"/>
                <w:color w:val="212529"/>
                <w:sz w:val="18"/>
                <w:szCs w:val="18"/>
              </w:rPr>
              <w:t xml:space="preserve">Don't write any endpoint logic yet.</w:t>
            </w:r>
          </w:p>
          <w:p>
            <w:pPr>
              <w:spacing w:after="0"/>
            </w:pPr>
            <w:r>
              <w:rPr>
                <w:rFonts w:ascii="Courier New" w:cs="Courier New" w:eastAsia="Courier New" w:hAnsi="Courier New"/>
                <w:color w:val="212529"/>
                <w:sz w:val="18"/>
                <w:szCs w:val="18"/>
              </w:rPr>
              <w:t xml:space="preserve">I'll review the schemas before we build the routes.</w:t>
            </w:r>
          </w:p>
        </w:tc>
      </w:tr>
    </w:tbl>
    <w:p>
      <w:pPr>
        <w:spacing w:before="80" w:after="0"/>
      </w:pPr>
      <w:r>
        <w:t xml:space="preserve"/>
      </w:r>
    </w:p>
    <w:p>
      <w:pPr>
        <w:spacing w:before="240" w:after="80"/>
      </w:pPr>
      <w:r>
        <w:rPr>
          <w:rFonts w:ascii="Arial" w:cs="Arial" w:eastAsia="Arial" w:hAnsi="Arial"/>
          <w:b/>
          <w:bCs/>
          <w:color w:val="2D4A8A"/>
          <w:sz w:val="22"/>
          <w:szCs w:val="22"/>
        </w:rPr>
        <w:t xml:space="preserve">Milestones in order</w:t>
      </w:r>
    </w:p>
    <w:p>
      <w:pPr>
        <w:pStyle w:val="ListParagraph"/>
        <w:numPr>
          <w:ilvl w:val="0"/>
          <w:numId w:val="3"/>
        </w:numPr>
        <w:spacing w:after="100"/>
      </w:pPr>
      <w:r>
        <w:rPr>
          <w:rFonts w:ascii="Georgia" w:cs="Georgia" w:eastAsia="Georgia" w:hAnsi="Georgia"/>
          <w:color w:val="212529"/>
          <w:sz w:val="21"/>
          <w:szCs w:val="21"/>
        </w:rPr>
        <w:t xml:space="preserve">Zod schemas defined and reviewed</w:t>
      </w:r>
    </w:p>
    <w:p>
      <w:pPr>
        <w:pStyle w:val="ListParagraph"/>
        <w:numPr>
          <w:ilvl w:val="0"/>
          <w:numId w:val="3"/>
        </w:numPr>
        <w:spacing w:after="100"/>
      </w:pPr>
      <w:r>
        <w:rPr>
          <w:rFonts w:ascii="Georgia" w:cs="Georgia" w:eastAsia="Georgia" w:hAnsi="Georgia"/>
          <w:color w:val="212529"/>
          <w:sz w:val="21"/>
          <w:szCs w:val="21"/>
        </w:rPr>
        <w:t xml:space="preserve">Hono endpoints implemented with Zod validation</w:t>
      </w:r>
    </w:p>
    <w:p>
      <w:pPr>
        <w:pStyle w:val="ListParagraph"/>
        <w:numPr>
          <w:ilvl w:val="0"/>
          <w:numId w:val="3"/>
        </w:numPr>
        <w:spacing w:after="100"/>
      </w:pPr>
      <w:r>
        <w:rPr>
          <w:rFonts w:ascii="Georgia" w:cs="Georgia" w:eastAsia="Georgia" w:hAnsi="Georgia"/>
          <w:color w:val="212529"/>
          <w:sz w:val="21"/>
          <w:szCs w:val="21"/>
        </w:rPr>
        <w:t xml:space="preserve">Error handling — every failure case returns a consistent JSON error shape</w:t>
      </w:r>
    </w:p>
    <w:p>
      <w:pPr>
        <w:pStyle w:val="ListParagraph"/>
        <w:numPr>
          <w:ilvl w:val="0"/>
          <w:numId w:val="3"/>
        </w:numPr>
        <w:spacing w:after="100"/>
      </w:pPr>
      <w:r>
        <w:rPr>
          <w:rFonts w:ascii="Georgia" w:cs="Georgia" w:eastAsia="Georgia" w:hAnsi="Georgia"/>
          <w:color w:val="212529"/>
          <w:sz w:val="21"/>
          <w:szCs w:val="21"/>
        </w:rPr>
        <w:t xml:space="preserve">OpenAPI spec generated from schemas</w:t>
      </w:r>
    </w:p>
    <w:p>
      <w:pPr>
        <w:pStyle w:val="ListParagraph"/>
        <w:numPr>
          <w:ilvl w:val="0"/>
          <w:numId w:val="3"/>
        </w:numPr>
        <w:spacing w:after="100"/>
      </w:pPr>
      <w:r>
        <w:rPr>
          <w:rFonts w:ascii="Georgia" w:cs="Georgia" w:eastAsia="Georgia" w:hAnsi="Georgia"/>
          <w:color w:val="212529"/>
          <w:sz w:val="21"/>
          <w:szCs w:val="21"/>
        </w:rPr>
        <w:t xml:space="preserve">TypeScript SDK generated from OpenAPI spec</w:t>
      </w:r>
    </w:p>
    <w:p>
      <w:pPr>
        <w:pStyle w:val="ListParagraph"/>
        <w:numPr>
          <w:ilvl w:val="0"/>
          <w:numId w:val="3"/>
        </w:numPr>
        <w:spacing w:after="100"/>
      </w:pPr>
      <w:r>
        <w:rPr>
          <w:rFonts w:ascii="Georgia" w:cs="Georgia" w:eastAsia="Georgia" w:hAnsi="Georgia"/>
          <w:color w:val="212529"/>
          <w:sz w:val="21"/>
          <w:szCs w:val="21"/>
        </w:rPr>
        <w:t xml:space="preserve">Tests: unit tests on business logic, integration tests on endpoints</w:t>
      </w:r>
    </w:p>
    <w:p>
      <w:pPr>
        <w:pStyle w:val="ListParagraph"/>
        <w:numPr>
          <w:ilvl w:val="0"/>
          <w:numId w:val="3"/>
        </w:numPr>
        <w:spacing w:after="100"/>
      </w:pPr>
      <w:r>
        <w:rPr>
          <w:rFonts w:ascii="Georgia" w:cs="Georgia" w:eastAsia="Georgia" w:hAnsi="Georgia"/>
          <w:color w:val="212529"/>
          <w:sz w:val="21"/>
          <w:szCs w:val="21"/>
        </w:rPr>
        <w:t xml:space="preserve">Load testing: K6 or Artillery to find performance limits before launch</w:t>
      </w:r>
    </w:p>
    <w:p>
      <w:pPr>
        <w:spacing w:before="80" w:after="0"/>
      </w:pPr>
      <w:r>
        <w:t xml:space="preserve"/>
      </w:r>
    </w:p>
    <w:p>
      <w:pPr>
        <w:spacing w:before="240" w:after="80"/>
      </w:pPr>
      <w:r>
        <w:rPr>
          <w:rFonts w:ascii="Arial" w:cs="Arial" w:eastAsia="Arial" w:hAnsi="Arial"/>
          <w:b/>
          <w:bCs/>
          <w:color w:val="2D4A8A"/>
          <w:sz w:val="22"/>
          <w:szCs w:val="22"/>
        </w:rPr>
        <w:t xml:space="preserve">The prompt for the SDK generation</w:t>
      </w:r>
    </w:p>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20"/>
        <w:gridCol w:w="8980"/>
      </w:tblGrid>
      <w:tr>
        <w:tc>
          <w:tcPr>
            <w:tcW w:type="dxa" w:w="20"/>
            <w:tcBorders>
              <w:top w:val="none" w:color="FFFFFF" w:sz="0"/>
              <w:left w:val="none" w:color="FFFFFF" w:sz="0"/>
              <w:bottom w:val="none" w:color="FFFFFF" w:sz="0"/>
              <w:right w:val="none" w:color="FFFFFF" w:sz="0"/>
            </w:tcBorders>
            <w:shd w:fill="FF6B35" w:val="clear"/>
          </w:tcPr>
          <w:p>
            <w:r>
              <w:t xml:space="preserve"/>
            </w:r>
          </w:p>
        </w:tc>
        <w:tc>
          <w:tcPr>
            <w:tcW w:type="dxa" w:w="8980"/>
            <w:tcBorders>
              <w:top w:val="none" w:color="FFFFFF" w:sz="0"/>
              <w:left w:val="none" w:color="FFFFFF" w:sz="0"/>
              <w:bottom w:val="none" w:color="FFFFFF" w:sz="0"/>
              <w:right w:val="none" w:color="FFFFFF" w:sz="0"/>
            </w:tcBorders>
            <w:shd w:fill="F1F3F5" w:val="clear"/>
            <w:tcMar>
              <w:top w:type="dxa" w:w="140"/>
              <w:left w:type="dxa" w:w="220"/>
              <w:bottom w:type="dxa" w:w="140"/>
              <w:right w:type="dxa" w:w="220"/>
            </w:tcMar>
          </w:tcPr>
          <w:p>
            <w:pPr>
              <w:spacing w:after="0"/>
            </w:pPr>
            <w:r>
              <w:rPr>
                <w:rFonts w:ascii="Courier New" w:cs="Courier New" w:eastAsia="Courier New" w:hAnsi="Courier New"/>
                <w:color w:val="212529"/>
                <w:sz w:val="18"/>
                <w:szCs w:val="18"/>
              </w:rPr>
              <w:t xml:space="preserve">"Using the OpenAPI spec we just generated, build a TypeScript SDK.</w:t>
            </w:r>
          </w:p>
          <w:p>
            <w:pPr>
              <w:spacing w:after="0"/>
            </w:pPr>
            <w:r>
              <w:rPr>
                <w:rFonts w:ascii="Courier New" w:cs="Courier New" w:eastAsia="Courier New" w:hAnsi="Courier New"/>
                <w:color w:val="212529"/>
                <w:sz w:val="18"/>
                <w:szCs w:val="18"/>
              </w:rPr>
              <w:t xml:space="preserve">The SDK should:</w:t>
            </w:r>
          </w:p>
          <w:p>
            <w:pPr>
              <w:spacing w:after="0"/>
            </w:pPr>
            <w:r>
              <w:rPr>
                <w:rFonts w:ascii="Courier New" w:cs="Courier New" w:eastAsia="Courier New" w:hAnsi="Courier New"/>
                <w:color w:val="212529"/>
                <w:sz w:val="18"/>
                <w:szCs w:val="18"/>
              </w:rPr>
              <w:t xml:space="preserve">- Have a typed client class with methods for each endpoint</w:t>
            </w:r>
          </w:p>
          <w:p>
            <w:pPr>
              <w:spacing w:after="0"/>
            </w:pPr>
            <w:r>
              <w:rPr>
                <w:rFonts w:ascii="Courier New" w:cs="Courier New" w:eastAsia="Courier New" w:hAnsi="Courier New"/>
                <w:color w:val="212529"/>
                <w:sz w:val="18"/>
                <w:szCs w:val="18"/>
              </w:rPr>
              <w:t xml:space="preserve">- Handle auth automatically (the consumer sets an API key once)</w:t>
            </w:r>
          </w:p>
          <w:p>
            <w:pPr>
              <w:spacing w:after="0"/>
            </w:pPr>
            <w:r>
              <w:rPr>
                <w:rFonts w:ascii="Courier New" w:cs="Courier New" w:eastAsia="Courier New" w:hAnsi="Courier New"/>
                <w:color w:val="212529"/>
                <w:sz w:val="18"/>
                <w:szCs w:val="18"/>
              </w:rPr>
              <w:t xml:space="preserve">- Handle errors consistently and throw typed exceptions</w:t>
            </w:r>
          </w:p>
          <w:p>
            <w:pPr>
              <w:spacing w:after="0"/>
            </w:pPr>
            <w:r>
              <w:rPr>
                <w:rFonts w:ascii="Courier New" w:cs="Courier New" w:eastAsia="Courier New" w:hAnsi="Courier New"/>
                <w:color w:val="212529"/>
                <w:sz w:val="18"/>
                <w:szCs w:val="18"/>
              </w:rPr>
              <w:t xml:space="preserve">- Ship with complete JSDoc comments</w:t>
            </w:r>
          </w:p>
          <w:p>
            <w:pPr>
              <w:spacing w:after="0"/>
            </w:pPr>
            <w:r>
              <w:rPr>
                <w:rFonts w:ascii="Courier New" w:cs="Courier New" w:eastAsia="Courier New" w:hAnsi="Courier New"/>
                <w:color w:val="212529"/>
                <w:sz w:val="18"/>
                <w:szCs w:val="18"/>
              </w:rPr>
              <w:t xml:space="preserve"/>
            </w:r>
          </w:p>
          <w:p>
            <w:pPr>
              <w:spacing w:after="0"/>
            </w:pPr>
            <w:r>
              <w:rPr>
                <w:rFonts w:ascii="Courier New" w:cs="Courier New" w:eastAsia="Courier New" w:hAnsi="Courier New"/>
                <w:color w:val="212529"/>
                <w:sz w:val="18"/>
                <w:szCs w:val="18"/>
              </w:rPr>
              <w:t xml:space="preserve">Also generate a README that shows 5 real usage examples.</w:t>
            </w:r>
          </w:p>
        </w:tc>
      </w:tr>
    </w:tbl>
    <w:p>
      <w:pPr>
        <w:spacing w:before="80" w:after="0"/>
      </w:pPr>
      <w:r>
        <w:t xml:space="preserve"/>
      </w:r>
    </w:p>
    <w:p>
      <w:pPr>
        <w:spacing w:before="240" w:after="80"/>
      </w:pPr>
      <w:r>
        <w:rPr>
          <w:rFonts w:ascii="Arial" w:cs="Arial" w:eastAsia="Arial" w:hAnsi="Arial"/>
          <w:b/>
          <w:bCs/>
          <w:color w:val="2D4A8A"/>
          <w:sz w:val="22"/>
          <w:szCs w:val="22"/>
        </w:rPr>
        <w:t xml:space="preserve">The trap</w:t>
      </w:r>
    </w:p>
    <w:p>
      <w:pPr>
        <w:spacing w:after="160" w:line="320" w:lineRule="auto"/>
      </w:pPr>
      <w:r>
        <w:rPr>
          <w:rFonts w:ascii="Georgia" w:cs="Georgia" w:eastAsia="Georgia" w:hAnsi="Georgia"/>
          <w:color w:val="212529"/>
          <w:sz w:val="21"/>
          <w:szCs w:val="21"/>
        </w:rPr>
        <w:t xml:space="preserve">Skipping load testing. Every API looks fast in development. Real traffic — concurrent requests, large payloads, slow database queries — breaks things in unexpected ways. Ask Claude to write a K6 script that simulates realistic load before you call it done. Fix the slow endpoints before they become incidents.</w:t>
      </w:r>
    </w:p>
    <w:p>
      <w:r>
        <w:br w:type="page"/>
      </w:r>
    </w:p>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9000"/>
      </w:tblGrid>
      <w:tr>
        <w:tc>
          <w:tcPr>
            <w:tcBorders>
              <w:top w:val="none" w:color="FFFFFF" w:sz="0"/>
              <w:left w:val="none" w:color="FFFFFF" w:sz="0"/>
              <w:bottom w:val="none" w:color="FFFFFF" w:sz="0"/>
              <w:right w:val="none" w:color="FFFFFF" w:sz="0"/>
            </w:tcBorders>
            <w:shd w:fill="1A1F36" w:val="clear"/>
            <w:tcMar>
              <w:top w:type="dxa" w:w="480"/>
              <w:left w:type="dxa" w:w="480"/>
              <w:bottom w:type="dxa" w:w="480"/>
              <w:right w:type="dxa" w:w="480"/>
            </w:tcMar>
          </w:tcPr>
          <w:p>
            <w:pPr>
              <w:spacing w:after="100"/>
            </w:pPr>
            <w:r>
              <w:rPr>
                <w:rFonts w:ascii="Arial" w:cs="Arial" w:eastAsia="Arial" w:hAnsi="Arial"/>
                <w:b/>
                <w:bCs/>
                <w:caps/>
                <w:color w:val="FF6B35"/>
                <w:sz w:val="17"/>
                <w:szCs w:val="17"/>
              </w:rPr>
              <w:t xml:space="preserve">PART 5</w:t>
            </w:r>
          </w:p>
          <w:p>
            <w:pPr>
              <w:spacing w:after="120"/>
            </w:pPr>
            <w:r>
              <w:rPr>
                <w:rFonts w:ascii="Arial" w:cs="Arial" w:eastAsia="Arial" w:hAnsi="Arial"/>
                <w:b/>
                <w:bCs/>
                <w:color w:val="FFFFFF"/>
                <w:sz w:val="48"/>
                <w:szCs w:val="48"/>
              </w:rPr>
              <w:t xml:space="preserve">When Things Go Wrong</w:t>
            </w:r>
          </w:p>
          <w:p>
            <w:pPr>
              <w:spacing w:after="0"/>
            </w:pPr>
            <w:r>
              <w:rPr>
                <w:rFonts w:ascii="Arial" w:cs="Arial" w:eastAsia="Arial" w:hAnsi="Arial"/>
                <w:i/>
                <w:iCs/>
                <w:color w:val="A0AEC0"/>
                <w:sz w:val="22"/>
                <w:szCs w:val="22"/>
              </w:rPr>
              <w:t xml:space="preserve">Every problem has a pattern. Here's how to recognize them.</w:t>
            </w:r>
          </w:p>
        </w:tc>
      </w:tr>
    </w:tbl>
    <w:p>
      <w:pPr>
        <w:spacing w:before="200" w:after="0"/>
      </w:pPr>
      <w:r>
        <w:t xml:space="preserve"/>
      </w:r>
    </w:p>
    <w:p>
      <w:pPr>
        <w:spacing w:after="160" w:line="320" w:lineRule="auto"/>
      </w:pPr>
      <w:r>
        <w:rPr>
          <w:rFonts w:ascii="Georgia" w:cs="Georgia" w:eastAsia="Georgia" w:hAnsi="Georgia"/>
          <w:color w:val="212529"/>
          <w:sz w:val="21"/>
          <w:szCs w:val="21"/>
        </w:rPr>
        <w:t xml:space="preserve">Claude Code will fail sometimes. Not often, but it will. The good news is that most failures fall into a small number of recognizable patterns, and each pattern has a reliable fix. Learn to spot the pattern and you spend minutes recovering instead of hours.</w:t>
      </w:r>
    </w:p>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24"/>
        <w:gridCol w:w="8976"/>
      </w:tblGrid>
      <w:tr>
        <w:tc>
          <w:tcPr>
            <w:tcW w:type="dxa" w:w="24"/>
            <w:tcBorders>
              <w:top w:val="none" w:color="FFFFFF" w:sz="0"/>
              <w:left w:val="none" w:color="FFFFFF" w:sz="0"/>
              <w:bottom w:val="none" w:color="FFFFFF" w:sz="0"/>
              <w:right w:val="none" w:color="FFFFFF" w:sz="0"/>
            </w:tcBorders>
            <w:shd w:fill="FF6B35" w:val="clear"/>
          </w:tcPr>
          <w:p>
            <w:r>
              <w:t xml:space="preserve"/>
            </w:r>
          </w:p>
        </w:tc>
        <w:tc>
          <w:tcPr>
            <w:tcW w:type="dxa" w:w="8976"/>
            <w:tcBorders>
              <w:top w:val="none" w:color="FFFFFF" w:sz="0"/>
              <w:left w:val="none" w:color="FFFFFF" w:sz="0"/>
              <w:bottom w:val="none" w:color="FFFFFF" w:sz="0"/>
              <w:right w:val="none" w:color="FFFFFF" w:sz="0"/>
            </w:tcBorders>
            <w:tcMar>
              <w:top w:type="dxa" w:w="0"/>
              <w:left w:type="dxa" w:w="160"/>
              <w:bottom w:type="dxa" w:w="0"/>
              <w:right w:type="dxa" w:w="0"/>
            </w:tcMar>
          </w:tcPr>
          <w:p>
            <w:pPr>
              <w:spacing w:before="320" w:after="120"/>
            </w:pPr>
            <w:r>
              <w:rPr>
                <w:rFonts w:ascii="Arial" w:cs="Arial" w:eastAsia="Arial" w:hAnsi="Arial"/>
                <w:b/>
                <w:bCs/>
                <w:color w:val="1A1F36"/>
                <w:sz w:val="26"/>
                <w:szCs w:val="26"/>
              </w:rPr>
              <w:t xml:space="preserve">Context rot</w:t>
            </w:r>
          </w:p>
        </w:tc>
      </w:tr>
    </w:tbl>
    <w:p>
      <w:pPr>
        <w:spacing w:after="160" w:line="320" w:lineRule="auto"/>
      </w:pPr>
      <w:r>
        <w:rPr>
          <w:rFonts w:ascii="Georgia" w:cs="Georgia" w:eastAsia="Georgia" w:hAnsi="Georgia"/>
          <w:color w:val="212529"/>
          <w:sz w:val="21"/>
          <w:szCs w:val="21"/>
        </w:rPr>
        <w:t xml:space="preserve">This is the most common failure mode and the most misdiagnosed. As a session gets longer, the context window fills with terminal output, file reads, error messages, and conversation history. Once it gets crowded enough, Claude starts deprioritizing older instructions — including the ones in your CLAUDE.md.</w:t>
      </w:r>
    </w:p>
    <w:p>
      <w:pPr>
        <w:spacing w:after="160" w:line="320" w:lineRule="auto"/>
      </w:pPr>
      <w:r>
        <w:rPr>
          <w:rFonts w:ascii="Georgia" w:cs="Georgia" w:eastAsia="Georgia" w:hAnsi="Georgia"/>
          <w:color w:val="212529"/>
          <w:sz w:val="21"/>
          <w:szCs w:val="21"/>
        </w:rPr>
        <w:t xml:space="preserve">You'll notice it when Claude stops following rules you know you set. It uses naming conventions it agreed to drop. It imports from packages it's not supposed to use. It "forgets" that the pages/ directory doesn't exist. The code still runs, but it's drifting from your standards.</w:t>
      </w:r>
    </w:p>
    <w:p>
      <w:pPr>
        <w:spacing w:before="240" w:after="80"/>
      </w:pPr>
      <w:r>
        <w:rPr>
          <w:rFonts w:ascii="Arial" w:cs="Arial" w:eastAsia="Arial" w:hAnsi="Arial"/>
          <w:b/>
          <w:bCs/>
          <w:color w:val="2D4A8A"/>
          <w:sz w:val="22"/>
          <w:szCs w:val="22"/>
        </w:rPr>
        <w:t xml:space="preserve">Fix it</w:t>
      </w:r>
    </w:p>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20"/>
        <w:gridCol w:w="8980"/>
      </w:tblGrid>
      <w:tr>
        <w:tc>
          <w:tcPr>
            <w:tcW w:type="dxa" w:w="20"/>
            <w:tcBorders>
              <w:top w:val="none" w:color="FFFFFF" w:sz="0"/>
              <w:left w:val="none" w:color="FFFFFF" w:sz="0"/>
              <w:bottom w:val="none" w:color="FFFFFF" w:sz="0"/>
              <w:right w:val="none" w:color="FFFFFF" w:sz="0"/>
            </w:tcBorders>
            <w:shd w:fill="FF6B35" w:val="clear"/>
          </w:tcPr>
          <w:p>
            <w:r>
              <w:t xml:space="preserve"/>
            </w:r>
          </w:p>
        </w:tc>
        <w:tc>
          <w:tcPr>
            <w:tcW w:type="dxa" w:w="8980"/>
            <w:tcBorders>
              <w:top w:val="none" w:color="FFFFFF" w:sz="0"/>
              <w:left w:val="none" w:color="FFFFFF" w:sz="0"/>
              <w:bottom w:val="none" w:color="FFFFFF" w:sz="0"/>
              <w:right w:val="none" w:color="FFFFFF" w:sz="0"/>
            </w:tcBorders>
            <w:shd w:fill="F1F3F5" w:val="clear"/>
            <w:tcMar>
              <w:top w:type="dxa" w:w="140"/>
              <w:left w:type="dxa" w:w="220"/>
              <w:bottom w:type="dxa" w:w="140"/>
              <w:right w:type="dxa" w:w="220"/>
            </w:tcMar>
          </w:tcPr>
          <w:p>
            <w:pPr>
              <w:spacing w:after="0"/>
            </w:pPr>
            <w:r>
              <w:rPr>
                <w:rFonts w:ascii="Courier New" w:cs="Courier New" w:eastAsia="Courier New" w:hAnsi="Courier New"/>
                <w:color w:val="212529"/>
                <w:sz w:val="18"/>
                <w:szCs w:val="18"/>
              </w:rPr>
              <w:t xml:space="preserve">/compact "focus on the auth feature"   # Summarize and discard irrelevant history</w:t>
            </w:r>
          </w:p>
          <w:p>
            <w:pPr>
              <w:spacing w:after="0"/>
            </w:pPr>
            <w:r>
              <w:rPr>
                <w:rFonts w:ascii="Courier New" w:cs="Courier New" w:eastAsia="Courier New" w:hAnsi="Courier New"/>
                <w:color w:val="212529"/>
                <w:sz w:val="18"/>
                <w:szCs w:val="18"/>
              </w:rPr>
              <w:t xml:space="preserve"># Or if it's really bad:</w:t>
            </w:r>
          </w:p>
          <w:p>
            <w:pPr>
              <w:spacing w:after="0"/>
            </w:pPr>
            <w:r>
              <w:rPr>
                <w:rFonts w:ascii="Courier New" w:cs="Courier New" w:eastAsia="Courier New" w:hAnsi="Courier New"/>
                <w:color w:val="212529"/>
                <w:sz w:val="18"/>
                <w:szCs w:val="18"/>
              </w:rPr>
              <w:t xml:space="preserve">/clear                                 # Fresh context — CLAUDE.md re-establishes rules fast</w:t>
            </w:r>
          </w:p>
        </w:tc>
      </w:tr>
    </w:tbl>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9000"/>
      </w:tblGrid>
      <w:tr>
        <w:tc>
          <w:tcPr>
            <w:tcBorders>
              <w:top w:val="none" w:color="FFFFFF" w:sz="0"/>
              <w:left w:val="none" w:color="FFFFFF" w:sz="0"/>
              <w:bottom w:val="none" w:color="FFFFFF" w:sz="0"/>
              <w:right w:val="none" w:color="FFFFFF" w:sz="0"/>
            </w:tcBorders>
            <w:shd w:fill="E8F4FD" w:val="clear"/>
            <w:tcMar>
              <w:top w:type="dxa" w:w="180"/>
              <w:left w:type="dxa" w:w="280"/>
              <w:bottom w:type="dxa" w:w="180"/>
              <w:right w:type="dxa" w:w="280"/>
            </w:tcMar>
          </w:tcPr>
          <w:p>
            <w:pPr>
              <w:spacing w:after="80"/>
            </w:pPr>
            <w:r>
              <w:rPr>
                <w:rFonts w:ascii="Arial" w:cs="Arial" w:eastAsia="Arial" w:hAnsi="Arial"/>
                <w:b/>
                <w:bCs/>
                <w:color w:val="2D4A8A"/>
                <w:sz w:val="18"/>
                <w:szCs w:val="18"/>
              </w:rPr>
              <w:t xml:space="preserve">💡  Worth knowing</w:t>
            </w:r>
          </w:p>
          <w:p>
            <w:pPr>
              <w:spacing w:after="0"/>
            </w:pPr>
            <w:r>
              <w:rPr>
                <w:rFonts w:ascii="Georgia" w:cs="Georgia" w:eastAsia="Georgia" w:hAnsi="Georgia"/>
                <w:color w:val="212529"/>
                <w:sz w:val="20"/>
                <w:szCs w:val="20"/>
              </w:rPr>
              <w:t xml:space="preserve">Treat 70% context fill as a yellow flag. At 90%, run /compact before continuing. You can check roughly where you are by running /cost — sessions that cost a lot have high token usage.</w:t>
            </w:r>
          </w:p>
        </w:tc>
      </w:tr>
    </w:tbl>
    <w:p>
      <w:pPr>
        <w:spacing w:before="200" w:after="0"/>
      </w:pPr>
      <w:r>
        <w:t xml:space="preserve"/>
      </w:r>
    </w:p>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24"/>
        <w:gridCol w:w="8976"/>
      </w:tblGrid>
      <w:tr>
        <w:tc>
          <w:tcPr>
            <w:tcW w:type="dxa" w:w="24"/>
            <w:tcBorders>
              <w:top w:val="none" w:color="FFFFFF" w:sz="0"/>
              <w:left w:val="none" w:color="FFFFFF" w:sz="0"/>
              <w:bottom w:val="none" w:color="FFFFFF" w:sz="0"/>
              <w:right w:val="none" w:color="FFFFFF" w:sz="0"/>
            </w:tcBorders>
            <w:shd w:fill="FF6B35" w:val="clear"/>
          </w:tcPr>
          <w:p>
            <w:r>
              <w:t xml:space="preserve"/>
            </w:r>
          </w:p>
        </w:tc>
        <w:tc>
          <w:tcPr>
            <w:tcW w:type="dxa" w:w="8976"/>
            <w:tcBorders>
              <w:top w:val="none" w:color="FFFFFF" w:sz="0"/>
              <w:left w:val="none" w:color="FFFFFF" w:sz="0"/>
              <w:bottom w:val="none" w:color="FFFFFF" w:sz="0"/>
              <w:right w:val="none" w:color="FFFFFF" w:sz="0"/>
            </w:tcBorders>
            <w:tcMar>
              <w:top w:type="dxa" w:w="0"/>
              <w:left w:type="dxa" w:w="160"/>
              <w:bottom w:type="dxa" w:w="0"/>
              <w:right w:type="dxa" w:w="0"/>
            </w:tcMar>
          </w:tcPr>
          <w:p>
            <w:pPr>
              <w:spacing w:before="320" w:after="120"/>
            </w:pPr>
            <w:r>
              <w:rPr>
                <w:rFonts w:ascii="Arial" w:cs="Arial" w:eastAsia="Arial" w:hAnsi="Arial"/>
                <w:b/>
                <w:bCs/>
                <w:color w:val="1A1F36"/>
                <w:sz w:val="26"/>
                <w:szCs w:val="26"/>
              </w:rPr>
              <w:t xml:space="preserve">The failure loop</w:t>
            </w:r>
          </w:p>
        </w:tc>
      </w:tr>
    </w:tbl>
    <w:p>
      <w:pPr>
        <w:spacing w:after="160" w:line="320" w:lineRule="auto"/>
      </w:pPr>
      <w:r>
        <w:rPr>
          <w:rFonts w:ascii="Georgia" w:cs="Georgia" w:eastAsia="Georgia" w:hAnsi="Georgia"/>
          <w:color w:val="212529"/>
          <w:sz w:val="21"/>
          <w:szCs w:val="21"/>
        </w:rPr>
        <w:t xml:space="preserve">Claude tries to fix something. It doesn't work. It tries again, slightly differently. It still doesn't work. It tries a third time. You're watching it circle the same wrong approach.</w:t>
      </w:r>
    </w:p>
    <w:p>
      <w:pPr>
        <w:spacing w:after="160" w:line="320" w:lineRule="auto"/>
      </w:pPr>
      <w:r>
        <w:rPr>
          <w:rFonts w:ascii="Georgia" w:cs="Georgia" w:eastAsia="Georgia" w:hAnsi="Georgia"/>
          <w:color w:val="212529"/>
          <w:sz w:val="21"/>
          <w:szCs w:val="21"/>
        </w:rPr>
        <w:t xml:space="preserve">This happens when Claude's mental model of the problem is wrong. More attempts don't fix a wrong model — they just produce more wrong code, faster.</w:t>
      </w:r>
    </w:p>
    <w:p>
      <w:pPr>
        <w:spacing w:before="240" w:after="80"/>
      </w:pPr>
      <w:r>
        <w:rPr>
          <w:rFonts w:ascii="Arial" w:cs="Arial" w:eastAsia="Arial" w:hAnsi="Arial"/>
          <w:b/>
          <w:bCs/>
          <w:color w:val="2D4A8A"/>
          <w:sz w:val="22"/>
          <w:szCs w:val="22"/>
        </w:rPr>
        <w:t xml:space="preserve">Fix it</w:t>
      </w:r>
    </w:p>
    <w:p>
      <w:pPr>
        <w:pStyle w:val="ListParagraph"/>
        <w:numPr>
          <w:ilvl w:val="0"/>
          <w:numId w:val="3"/>
        </w:numPr>
        <w:spacing w:after="100"/>
      </w:pPr>
      <w:r>
        <w:rPr>
          <w:rFonts w:ascii="Georgia" w:cs="Georgia" w:eastAsia="Georgia" w:hAnsi="Georgia"/>
          <w:color w:val="212529"/>
          <w:sz w:val="21"/>
          <w:szCs w:val="21"/>
        </w:rPr>
        <w:t xml:space="preserve">Press Escape to interrupt immediately</w:t>
      </w:r>
    </w:p>
    <w:p>
      <w:pPr>
        <w:pStyle w:val="ListParagraph"/>
        <w:numPr>
          <w:ilvl w:val="0"/>
          <w:numId w:val="3"/>
        </w:numPr>
        <w:spacing w:after="100"/>
      </w:pPr>
      <w:r>
        <w:rPr>
          <w:rFonts w:ascii="Georgia" w:cs="Georgia" w:eastAsia="Georgia" w:hAnsi="Georgia"/>
          <w:color w:val="212529"/>
          <w:sz w:val="21"/>
          <w:szCs w:val="21"/>
        </w:rPr>
        <w:t xml:space="preserve">Press Escape twice to open the Rewind menu — go back to before the bad attempts</w:t>
      </w:r>
    </w:p>
    <w:p>
      <w:pPr>
        <w:pStyle w:val="ListParagraph"/>
        <w:numPr>
          <w:ilvl w:val="0"/>
          <w:numId w:val="3"/>
        </w:numPr>
        <w:spacing w:after="100"/>
      </w:pPr>
      <w:r>
        <w:rPr>
          <w:rFonts w:ascii="Georgia" w:cs="Georgia" w:eastAsia="Georgia" w:hAnsi="Georgia"/>
          <w:color w:val="212529"/>
          <w:sz w:val="21"/>
          <w:szCs w:val="21"/>
        </w:rPr>
        <w:t xml:space="preserve">Reframe the problem from scratch: "The approach of [X] isn't working because [reason]. Let's try [different approach] instead."</w:t>
      </w:r>
    </w:p>
    <w:p>
      <w:pPr>
        <w:pStyle w:val="ListParagraph"/>
        <w:numPr>
          <w:ilvl w:val="0"/>
          <w:numId w:val="3"/>
        </w:numPr>
        <w:spacing w:after="100"/>
      </w:pPr>
      <w:r>
        <w:rPr>
          <w:rFonts w:ascii="Georgia" w:cs="Georgia" w:eastAsia="Georgia" w:hAnsi="Georgia"/>
          <w:color w:val="212529"/>
          <w:sz w:val="21"/>
          <w:szCs w:val="21"/>
        </w:rPr>
        <w:t xml:space="preserve">If you're not sure why it's failing, use Plan mode and ask Claude to diagnose before attempting anything</w:t>
      </w:r>
    </w:p>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9000"/>
      </w:tblGrid>
      <w:tr>
        <w:tc>
          <w:tcPr>
            <w:tcBorders>
              <w:top w:val="none" w:color="FFFFFF" w:sz="0"/>
              <w:left w:val="none" w:color="FFFFFF" w:sz="0"/>
              <w:bottom w:val="none" w:color="FFFFFF" w:sz="0"/>
              <w:right w:val="none" w:color="FFFFFF" w:sz="0"/>
            </w:tcBorders>
            <w:shd w:fill="FFF4E5" w:val="clear"/>
            <w:tcMar>
              <w:top w:type="dxa" w:w="180"/>
              <w:left w:type="dxa" w:w="280"/>
              <w:bottom w:type="dxa" w:w="180"/>
              <w:right w:type="dxa" w:w="280"/>
            </w:tcMar>
          </w:tcPr>
          <w:p>
            <w:pPr>
              <w:spacing w:after="80"/>
            </w:pPr>
            <w:r>
              <w:rPr>
                <w:rFonts w:ascii="Arial" w:cs="Arial" w:eastAsia="Arial" w:hAnsi="Arial"/>
                <w:b/>
                <w:bCs/>
                <w:color w:val="92400E"/>
                <w:sz w:val="18"/>
                <w:szCs w:val="18"/>
              </w:rPr>
              <w:t xml:space="preserve">⚠  Watch out</w:t>
            </w:r>
          </w:p>
          <w:p>
            <w:pPr>
              <w:spacing w:after="0"/>
            </w:pPr>
            <w:r>
              <w:rPr>
                <w:rFonts w:ascii="Georgia" w:cs="Georgia" w:eastAsia="Georgia" w:hAnsi="Georgia"/>
                <w:color w:val="212529"/>
                <w:sz w:val="20"/>
                <w:szCs w:val="20"/>
              </w:rPr>
              <w:t xml:space="preserve">Don't say "try again." That tells Claude to do the same thing with slightly different syntax. Interrupt, rewind, and give it new information. A different approach, a working example, or a constraint it was missing.</w:t>
            </w:r>
          </w:p>
        </w:tc>
      </w:tr>
    </w:tbl>
    <w:p>
      <w:pPr>
        <w:spacing w:before="200" w:after="0"/>
      </w:pPr>
      <w:r>
        <w:t xml:space="preserve"/>
      </w:r>
    </w:p>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24"/>
        <w:gridCol w:w="8976"/>
      </w:tblGrid>
      <w:tr>
        <w:tc>
          <w:tcPr>
            <w:tcW w:type="dxa" w:w="24"/>
            <w:tcBorders>
              <w:top w:val="none" w:color="FFFFFF" w:sz="0"/>
              <w:left w:val="none" w:color="FFFFFF" w:sz="0"/>
              <w:bottom w:val="none" w:color="FFFFFF" w:sz="0"/>
              <w:right w:val="none" w:color="FFFFFF" w:sz="0"/>
            </w:tcBorders>
            <w:shd w:fill="FF6B35" w:val="clear"/>
          </w:tcPr>
          <w:p>
            <w:r>
              <w:t xml:space="preserve"/>
            </w:r>
          </w:p>
        </w:tc>
        <w:tc>
          <w:tcPr>
            <w:tcW w:type="dxa" w:w="8976"/>
            <w:tcBorders>
              <w:top w:val="none" w:color="FFFFFF" w:sz="0"/>
              <w:left w:val="none" w:color="FFFFFF" w:sz="0"/>
              <w:bottom w:val="none" w:color="FFFFFF" w:sz="0"/>
              <w:right w:val="none" w:color="FFFFFF" w:sz="0"/>
            </w:tcBorders>
            <w:tcMar>
              <w:top w:type="dxa" w:w="0"/>
              <w:left w:type="dxa" w:w="160"/>
              <w:bottom w:type="dxa" w:w="0"/>
              <w:right w:type="dxa" w:w="0"/>
            </w:tcMar>
          </w:tcPr>
          <w:p>
            <w:pPr>
              <w:spacing w:before="320" w:after="120"/>
            </w:pPr>
            <w:r>
              <w:rPr>
                <w:rFonts w:ascii="Arial" w:cs="Arial" w:eastAsia="Arial" w:hAnsi="Arial"/>
                <w:b/>
                <w:bCs/>
                <w:color w:val="1A1F36"/>
                <w:sz w:val="26"/>
                <w:szCs w:val="26"/>
              </w:rPr>
              <w:t xml:space="preserve">It changed something it shouldn't have</w:t>
            </w:r>
          </w:p>
        </w:tc>
      </w:tr>
    </w:tbl>
    <w:p>
      <w:pPr>
        <w:spacing w:after="160" w:line="320" w:lineRule="auto"/>
      </w:pPr>
      <w:r>
        <w:rPr>
          <w:rFonts w:ascii="Georgia" w:cs="Georgia" w:eastAsia="Georgia" w:hAnsi="Georgia"/>
          <w:color w:val="212529"/>
          <w:sz w:val="21"/>
          <w:szCs w:val="21"/>
        </w:rPr>
        <w:t xml:space="preserve">Claude was fixing a bug in module A and also made changes in module B, C, and D while it was "in the neighborhood." Sometimes these are genuinely helpful. Often they introduce regressions.</w:t>
      </w:r>
    </w:p>
    <w:p>
      <w:pPr>
        <w:spacing w:before="240" w:after="80"/>
      </w:pPr>
      <w:r>
        <w:rPr>
          <w:rFonts w:ascii="Arial" w:cs="Arial" w:eastAsia="Arial" w:hAnsi="Arial"/>
          <w:b/>
          <w:bCs/>
          <w:color w:val="2D4A8A"/>
          <w:sz w:val="22"/>
          <w:szCs w:val="22"/>
        </w:rPr>
        <w:t xml:space="preserve">Fix it</w:t>
      </w:r>
    </w:p>
    <w:p>
      <w:pPr>
        <w:pStyle w:val="ListParagraph"/>
        <w:numPr>
          <w:ilvl w:val="0"/>
          <w:numId w:val="2"/>
        </w:numPr>
        <w:spacing w:after="100"/>
      </w:pPr>
      <w:r>
        <w:rPr>
          <w:rFonts w:ascii="Georgia" w:cs="Georgia" w:eastAsia="Georgia" w:hAnsi="Georgia"/>
          <w:color w:val="212529"/>
          <w:sz w:val="21"/>
          <w:szCs w:val="21"/>
        </w:rPr>
        <w:t xml:space="preserve">Immediate: check the full diff with git diff before accepting anything. Get in this habit.</w:t>
      </w:r>
    </w:p>
    <w:p>
      <w:pPr>
        <w:pStyle w:val="ListParagraph"/>
        <w:numPr>
          <w:ilvl w:val="0"/>
          <w:numId w:val="2"/>
        </w:numPr>
        <w:spacing w:after="100"/>
      </w:pPr>
      <w:r>
        <w:rPr>
          <w:rFonts w:ascii="Georgia" w:cs="Georgia" w:eastAsia="Georgia" w:hAnsi="Georgia"/>
          <w:color w:val="212529"/>
          <w:sz w:val="21"/>
          <w:szCs w:val="21"/>
        </w:rPr>
        <w:t xml:space="preserve">Preventive: scope your prompts explicitly. "Only modify files in src/auth/. If you think something else needs to change, tell me instead of changing it."</w:t>
      </w:r>
    </w:p>
    <w:p>
      <w:pPr>
        <w:pStyle w:val="ListParagraph"/>
        <w:numPr>
          <w:ilvl w:val="0"/>
          <w:numId w:val="2"/>
        </w:numPr>
        <w:spacing w:after="100"/>
      </w:pPr>
      <w:r>
        <w:rPr>
          <w:rFonts w:ascii="Georgia" w:cs="Georgia" w:eastAsia="Georgia" w:hAnsi="Georgia"/>
          <w:color w:val="212529"/>
          <w:sz w:val="21"/>
          <w:szCs w:val="21"/>
        </w:rPr>
        <w:t xml:space="preserve">After the fact: /rewind to the checkpoint before the session started, take the specific change you wanted, discard the rest</w:t>
      </w:r>
    </w:p>
    <w:p>
      <w:pPr>
        <w:spacing w:before="200" w:after="0"/>
      </w:pPr>
      <w:r>
        <w:t xml:space="preserve"/>
      </w:r>
    </w:p>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24"/>
        <w:gridCol w:w="8976"/>
      </w:tblGrid>
      <w:tr>
        <w:tc>
          <w:tcPr>
            <w:tcW w:type="dxa" w:w="24"/>
            <w:tcBorders>
              <w:top w:val="none" w:color="FFFFFF" w:sz="0"/>
              <w:left w:val="none" w:color="FFFFFF" w:sz="0"/>
              <w:bottom w:val="none" w:color="FFFFFF" w:sz="0"/>
              <w:right w:val="none" w:color="FFFFFF" w:sz="0"/>
            </w:tcBorders>
            <w:shd w:fill="FF6B35" w:val="clear"/>
          </w:tcPr>
          <w:p>
            <w:r>
              <w:t xml:space="preserve"/>
            </w:r>
          </w:p>
        </w:tc>
        <w:tc>
          <w:tcPr>
            <w:tcW w:type="dxa" w:w="8976"/>
            <w:tcBorders>
              <w:top w:val="none" w:color="FFFFFF" w:sz="0"/>
              <w:left w:val="none" w:color="FFFFFF" w:sz="0"/>
              <w:bottom w:val="none" w:color="FFFFFF" w:sz="0"/>
              <w:right w:val="none" w:color="FFFFFF" w:sz="0"/>
            </w:tcBorders>
            <w:tcMar>
              <w:top w:type="dxa" w:w="0"/>
              <w:left w:type="dxa" w:w="160"/>
              <w:bottom w:type="dxa" w:w="0"/>
              <w:right w:type="dxa" w:w="0"/>
            </w:tcMar>
          </w:tcPr>
          <w:p>
            <w:pPr>
              <w:spacing w:before="320" w:after="120"/>
            </w:pPr>
            <w:r>
              <w:rPr>
                <w:rFonts w:ascii="Arial" w:cs="Arial" w:eastAsia="Arial" w:hAnsi="Arial"/>
                <w:b/>
                <w:bCs/>
                <w:color w:val="1A1F36"/>
                <w:sz w:val="26"/>
                <w:szCs w:val="26"/>
              </w:rPr>
              <w:t xml:space="preserve">Rate limits</w:t>
            </w:r>
          </w:p>
        </w:tc>
      </w:tr>
    </w:tbl>
    <w:p>
      <w:pPr>
        <w:spacing w:after="160" w:line="320" w:lineRule="auto"/>
      </w:pPr>
      <w:r>
        <w:rPr>
          <w:rFonts w:ascii="Georgia" w:cs="Georgia" w:eastAsia="Georgia" w:hAnsi="Georgia"/>
          <w:color w:val="212529"/>
          <w:sz w:val="21"/>
          <w:szCs w:val="21"/>
        </w:rPr>
        <w:t xml:space="preserve">You'll hit them on Pro if you're doing intensive agentic work. Signs: requests slow down, you see rate limit errors.</w:t>
      </w:r>
    </w:p>
    <w:p>
      <w:pPr>
        <w:spacing w:before="240" w:after="80"/>
      </w:pPr>
      <w:r>
        <w:rPr>
          <w:rFonts w:ascii="Arial" w:cs="Arial" w:eastAsia="Arial" w:hAnsi="Arial"/>
          <w:b/>
          <w:bCs/>
          <w:color w:val="2D4A8A"/>
          <w:sz w:val="22"/>
          <w:szCs w:val="22"/>
        </w:rPr>
        <w:t xml:space="preserve">Strategies that help</w:t>
      </w:r>
    </w:p>
    <w:p>
      <w:pPr>
        <w:pStyle w:val="ListParagraph"/>
        <w:numPr>
          <w:ilvl w:val="0"/>
          <w:numId w:val="2"/>
        </w:numPr>
        <w:spacing w:after="100"/>
      </w:pPr>
      <w:r>
        <w:rPr>
          <w:rFonts w:ascii="Georgia" w:cs="Georgia" w:eastAsia="Georgia" w:hAnsi="Georgia"/>
          <w:color w:val="212529"/>
          <w:sz w:val="21"/>
          <w:szCs w:val="21"/>
        </w:rPr>
        <w:t xml:space="preserve">Route simple tasks to Haiku 4.5. Documentation reads, file exploration, repetitive generation. Save Sonnet for real coding.</w:t>
      </w:r>
    </w:p>
    <w:p>
      <w:pPr>
        <w:pStyle w:val="ListParagraph"/>
        <w:numPr>
          <w:ilvl w:val="0"/>
          <w:numId w:val="2"/>
        </w:numPr>
        <w:spacing w:after="100"/>
      </w:pPr>
      <w:r>
        <w:rPr>
          <w:rFonts w:ascii="Georgia" w:cs="Georgia" w:eastAsia="Georgia" w:hAnsi="Georgia"/>
          <w:color w:val="212529"/>
          <w:sz w:val="21"/>
          <w:szCs w:val="21"/>
        </w:rPr>
        <w:t xml:space="preserve">Use /compact frequently. Smaller context = cheaper requests = more headroom.</w:t>
      </w:r>
    </w:p>
    <w:p>
      <w:pPr>
        <w:pStyle w:val="ListParagraph"/>
        <w:numPr>
          <w:ilvl w:val="0"/>
          <w:numId w:val="2"/>
        </w:numPr>
        <w:spacing w:after="100"/>
      </w:pPr>
      <w:r>
        <w:rPr>
          <w:rFonts w:ascii="Georgia" w:cs="Georgia" w:eastAsia="Georgia" w:hAnsi="Georgia"/>
          <w:color w:val="212529"/>
          <w:sz w:val="21"/>
          <w:szCs w:val="21"/>
        </w:rPr>
        <w:t xml:space="preserve">Run exploration and planning in Plan mode. Read-only sessions consume less.</w:t>
      </w:r>
    </w:p>
    <w:p>
      <w:pPr>
        <w:pStyle w:val="ListParagraph"/>
        <w:numPr>
          <w:ilvl w:val="0"/>
          <w:numId w:val="2"/>
        </w:numPr>
        <w:spacing w:after="100"/>
      </w:pPr>
      <w:r>
        <w:rPr>
          <w:rFonts w:ascii="Georgia" w:cs="Georgia" w:eastAsia="Georgia" w:hAnsi="Georgia"/>
          <w:color w:val="212529"/>
          <w:sz w:val="21"/>
          <w:szCs w:val="21"/>
        </w:rPr>
        <w:t xml:space="preserve">If you're regularly hitting limits: upgrade to Max 5× or move heavy automation to API billing.</w:t>
      </w:r>
    </w:p>
    <w:p>
      <w:pPr>
        <w:spacing w:before="200" w:after="0"/>
      </w:pPr>
      <w:r>
        <w:t xml:space="preserve"/>
      </w:r>
    </w:p>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24"/>
        <w:gridCol w:w="8976"/>
      </w:tblGrid>
      <w:tr>
        <w:tc>
          <w:tcPr>
            <w:tcW w:type="dxa" w:w="24"/>
            <w:tcBorders>
              <w:top w:val="none" w:color="FFFFFF" w:sz="0"/>
              <w:left w:val="none" w:color="FFFFFF" w:sz="0"/>
              <w:bottom w:val="none" w:color="FFFFFF" w:sz="0"/>
              <w:right w:val="none" w:color="FFFFFF" w:sz="0"/>
            </w:tcBorders>
            <w:shd w:fill="FF6B35" w:val="clear"/>
          </w:tcPr>
          <w:p>
            <w:r>
              <w:t xml:space="preserve"/>
            </w:r>
          </w:p>
        </w:tc>
        <w:tc>
          <w:tcPr>
            <w:tcW w:type="dxa" w:w="8976"/>
            <w:tcBorders>
              <w:top w:val="none" w:color="FFFFFF" w:sz="0"/>
              <w:left w:val="none" w:color="FFFFFF" w:sz="0"/>
              <w:bottom w:val="none" w:color="FFFFFF" w:sz="0"/>
              <w:right w:val="none" w:color="FFFFFF" w:sz="0"/>
            </w:tcBorders>
            <w:tcMar>
              <w:top w:type="dxa" w:w="0"/>
              <w:left w:type="dxa" w:w="160"/>
              <w:bottom w:type="dxa" w:w="0"/>
              <w:right w:type="dxa" w:w="0"/>
            </w:tcMar>
          </w:tcPr>
          <w:p>
            <w:pPr>
              <w:spacing w:before="320" w:after="120"/>
            </w:pPr>
            <w:r>
              <w:rPr>
                <w:rFonts w:ascii="Arial" w:cs="Arial" w:eastAsia="Arial" w:hAnsi="Arial"/>
                <w:b/>
                <w:bCs/>
                <w:color w:val="1A1F36"/>
                <w:sz w:val="26"/>
                <w:szCs w:val="26"/>
              </w:rPr>
              <w:t xml:space="preserve">The skill won't trigger</w:t>
            </w:r>
          </w:p>
        </w:tc>
      </w:tr>
    </w:tbl>
    <w:p>
      <w:pPr>
        <w:spacing w:after="160" w:line="320" w:lineRule="auto"/>
      </w:pPr>
      <w:r>
        <w:rPr>
          <w:rFonts w:ascii="Georgia" w:cs="Georgia" w:eastAsia="Georgia" w:hAnsi="Georgia"/>
          <w:color w:val="212529"/>
          <w:sz w:val="21"/>
          <w:szCs w:val="21"/>
        </w:rPr>
        <w:t xml:space="preserve">You've set up a skill and Claude isn't loading it when it should.</w:t>
      </w:r>
    </w:p>
    <w:p>
      <w:pPr>
        <w:spacing w:before="240" w:after="80"/>
      </w:pPr>
      <w:r>
        <w:rPr>
          <w:rFonts w:ascii="Arial" w:cs="Arial" w:eastAsia="Arial" w:hAnsi="Arial"/>
          <w:b/>
          <w:bCs/>
          <w:color w:val="2D4A8A"/>
          <w:sz w:val="22"/>
          <w:szCs w:val="22"/>
        </w:rPr>
        <w:t xml:space="preserve">Debug it</w:t>
      </w:r>
    </w:p>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20"/>
        <w:gridCol w:w="8980"/>
      </w:tblGrid>
      <w:tr>
        <w:tc>
          <w:tcPr>
            <w:tcW w:type="dxa" w:w="20"/>
            <w:tcBorders>
              <w:top w:val="none" w:color="FFFFFF" w:sz="0"/>
              <w:left w:val="none" w:color="FFFFFF" w:sz="0"/>
              <w:bottom w:val="none" w:color="FFFFFF" w:sz="0"/>
              <w:right w:val="none" w:color="FFFFFF" w:sz="0"/>
            </w:tcBorders>
            <w:shd w:fill="FF6B35" w:val="clear"/>
          </w:tcPr>
          <w:p>
            <w:r>
              <w:t xml:space="preserve"/>
            </w:r>
          </w:p>
        </w:tc>
        <w:tc>
          <w:tcPr>
            <w:tcW w:type="dxa" w:w="8980"/>
            <w:tcBorders>
              <w:top w:val="none" w:color="FFFFFF" w:sz="0"/>
              <w:left w:val="none" w:color="FFFFFF" w:sz="0"/>
              <w:bottom w:val="none" w:color="FFFFFF" w:sz="0"/>
              <w:right w:val="none" w:color="FFFFFF" w:sz="0"/>
            </w:tcBorders>
            <w:shd w:fill="F1F3F5" w:val="clear"/>
            <w:tcMar>
              <w:top w:type="dxa" w:w="140"/>
              <w:left w:type="dxa" w:w="220"/>
              <w:bottom w:type="dxa" w:w="140"/>
              <w:right w:type="dxa" w:w="220"/>
            </w:tcMar>
          </w:tcPr>
          <w:p>
            <w:pPr>
              <w:spacing w:after="0"/>
            </w:pPr>
            <w:r>
              <w:rPr>
                <w:rFonts w:ascii="Courier New" w:cs="Courier New" w:eastAsia="Courier New" w:hAnsi="Courier New"/>
                <w:color w:val="212529"/>
                <w:sz w:val="18"/>
                <w:szCs w:val="18"/>
              </w:rPr>
              <w:t xml:space="preserve">"When would you use the [skill name] skill?"</w:t>
            </w:r>
          </w:p>
        </w:tc>
      </w:tr>
    </w:tbl>
    <w:p>
      <w:pPr>
        <w:spacing w:after="160" w:line="320" w:lineRule="auto"/>
      </w:pPr>
      <w:r>
        <w:rPr>
          <w:rFonts w:ascii="Georgia" w:cs="Georgia" w:eastAsia="Georgia" w:hAnsi="Georgia"/>
          <w:color w:val="212529"/>
          <w:sz w:val="21"/>
          <w:szCs w:val="21"/>
        </w:rPr>
        <w:t xml:space="preserve">Claude will quote the description back to you. If the description is vague, it won't trigger on specific queries. Add the exact phrases a user would actually type. "Use when user says 'create sprint', 'plan tasks', or 'set up Linear project'" — that level of specificity.</w:t>
      </w:r>
    </w:p>
    <w:p>
      <w:pPr>
        <w:spacing w:before="200" w:after="0"/>
      </w:pPr>
      <w:r>
        <w:t xml:space="preserve"/>
      </w:r>
    </w:p>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24"/>
        <w:gridCol w:w="8976"/>
      </w:tblGrid>
      <w:tr>
        <w:tc>
          <w:tcPr>
            <w:tcW w:type="dxa" w:w="24"/>
            <w:tcBorders>
              <w:top w:val="none" w:color="FFFFFF" w:sz="0"/>
              <w:left w:val="none" w:color="FFFFFF" w:sz="0"/>
              <w:bottom w:val="none" w:color="FFFFFF" w:sz="0"/>
              <w:right w:val="none" w:color="FFFFFF" w:sz="0"/>
            </w:tcBorders>
            <w:shd w:fill="FF6B35" w:val="clear"/>
          </w:tcPr>
          <w:p>
            <w:r>
              <w:t xml:space="preserve"/>
            </w:r>
          </w:p>
        </w:tc>
        <w:tc>
          <w:tcPr>
            <w:tcW w:type="dxa" w:w="8976"/>
            <w:tcBorders>
              <w:top w:val="none" w:color="FFFFFF" w:sz="0"/>
              <w:left w:val="none" w:color="FFFFFF" w:sz="0"/>
              <w:bottom w:val="none" w:color="FFFFFF" w:sz="0"/>
              <w:right w:val="none" w:color="FFFFFF" w:sz="0"/>
            </w:tcBorders>
            <w:tcMar>
              <w:top w:type="dxa" w:w="0"/>
              <w:left w:type="dxa" w:w="160"/>
              <w:bottom w:type="dxa" w:w="0"/>
              <w:right w:type="dxa" w:w="0"/>
            </w:tcMar>
          </w:tcPr>
          <w:p>
            <w:pPr>
              <w:spacing w:before="320" w:after="120"/>
            </w:pPr>
            <w:r>
              <w:rPr>
                <w:rFonts w:ascii="Arial" w:cs="Arial" w:eastAsia="Arial" w:hAnsi="Arial"/>
                <w:b/>
                <w:bCs/>
                <w:color w:val="1A1F36"/>
                <w:sz w:val="26"/>
                <w:szCs w:val="26"/>
              </w:rPr>
              <w:t xml:space="preserve">Checkpoints didn't save what you expected</w:t>
            </w:r>
          </w:p>
        </w:tc>
      </w:tr>
    </w:tbl>
    <w:p>
      <w:pPr>
        <w:spacing w:after="160" w:line="320" w:lineRule="auto"/>
      </w:pPr>
      <w:r>
        <w:rPr>
          <w:rFonts w:ascii="Georgia" w:cs="Georgia" w:eastAsia="Georgia" w:hAnsi="Georgia"/>
          <w:color w:val="212529"/>
          <w:sz w:val="21"/>
          <w:szCs w:val="21"/>
        </w:rPr>
        <w:t xml:space="preserve">Remember: checkpoints save local file state. They don't undo anything that happened in the external world — API calls, emails, database changes, pushes to remote. If Claude ran something with external side effects, those effects are permanent.</w:t>
      </w:r>
    </w:p>
    <w:p>
      <w:pPr>
        <w:spacing w:after="160" w:line="320" w:lineRule="auto"/>
      </w:pPr>
      <w:r>
        <w:rPr>
          <w:rFonts w:ascii="Georgia" w:cs="Georgia" w:eastAsia="Georgia" w:hAnsi="Georgia"/>
          <w:color w:val="212529"/>
          <w:sz w:val="21"/>
          <w:szCs w:val="21"/>
        </w:rPr>
        <w:t xml:space="preserve">This is the argument for running consequential automation in containers with limited permissions. If Claude is working inside a container that can't reach production systems, the blast radius of any mistake is contained.</w:t>
      </w:r>
    </w:p>
    <w:p>
      <w:pPr>
        <w:spacing w:before="200" w:after="0"/>
      </w:pPr>
      <w:r>
        <w:t xml:space="preserve"/>
      </w:r>
    </w:p>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24"/>
        <w:gridCol w:w="8976"/>
      </w:tblGrid>
      <w:tr>
        <w:tc>
          <w:tcPr>
            <w:tcW w:type="dxa" w:w="24"/>
            <w:tcBorders>
              <w:top w:val="none" w:color="FFFFFF" w:sz="0"/>
              <w:left w:val="none" w:color="FFFFFF" w:sz="0"/>
              <w:bottom w:val="none" w:color="FFFFFF" w:sz="0"/>
              <w:right w:val="none" w:color="FFFFFF" w:sz="0"/>
            </w:tcBorders>
            <w:shd w:fill="FF6B35" w:val="clear"/>
          </w:tcPr>
          <w:p>
            <w:r>
              <w:t xml:space="preserve"/>
            </w:r>
          </w:p>
        </w:tc>
        <w:tc>
          <w:tcPr>
            <w:tcW w:type="dxa" w:w="8976"/>
            <w:tcBorders>
              <w:top w:val="none" w:color="FFFFFF" w:sz="0"/>
              <w:left w:val="none" w:color="FFFFFF" w:sz="0"/>
              <w:bottom w:val="none" w:color="FFFFFF" w:sz="0"/>
              <w:right w:val="none" w:color="FFFFFF" w:sz="0"/>
            </w:tcBorders>
            <w:tcMar>
              <w:top w:type="dxa" w:w="0"/>
              <w:left w:type="dxa" w:w="160"/>
              <w:bottom w:type="dxa" w:w="0"/>
              <w:right w:type="dxa" w:w="0"/>
            </w:tcMar>
          </w:tcPr>
          <w:p>
            <w:pPr>
              <w:spacing w:before="320" w:after="120"/>
            </w:pPr>
            <w:r>
              <w:rPr>
                <w:rFonts w:ascii="Arial" w:cs="Arial" w:eastAsia="Arial" w:hAnsi="Arial"/>
                <w:b/>
                <w:bCs/>
                <w:color w:val="1A1F36"/>
                <w:sz w:val="26"/>
                <w:szCs w:val="26"/>
              </w:rPr>
              <w:t xml:space="preserve">Quick shortcuts to know cold</w:t>
            </w:r>
          </w:p>
        </w:tc>
      </w:tr>
    </w:tbl>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c>
          <w:tcPr>
            <w:tcW w:type="dxa" w:w="3200"/>
            <w:tcBorders>
              <w:top w:val="none" w:color="FFFFFF" w:sz="0"/>
              <w:left w:val="none" w:color="FFFFFF" w:sz="0"/>
              <w:bottom w:val="single" w:color="DEE2E6" w:sz="1"/>
              <w:right w:val="single" w:color="DEE2E6" w:sz="1"/>
            </w:tcBorders>
            <w:shd w:fill="1A1F36" w:val="clear"/>
            <w:tcMar>
              <w:top w:type="dxa" w:w="80"/>
              <w:left w:type="dxa" w:w="140"/>
              <w:bottom w:type="dxa" w:w="80"/>
              <w:right w:type="dxa" w:w="140"/>
            </w:tcMar>
          </w:tcPr>
          <w:p>
            <w:r>
              <w:rPr>
                <w:rFonts w:ascii="Arial" w:cs="Arial" w:eastAsia="Arial" w:hAnsi="Arial"/>
                <w:b/>
                <w:bCs/>
                <w:color w:val="FFFFFF"/>
                <w:sz w:val="19"/>
                <w:szCs w:val="19"/>
              </w:rPr>
              <w:t xml:space="preserve">Situation</w:t>
            </w:r>
          </w:p>
        </w:tc>
        <w:tc>
          <w:tcPr>
            <w:tcW w:type="dxa" w:w="5800"/>
            <w:tcBorders>
              <w:top w:val="none" w:color="FFFFFF" w:sz="0"/>
              <w:left w:val="none" w:color="FFFFFF" w:sz="0"/>
              <w:bottom w:val="single" w:color="DEE2E6" w:sz="1"/>
              <w:right w:val="single" w:color="DEE2E6" w:sz="1"/>
            </w:tcBorders>
            <w:shd w:fill="1A1F36" w:val="clear"/>
            <w:tcMar>
              <w:top w:type="dxa" w:w="80"/>
              <w:left w:type="dxa" w:w="140"/>
              <w:bottom w:type="dxa" w:w="80"/>
              <w:right w:type="dxa" w:w="140"/>
            </w:tcMar>
          </w:tcPr>
          <w:p>
            <w:r>
              <w:rPr>
                <w:rFonts w:ascii="Arial" w:cs="Arial" w:eastAsia="Arial" w:hAnsi="Arial"/>
                <w:b/>
                <w:bCs/>
                <w:color w:val="FFFFFF"/>
                <w:sz w:val="19"/>
                <w:szCs w:val="19"/>
              </w:rPr>
              <w:t xml:space="preserve">What to press/type</w:t>
            </w:r>
          </w:p>
        </w:tc>
      </w:tr>
      <w:tr>
        <w:tc>
          <w:tcPr>
            <w:tcW w:type="dxa" w:w="3200"/>
            <w:tcBorders>
              <w:top w:val="single" w:color="DEE2E6" w:sz="1"/>
              <w:left w:val="none" w:color="FFFFFF" w:sz="0"/>
              <w:bottom w:val="single" w:color="DEE2E6" w:sz="1"/>
              <w:right w:val="single" w:color="DEE2E6" w:sz="1"/>
            </w:tcBorders>
            <w:shd w:fill="FFFFFF" w:val="clear"/>
            <w:tcMar>
              <w:top w:type="dxa" w:w="80"/>
              <w:left w:type="dxa" w:w="140"/>
              <w:bottom w:type="dxa" w:w="80"/>
              <w:right w:type="dxa" w:w="140"/>
            </w:tcMar>
          </w:tcPr>
          <w:p>
            <w:r>
              <w:rPr>
                <w:rFonts w:ascii="Arial" w:cs="Arial" w:eastAsia="Arial" w:hAnsi="Arial"/>
                <w:color w:val="212529"/>
                <w:sz w:val="19"/>
                <w:szCs w:val="19"/>
              </w:rPr>
              <w:t xml:space="preserve">Stop Claude mid-stream</w:t>
            </w:r>
          </w:p>
        </w:tc>
        <w:tc>
          <w:tcPr>
            <w:tcW w:type="dxa" w:w="5800"/>
            <w:tcBorders>
              <w:top w:val="single" w:color="DEE2E6" w:sz="1"/>
              <w:left w:val="none" w:color="FFFFFF" w:sz="0"/>
              <w:bottom w:val="single" w:color="DEE2E6" w:sz="1"/>
              <w:right w:val="single" w:color="DEE2E6" w:sz="1"/>
            </w:tcBorders>
            <w:shd w:fill="FFFFFF" w:val="clear"/>
            <w:tcMar>
              <w:top w:type="dxa" w:w="80"/>
              <w:left w:type="dxa" w:w="140"/>
              <w:bottom w:type="dxa" w:w="80"/>
              <w:right w:type="dxa" w:w="140"/>
            </w:tcMar>
          </w:tcPr>
          <w:p>
            <w:r>
              <w:rPr>
                <w:rFonts w:ascii="Arial" w:cs="Arial" w:eastAsia="Arial" w:hAnsi="Arial"/>
                <w:color w:val="212529"/>
                <w:sz w:val="19"/>
                <w:szCs w:val="19"/>
              </w:rPr>
              <w:t xml:space="preserve">Esc</w:t>
            </w:r>
          </w:p>
        </w:tc>
      </w:tr>
      <w:tr>
        <w:tc>
          <w:tcPr>
            <w:tcW w:type="dxa" w:w="3200"/>
            <w:tcBorders>
              <w:top w:val="single" w:color="DEE2E6" w:sz="1"/>
              <w:left w:val="none" w:color="FFFFFF" w:sz="0"/>
              <w:bottom w:val="single" w:color="DEE2E6" w:sz="1"/>
              <w:right w:val="single" w:color="DEE2E6" w:sz="1"/>
            </w:tcBorders>
            <w:shd w:fill="F8F9FA" w:val="clear"/>
            <w:tcMar>
              <w:top w:type="dxa" w:w="80"/>
              <w:left w:type="dxa" w:w="140"/>
              <w:bottom w:type="dxa" w:w="80"/>
              <w:right w:type="dxa" w:w="140"/>
            </w:tcMar>
          </w:tcPr>
          <w:p>
            <w:r>
              <w:rPr>
                <w:rFonts w:ascii="Arial" w:cs="Arial" w:eastAsia="Arial" w:hAnsi="Arial"/>
                <w:color w:val="212529"/>
                <w:sz w:val="19"/>
                <w:szCs w:val="19"/>
              </w:rPr>
              <w:t xml:space="preserve">Open rewind menu</w:t>
            </w:r>
          </w:p>
        </w:tc>
        <w:tc>
          <w:tcPr>
            <w:tcW w:type="dxa" w:w="5800"/>
            <w:tcBorders>
              <w:top w:val="single" w:color="DEE2E6" w:sz="1"/>
              <w:left w:val="none" w:color="FFFFFF" w:sz="0"/>
              <w:bottom w:val="single" w:color="DEE2E6" w:sz="1"/>
              <w:right w:val="single" w:color="DEE2E6" w:sz="1"/>
            </w:tcBorders>
            <w:shd w:fill="F8F9FA" w:val="clear"/>
            <w:tcMar>
              <w:top w:type="dxa" w:w="80"/>
              <w:left w:type="dxa" w:w="140"/>
              <w:bottom w:type="dxa" w:w="80"/>
              <w:right w:type="dxa" w:w="140"/>
            </w:tcMar>
          </w:tcPr>
          <w:p>
            <w:r>
              <w:rPr>
                <w:rFonts w:ascii="Arial" w:cs="Arial" w:eastAsia="Arial" w:hAnsi="Arial"/>
                <w:color w:val="212529"/>
                <w:sz w:val="19"/>
                <w:szCs w:val="19"/>
              </w:rPr>
              <w:t xml:space="preserve">Esc + Esc (press twice)</w:t>
            </w:r>
          </w:p>
        </w:tc>
      </w:tr>
      <w:tr>
        <w:tc>
          <w:tcPr>
            <w:tcW w:type="dxa" w:w="3200"/>
            <w:tcBorders>
              <w:top w:val="single" w:color="DEE2E6" w:sz="1"/>
              <w:left w:val="none" w:color="FFFFFF" w:sz="0"/>
              <w:bottom w:val="single" w:color="DEE2E6" w:sz="1"/>
              <w:right w:val="single" w:color="DEE2E6" w:sz="1"/>
            </w:tcBorders>
            <w:shd w:fill="FFFFFF" w:val="clear"/>
            <w:tcMar>
              <w:top w:type="dxa" w:w="80"/>
              <w:left w:type="dxa" w:w="140"/>
              <w:bottom w:type="dxa" w:w="80"/>
              <w:right w:type="dxa" w:w="140"/>
            </w:tcMar>
          </w:tcPr>
          <w:p>
            <w:r>
              <w:rPr>
                <w:rFonts w:ascii="Arial" w:cs="Arial" w:eastAsia="Arial" w:hAnsi="Arial"/>
                <w:color w:val="212529"/>
                <w:sz w:val="19"/>
                <w:szCs w:val="19"/>
              </w:rPr>
              <w:t xml:space="preserve">Cycle permission modes</w:t>
            </w:r>
          </w:p>
        </w:tc>
        <w:tc>
          <w:tcPr>
            <w:tcW w:type="dxa" w:w="5800"/>
            <w:tcBorders>
              <w:top w:val="single" w:color="DEE2E6" w:sz="1"/>
              <w:left w:val="none" w:color="FFFFFF" w:sz="0"/>
              <w:bottom w:val="single" w:color="DEE2E6" w:sz="1"/>
              <w:right w:val="single" w:color="DEE2E6" w:sz="1"/>
            </w:tcBorders>
            <w:shd w:fill="FFFFFF" w:val="clear"/>
            <w:tcMar>
              <w:top w:type="dxa" w:w="80"/>
              <w:left w:type="dxa" w:w="140"/>
              <w:bottom w:type="dxa" w:w="80"/>
              <w:right w:type="dxa" w:w="140"/>
            </w:tcMar>
          </w:tcPr>
          <w:p>
            <w:r>
              <w:rPr>
                <w:rFonts w:ascii="Arial" w:cs="Arial" w:eastAsia="Arial" w:hAnsi="Arial"/>
                <w:color w:val="212529"/>
                <w:sz w:val="19"/>
                <w:szCs w:val="19"/>
              </w:rPr>
              <w:t xml:space="preserve">Shift + Tab</w:t>
            </w:r>
          </w:p>
        </w:tc>
      </w:tr>
      <w:tr>
        <w:tc>
          <w:tcPr>
            <w:tcW w:type="dxa" w:w="3200"/>
            <w:tcBorders>
              <w:top w:val="single" w:color="DEE2E6" w:sz="1"/>
              <w:left w:val="none" w:color="FFFFFF" w:sz="0"/>
              <w:bottom w:val="single" w:color="DEE2E6" w:sz="1"/>
              <w:right w:val="single" w:color="DEE2E6" w:sz="1"/>
            </w:tcBorders>
            <w:shd w:fill="F8F9FA" w:val="clear"/>
            <w:tcMar>
              <w:top w:type="dxa" w:w="80"/>
              <w:left w:type="dxa" w:w="140"/>
              <w:bottom w:type="dxa" w:w="80"/>
              <w:right w:type="dxa" w:w="140"/>
            </w:tcMar>
          </w:tcPr>
          <w:p>
            <w:r>
              <w:rPr>
                <w:rFonts w:ascii="Arial" w:cs="Arial" w:eastAsia="Arial" w:hAnsi="Arial"/>
                <w:color w:val="212529"/>
                <w:sz w:val="19"/>
                <w:szCs w:val="19"/>
              </w:rPr>
              <w:t xml:space="preserve">Toggle verbose (see all tool calls)</w:t>
            </w:r>
          </w:p>
        </w:tc>
        <w:tc>
          <w:tcPr>
            <w:tcW w:type="dxa" w:w="5800"/>
            <w:tcBorders>
              <w:top w:val="single" w:color="DEE2E6" w:sz="1"/>
              <w:left w:val="none" w:color="FFFFFF" w:sz="0"/>
              <w:bottom w:val="single" w:color="DEE2E6" w:sz="1"/>
              <w:right w:val="single" w:color="DEE2E6" w:sz="1"/>
            </w:tcBorders>
            <w:shd w:fill="F8F9FA" w:val="clear"/>
            <w:tcMar>
              <w:top w:type="dxa" w:w="80"/>
              <w:left w:type="dxa" w:w="140"/>
              <w:bottom w:type="dxa" w:w="80"/>
              <w:right w:type="dxa" w:w="140"/>
            </w:tcMar>
          </w:tcPr>
          <w:p>
            <w:r>
              <w:rPr>
                <w:rFonts w:ascii="Arial" w:cs="Arial" w:eastAsia="Arial" w:hAnsi="Arial"/>
                <w:color w:val="212529"/>
                <w:sz w:val="19"/>
                <w:szCs w:val="19"/>
              </w:rPr>
              <w:t xml:space="preserve">Ctrl + O</w:t>
            </w:r>
          </w:p>
        </w:tc>
      </w:tr>
      <w:tr>
        <w:tc>
          <w:tcPr>
            <w:tcW w:type="dxa" w:w="3200"/>
            <w:tcBorders>
              <w:top w:val="single" w:color="DEE2E6" w:sz="1"/>
              <w:left w:val="none" w:color="FFFFFF" w:sz="0"/>
              <w:bottom w:val="single" w:color="DEE2E6" w:sz="1"/>
              <w:right w:val="single" w:color="DEE2E6" w:sz="1"/>
            </w:tcBorders>
            <w:shd w:fill="FFFFFF" w:val="clear"/>
            <w:tcMar>
              <w:top w:type="dxa" w:w="80"/>
              <w:left w:type="dxa" w:w="140"/>
              <w:bottom w:type="dxa" w:w="80"/>
              <w:right w:type="dxa" w:w="140"/>
            </w:tcMar>
          </w:tcPr>
          <w:p>
            <w:r>
              <w:rPr>
                <w:rFonts w:ascii="Arial" w:cs="Arial" w:eastAsia="Arial" w:hAnsi="Arial"/>
                <w:color w:val="212529"/>
                <w:sz w:val="19"/>
                <w:szCs w:val="19"/>
              </w:rPr>
              <w:t xml:space="preserve">Compact context</w:t>
            </w:r>
          </w:p>
        </w:tc>
        <w:tc>
          <w:tcPr>
            <w:tcW w:type="dxa" w:w="5800"/>
            <w:tcBorders>
              <w:top w:val="single" w:color="DEE2E6" w:sz="1"/>
              <w:left w:val="none" w:color="FFFFFF" w:sz="0"/>
              <w:bottom w:val="single" w:color="DEE2E6" w:sz="1"/>
              <w:right w:val="single" w:color="DEE2E6" w:sz="1"/>
            </w:tcBorders>
            <w:shd w:fill="FFFFFF" w:val="clear"/>
            <w:tcMar>
              <w:top w:type="dxa" w:w="80"/>
              <w:left w:type="dxa" w:w="140"/>
              <w:bottom w:type="dxa" w:w="80"/>
              <w:right w:type="dxa" w:w="140"/>
            </w:tcMar>
          </w:tcPr>
          <w:p>
            <w:r>
              <w:rPr>
                <w:rFonts w:ascii="Arial" w:cs="Arial" w:eastAsia="Arial" w:hAnsi="Arial"/>
                <w:color w:val="212529"/>
                <w:sz w:val="19"/>
                <w:szCs w:val="19"/>
              </w:rPr>
              <w:t xml:space="preserve">/compact</w:t>
            </w:r>
          </w:p>
        </w:tc>
      </w:tr>
      <w:tr>
        <w:tc>
          <w:tcPr>
            <w:tcW w:type="dxa" w:w="3200"/>
            <w:tcBorders>
              <w:top w:val="single" w:color="DEE2E6" w:sz="1"/>
              <w:left w:val="none" w:color="FFFFFF" w:sz="0"/>
              <w:bottom w:val="single" w:color="DEE2E6" w:sz="1"/>
              <w:right w:val="single" w:color="DEE2E6" w:sz="1"/>
            </w:tcBorders>
            <w:shd w:fill="F8F9FA" w:val="clear"/>
            <w:tcMar>
              <w:top w:type="dxa" w:w="80"/>
              <w:left w:type="dxa" w:w="140"/>
              <w:bottom w:type="dxa" w:w="80"/>
              <w:right w:type="dxa" w:w="140"/>
            </w:tcMar>
          </w:tcPr>
          <w:p>
            <w:r>
              <w:rPr>
                <w:rFonts w:ascii="Arial" w:cs="Arial" w:eastAsia="Arial" w:hAnsi="Arial"/>
                <w:color w:val="212529"/>
                <w:sz w:val="19"/>
                <w:szCs w:val="19"/>
              </w:rPr>
              <w:t xml:space="preserve">Name this session</w:t>
            </w:r>
          </w:p>
        </w:tc>
        <w:tc>
          <w:tcPr>
            <w:tcW w:type="dxa" w:w="5800"/>
            <w:tcBorders>
              <w:top w:val="single" w:color="DEE2E6" w:sz="1"/>
              <w:left w:val="none" w:color="FFFFFF" w:sz="0"/>
              <w:bottom w:val="single" w:color="DEE2E6" w:sz="1"/>
              <w:right w:val="single" w:color="DEE2E6" w:sz="1"/>
            </w:tcBorders>
            <w:shd w:fill="F8F9FA" w:val="clear"/>
            <w:tcMar>
              <w:top w:type="dxa" w:w="80"/>
              <w:left w:type="dxa" w:w="140"/>
              <w:bottom w:type="dxa" w:w="80"/>
              <w:right w:type="dxa" w:w="140"/>
            </w:tcMar>
          </w:tcPr>
          <w:p>
            <w:r>
              <w:rPr>
                <w:rFonts w:ascii="Arial" w:cs="Arial" w:eastAsia="Arial" w:hAnsi="Arial"/>
                <w:color w:val="212529"/>
                <w:sz w:val="19"/>
                <w:szCs w:val="19"/>
              </w:rPr>
              <w:t xml:space="preserve">/rename</w:t>
            </w:r>
          </w:p>
        </w:tc>
      </w:tr>
      <w:tr>
        <w:tc>
          <w:tcPr>
            <w:tcW w:type="dxa" w:w="3200"/>
            <w:tcBorders>
              <w:top w:val="single" w:color="DEE2E6" w:sz="1"/>
              <w:left w:val="none" w:color="FFFFFF" w:sz="0"/>
              <w:bottom w:val="single" w:color="DEE2E6" w:sz="1"/>
              <w:right w:val="single" w:color="DEE2E6" w:sz="1"/>
            </w:tcBorders>
            <w:shd w:fill="FFFFFF" w:val="clear"/>
            <w:tcMar>
              <w:top w:type="dxa" w:w="80"/>
              <w:left w:type="dxa" w:w="140"/>
              <w:bottom w:type="dxa" w:w="80"/>
              <w:right w:type="dxa" w:w="140"/>
            </w:tcMar>
          </w:tcPr>
          <w:p>
            <w:r>
              <w:rPr>
                <w:rFonts w:ascii="Arial" w:cs="Arial" w:eastAsia="Arial" w:hAnsi="Arial"/>
                <w:color w:val="212529"/>
                <w:sz w:val="19"/>
                <w:szCs w:val="19"/>
              </w:rPr>
              <w:t xml:space="preserve">Check token usage/cost</w:t>
            </w:r>
          </w:p>
        </w:tc>
        <w:tc>
          <w:tcPr>
            <w:tcW w:type="dxa" w:w="5800"/>
            <w:tcBorders>
              <w:top w:val="single" w:color="DEE2E6" w:sz="1"/>
              <w:left w:val="none" w:color="FFFFFF" w:sz="0"/>
              <w:bottom w:val="single" w:color="DEE2E6" w:sz="1"/>
              <w:right w:val="single" w:color="DEE2E6" w:sz="1"/>
            </w:tcBorders>
            <w:shd w:fill="FFFFFF" w:val="clear"/>
            <w:tcMar>
              <w:top w:type="dxa" w:w="80"/>
              <w:left w:type="dxa" w:w="140"/>
              <w:bottom w:type="dxa" w:w="80"/>
              <w:right w:type="dxa" w:w="140"/>
            </w:tcMar>
          </w:tcPr>
          <w:p>
            <w:r>
              <w:rPr>
                <w:rFonts w:ascii="Arial" w:cs="Arial" w:eastAsia="Arial" w:hAnsi="Arial"/>
                <w:color w:val="212529"/>
                <w:sz w:val="19"/>
                <w:szCs w:val="19"/>
              </w:rPr>
              <w:t xml:space="preserve">/cost</w:t>
            </w:r>
          </w:p>
        </w:tc>
      </w:tr>
      <w:tr>
        <w:tc>
          <w:tcPr>
            <w:tcW w:type="dxa" w:w="3200"/>
            <w:tcBorders>
              <w:top w:val="single" w:color="DEE2E6" w:sz="1"/>
              <w:left w:val="none" w:color="FFFFFF" w:sz="0"/>
              <w:bottom w:val="single" w:color="DEE2E6" w:sz="1"/>
              <w:right w:val="single" w:color="DEE2E6" w:sz="1"/>
            </w:tcBorders>
            <w:shd w:fill="F8F9FA" w:val="clear"/>
            <w:tcMar>
              <w:top w:type="dxa" w:w="80"/>
              <w:left w:type="dxa" w:w="140"/>
              <w:bottom w:type="dxa" w:w="80"/>
              <w:right w:type="dxa" w:w="140"/>
            </w:tcMar>
          </w:tcPr>
          <w:p>
            <w:r>
              <w:rPr>
                <w:rFonts w:ascii="Arial" w:cs="Arial" w:eastAsia="Arial" w:hAnsi="Arial"/>
                <w:color w:val="212529"/>
                <w:sz w:val="19"/>
                <w:szCs w:val="19"/>
              </w:rPr>
              <w:t xml:space="preserve">Fresh context without closing session</w:t>
            </w:r>
          </w:p>
        </w:tc>
        <w:tc>
          <w:tcPr>
            <w:tcW w:type="dxa" w:w="5800"/>
            <w:tcBorders>
              <w:top w:val="single" w:color="DEE2E6" w:sz="1"/>
              <w:left w:val="none" w:color="FFFFFF" w:sz="0"/>
              <w:bottom w:val="single" w:color="DEE2E6" w:sz="1"/>
              <w:right w:val="single" w:color="DEE2E6" w:sz="1"/>
            </w:tcBorders>
            <w:shd w:fill="F8F9FA" w:val="clear"/>
            <w:tcMar>
              <w:top w:type="dxa" w:w="80"/>
              <w:left w:type="dxa" w:w="140"/>
              <w:bottom w:type="dxa" w:w="80"/>
              <w:right w:type="dxa" w:w="140"/>
            </w:tcMar>
          </w:tcPr>
          <w:p>
            <w:r>
              <w:rPr>
                <w:rFonts w:ascii="Arial" w:cs="Arial" w:eastAsia="Arial" w:hAnsi="Arial"/>
                <w:color w:val="212529"/>
                <w:sz w:val="19"/>
                <w:szCs w:val="19"/>
              </w:rPr>
              <w:t xml:space="preserve">/clear</w:t>
            </w:r>
          </w:p>
        </w:tc>
      </w:tr>
    </w:tbl>
    <w:p>
      <w:r>
        <w:br w:type="page"/>
      </w:r>
    </w:p>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9000"/>
      </w:tblGrid>
      <w:tr>
        <w:tc>
          <w:tcPr>
            <w:tcBorders>
              <w:top w:val="none" w:color="FFFFFF" w:sz="0"/>
              <w:left w:val="none" w:color="FFFFFF" w:sz="0"/>
              <w:bottom w:val="none" w:color="FFFFFF" w:sz="0"/>
              <w:right w:val="none" w:color="FFFFFF" w:sz="0"/>
            </w:tcBorders>
            <w:shd w:fill="1A1F36" w:val="clear"/>
            <w:tcMar>
              <w:top w:type="dxa" w:w="480"/>
              <w:left w:type="dxa" w:w="480"/>
              <w:bottom w:type="dxa" w:w="480"/>
              <w:right w:type="dxa" w:w="480"/>
            </w:tcMar>
          </w:tcPr>
          <w:p>
            <w:pPr>
              <w:spacing w:after="100"/>
            </w:pPr>
            <w:r>
              <w:rPr>
                <w:rFonts w:ascii="Arial" w:cs="Arial" w:eastAsia="Arial" w:hAnsi="Arial"/>
                <w:b/>
                <w:bCs/>
                <w:caps/>
                <w:color w:val="FF6B35"/>
                <w:sz w:val="17"/>
                <w:szCs w:val="17"/>
              </w:rPr>
              <w:t xml:space="preserve">PART A</w:t>
            </w:r>
          </w:p>
          <w:p>
            <w:pPr>
              <w:spacing w:after="120"/>
            </w:pPr>
            <w:r>
              <w:rPr>
                <w:rFonts w:ascii="Arial" w:cs="Arial" w:eastAsia="Arial" w:hAnsi="Arial"/>
                <w:b/>
                <w:bCs/>
                <w:color w:val="FFFFFF"/>
                <w:sz w:val="48"/>
                <w:szCs w:val="48"/>
              </w:rPr>
              <w:t xml:space="preserve">Quick Reference</w:t>
            </w:r>
          </w:p>
          <w:p>
            <w:pPr>
              <w:spacing w:after="0"/>
            </w:pPr>
            <w:r>
              <w:rPr>
                <w:rFonts w:ascii="Arial" w:cs="Arial" w:eastAsia="Arial" w:hAnsi="Arial"/>
                <w:i/>
                <w:iCs/>
                <w:color w:val="A0AEC0"/>
                <w:sz w:val="22"/>
                <w:szCs w:val="22"/>
              </w:rPr>
              <w:t xml:space="preserve">Everything you need to look up, in one place.</w:t>
            </w:r>
          </w:p>
        </w:tc>
      </w:tr>
    </w:tbl>
    <w:p>
      <w:pPr>
        <w:spacing w:before="200" w:after="0"/>
      </w:pPr>
      <w:r>
        <w:t xml:space="preserve"/>
      </w:r>
    </w:p>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24"/>
        <w:gridCol w:w="8976"/>
      </w:tblGrid>
      <w:tr>
        <w:tc>
          <w:tcPr>
            <w:tcW w:type="dxa" w:w="24"/>
            <w:tcBorders>
              <w:top w:val="none" w:color="FFFFFF" w:sz="0"/>
              <w:left w:val="none" w:color="FFFFFF" w:sz="0"/>
              <w:bottom w:val="none" w:color="FFFFFF" w:sz="0"/>
              <w:right w:val="none" w:color="FFFFFF" w:sz="0"/>
            </w:tcBorders>
            <w:shd w:fill="FF6B35" w:val="clear"/>
          </w:tcPr>
          <w:p>
            <w:r>
              <w:t xml:space="preserve"/>
            </w:r>
          </w:p>
        </w:tc>
        <w:tc>
          <w:tcPr>
            <w:tcW w:type="dxa" w:w="8976"/>
            <w:tcBorders>
              <w:top w:val="none" w:color="FFFFFF" w:sz="0"/>
              <w:left w:val="none" w:color="FFFFFF" w:sz="0"/>
              <w:bottom w:val="none" w:color="FFFFFF" w:sz="0"/>
              <w:right w:val="none" w:color="FFFFFF" w:sz="0"/>
            </w:tcBorders>
            <w:tcMar>
              <w:top w:type="dxa" w:w="0"/>
              <w:left w:type="dxa" w:w="160"/>
              <w:bottom w:type="dxa" w:w="0"/>
              <w:right w:type="dxa" w:w="0"/>
            </w:tcMar>
          </w:tcPr>
          <w:p>
            <w:pPr>
              <w:spacing w:before="320" w:after="120"/>
            </w:pPr>
            <w:r>
              <w:rPr>
                <w:rFonts w:ascii="Arial" w:cs="Arial" w:eastAsia="Arial" w:hAnsi="Arial"/>
                <w:b/>
                <w:bCs/>
                <w:color w:val="1A1F36"/>
                <w:sz w:val="26"/>
                <w:szCs w:val="26"/>
              </w:rPr>
              <w:t xml:space="preserve">All slash commands</w:t>
            </w:r>
          </w:p>
        </w:tc>
      </w:tr>
    </w:tbl>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6600"/>
      </w:tblGrid>
      <w:tr>
        <w:tc>
          <w:tcPr>
            <w:tcW w:type="dxa" w:w="2400"/>
            <w:tcBorders>
              <w:top w:val="none" w:color="FFFFFF" w:sz="0"/>
              <w:left w:val="none" w:color="FFFFFF" w:sz="0"/>
              <w:bottom w:val="single" w:color="DEE2E6" w:sz="1"/>
              <w:right w:val="single" w:color="DEE2E6" w:sz="1"/>
            </w:tcBorders>
            <w:shd w:fill="1A1F36" w:val="clear"/>
            <w:tcMar>
              <w:top w:type="dxa" w:w="80"/>
              <w:left w:type="dxa" w:w="140"/>
              <w:bottom w:type="dxa" w:w="80"/>
              <w:right w:type="dxa" w:w="140"/>
            </w:tcMar>
          </w:tcPr>
          <w:p>
            <w:r>
              <w:rPr>
                <w:rFonts w:ascii="Arial" w:cs="Arial" w:eastAsia="Arial" w:hAnsi="Arial"/>
                <w:b/>
                <w:bCs/>
                <w:color w:val="FFFFFF"/>
                <w:sz w:val="19"/>
                <w:szCs w:val="19"/>
              </w:rPr>
              <w:t xml:space="preserve">Command</w:t>
            </w:r>
          </w:p>
        </w:tc>
        <w:tc>
          <w:tcPr>
            <w:tcW w:type="dxa" w:w="6600"/>
            <w:tcBorders>
              <w:top w:val="none" w:color="FFFFFF" w:sz="0"/>
              <w:left w:val="none" w:color="FFFFFF" w:sz="0"/>
              <w:bottom w:val="single" w:color="DEE2E6" w:sz="1"/>
              <w:right w:val="single" w:color="DEE2E6" w:sz="1"/>
            </w:tcBorders>
            <w:shd w:fill="1A1F36" w:val="clear"/>
            <w:tcMar>
              <w:top w:type="dxa" w:w="80"/>
              <w:left w:type="dxa" w:w="140"/>
              <w:bottom w:type="dxa" w:w="80"/>
              <w:right w:type="dxa" w:w="140"/>
            </w:tcMar>
          </w:tcPr>
          <w:p>
            <w:r>
              <w:rPr>
                <w:rFonts w:ascii="Arial" w:cs="Arial" w:eastAsia="Arial" w:hAnsi="Arial"/>
                <w:b/>
                <w:bCs/>
                <w:color w:val="FFFFFF"/>
                <w:sz w:val="19"/>
                <w:szCs w:val="19"/>
              </w:rPr>
              <w:t xml:space="preserve">What it does</w:t>
            </w:r>
          </w:p>
        </w:tc>
      </w:tr>
      <w:tr>
        <w:tc>
          <w:tcPr>
            <w:tcW w:type="dxa" w:w="2400"/>
            <w:tcBorders>
              <w:top w:val="single" w:color="DEE2E6" w:sz="1"/>
              <w:left w:val="none" w:color="FFFFFF" w:sz="0"/>
              <w:bottom w:val="single" w:color="DEE2E6" w:sz="1"/>
              <w:right w:val="single" w:color="DEE2E6" w:sz="1"/>
            </w:tcBorders>
            <w:shd w:fill="FFFFFF" w:val="clear"/>
            <w:tcMar>
              <w:top w:type="dxa" w:w="80"/>
              <w:left w:type="dxa" w:w="140"/>
              <w:bottom w:type="dxa" w:w="80"/>
              <w:right w:type="dxa" w:w="140"/>
            </w:tcMar>
          </w:tcPr>
          <w:p>
            <w:r>
              <w:rPr>
                <w:rFonts w:ascii="Arial" w:cs="Arial" w:eastAsia="Arial" w:hAnsi="Arial"/>
                <w:color w:val="212529"/>
                <w:sz w:val="19"/>
                <w:szCs w:val="19"/>
              </w:rPr>
              <w:t xml:space="preserve">/init</w:t>
            </w:r>
          </w:p>
        </w:tc>
        <w:tc>
          <w:tcPr>
            <w:tcW w:type="dxa" w:w="6600"/>
            <w:tcBorders>
              <w:top w:val="single" w:color="DEE2E6" w:sz="1"/>
              <w:left w:val="none" w:color="FFFFFF" w:sz="0"/>
              <w:bottom w:val="single" w:color="DEE2E6" w:sz="1"/>
              <w:right w:val="single" w:color="DEE2E6" w:sz="1"/>
            </w:tcBorders>
            <w:shd w:fill="FFFFFF" w:val="clear"/>
            <w:tcMar>
              <w:top w:type="dxa" w:w="80"/>
              <w:left w:type="dxa" w:w="140"/>
              <w:bottom w:type="dxa" w:w="80"/>
              <w:right w:type="dxa" w:w="140"/>
            </w:tcMar>
          </w:tcPr>
          <w:p>
            <w:r>
              <w:rPr>
                <w:rFonts w:ascii="Arial" w:cs="Arial" w:eastAsia="Arial" w:hAnsi="Arial"/>
                <w:color w:val="212529"/>
                <w:sz w:val="19"/>
                <w:szCs w:val="19"/>
              </w:rPr>
              <w:t xml:space="preserve">Analyze the repo and generate a starter CLAUDE.md</w:t>
            </w:r>
          </w:p>
        </w:tc>
      </w:tr>
      <w:tr>
        <w:tc>
          <w:tcPr>
            <w:tcW w:type="dxa" w:w="2400"/>
            <w:tcBorders>
              <w:top w:val="single" w:color="DEE2E6" w:sz="1"/>
              <w:left w:val="none" w:color="FFFFFF" w:sz="0"/>
              <w:bottom w:val="single" w:color="DEE2E6" w:sz="1"/>
              <w:right w:val="single" w:color="DEE2E6" w:sz="1"/>
            </w:tcBorders>
            <w:shd w:fill="F8F9FA" w:val="clear"/>
            <w:tcMar>
              <w:top w:type="dxa" w:w="80"/>
              <w:left w:type="dxa" w:w="140"/>
              <w:bottom w:type="dxa" w:w="80"/>
              <w:right w:type="dxa" w:w="140"/>
            </w:tcMar>
          </w:tcPr>
          <w:p>
            <w:r>
              <w:rPr>
                <w:rFonts w:ascii="Arial" w:cs="Arial" w:eastAsia="Arial" w:hAnsi="Arial"/>
                <w:color w:val="212529"/>
                <w:sz w:val="19"/>
                <w:szCs w:val="19"/>
              </w:rPr>
              <w:t xml:space="preserve">/clear</w:t>
            </w:r>
          </w:p>
        </w:tc>
        <w:tc>
          <w:tcPr>
            <w:tcW w:type="dxa" w:w="6600"/>
            <w:tcBorders>
              <w:top w:val="single" w:color="DEE2E6" w:sz="1"/>
              <w:left w:val="none" w:color="FFFFFF" w:sz="0"/>
              <w:bottom w:val="single" w:color="DEE2E6" w:sz="1"/>
              <w:right w:val="single" w:color="DEE2E6" w:sz="1"/>
            </w:tcBorders>
            <w:shd w:fill="F8F9FA" w:val="clear"/>
            <w:tcMar>
              <w:top w:type="dxa" w:w="80"/>
              <w:left w:type="dxa" w:w="140"/>
              <w:bottom w:type="dxa" w:w="80"/>
              <w:right w:type="dxa" w:w="140"/>
            </w:tcMar>
          </w:tcPr>
          <w:p>
            <w:r>
              <w:rPr>
                <w:rFonts w:ascii="Arial" w:cs="Arial" w:eastAsia="Arial" w:hAnsi="Arial"/>
                <w:color w:val="212529"/>
                <w:sz w:val="19"/>
                <w:szCs w:val="19"/>
              </w:rPr>
              <w:t xml:space="preserve">Reset conversation context without ending the session</w:t>
            </w:r>
          </w:p>
        </w:tc>
      </w:tr>
      <w:tr>
        <w:tc>
          <w:tcPr>
            <w:tcW w:type="dxa" w:w="2400"/>
            <w:tcBorders>
              <w:top w:val="single" w:color="DEE2E6" w:sz="1"/>
              <w:left w:val="none" w:color="FFFFFF" w:sz="0"/>
              <w:bottom w:val="single" w:color="DEE2E6" w:sz="1"/>
              <w:right w:val="single" w:color="DEE2E6" w:sz="1"/>
            </w:tcBorders>
            <w:shd w:fill="FFFFFF" w:val="clear"/>
            <w:tcMar>
              <w:top w:type="dxa" w:w="80"/>
              <w:left w:type="dxa" w:w="140"/>
              <w:bottom w:type="dxa" w:w="80"/>
              <w:right w:type="dxa" w:w="140"/>
            </w:tcMar>
          </w:tcPr>
          <w:p>
            <w:r>
              <w:rPr>
                <w:rFonts w:ascii="Arial" w:cs="Arial" w:eastAsia="Arial" w:hAnsi="Arial"/>
                <w:color w:val="212529"/>
                <w:sz w:val="19"/>
                <w:szCs w:val="19"/>
              </w:rPr>
              <w:t xml:space="preserve">/compact</w:t>
            </w:r>
          </w:p>
        </w:tc>
        <w:tc>
          <w:tcPr>
            <w:tcW w:type="dxa" w:w="6600"/>
            <w:tcBorders>
              <w:top w:val="single" w:color="DEE2E6" w:sz="1"/>
              <w:left w:val="none" w:color="FFFFFF" w:sz="0"/>
              <w:bottom w:val="single" w:color="DEE2E6" w:sz="1"/>
              <w:right w:val="single" w:color="DEE2E6" w:sz="1"/>
            </w:tcBorders>
            <w:shd w:fill="FFFFFF" w:val="clear"/>
            <w:tcMar>
              <w:top w:type="dxa" w:w="80"/>
              <w:left w:type="dxa" w:w="140"/>
              <w:bottom w:type="dxa" w:w="80"/>
              <w:right w:type="dxa" w:w="140"/>
            </w:tcMar>
          </w:tcPr>
          <w:p>
            <w:r>
              <w:rPr>
                <w:rFonts w:ascii="Arial" w:cs="Arial" w:eastAsia="Arial" w:hAnsi="Arial"/>
                <w:color w:val="212529"/>
                <w:sz w:val="19"/>
                <w:szCs w:val="19"/>
              </w:rPr>
              <w:t xml:space="preserve">Summarize context, discard irrelevant history. Add a topic to preserve: /compact "auth feature"</w:t>
            </w:r>
          </w:p>
        </w:tc>
      </w:tr>
      <w:tr>
        <w:tc>
          <w:tcPr>
            <w:tcW w:type="dxa" w:w="2400"/>
            <w:tcBorders>
              <w:top w:val="single" w:color="DEE2E6" w:sz="1"/>
              <w:left w:val="none" w:color="FFFFFF" w:sz="0"/>
              <w:bottom w:val="single" w:color="DEE2E6" w:sz="1"/>
              <w:right w:val="single" w:color="DEE2E6" w:sz="1"/>
            </w:tcBorders>
            <w:shd w:fill="F8F9FA" w:val="clear"/>
            <w:tcMar>
              <w:top w:type="dxa" w:w="80"/>
              <w:left w:type="dxa" w:w="140"/>
              <w:bottom w:type="dxa" w:w="80"/>
              <w:right w:type="dxa" w:w="140"/>
            </w:tcMar>
          </w:tcPr>
          <w:p>
            <w:r>
              <w:rPr>
                <w:rFonts w:ascii="Arial" w:cs="Arial" w:eastAsia="Arial" w:hAnsi="Arial"/>
                <w:color w:val="212529"/>
                <w:sz w:val="19"/>
                <w:szCs w:val="19"/>
              </w:rPr>
              <w:t xml:space="preserve">/rename</w:t>
            </w:r>
          </w:p>
        </w:tc>
        <w:tc>
          <w:tcPr>
            <w:tcW w:type="dxa" w:w="6600"/>
            <w:tcBorders>
              <w:top w:val="single" w:color="DEE2E6" w:sz="1"/>
              <w:left w:val="none" w:color="FFFFFF" w:sz="0"/>
              <w:bottom w:val="single" w:color="DEE2E6" w:sz="1"/>
              <w:right w:val="single" w:color="DEE2E6" w:sz="1"/>
            </w:tcBorders>
            <w:shd w:fill="F8F9FA" w:val="clear"/>
            <w:tcMar>
              <w:top w:type="dxa" w:w="80"/>
              <w:left w:type="dxa" w:w="140"/>
              <w:bottom w:type="dxa" w:w="80"/>
              <w:right w:type="dxa" w:w="140"/>
            </w:tcMar>
          </w:tcPr>
          <w:p>
            <w:r>
              <w:rPr>
                <w:rFonts w:ascii="Arial" w:cs="Arial" w:eastAsia="Arial" w:hAnsi="Arial"/>
                <w:color w:val="212529"/>
                <w:sz w:val="19"/>
                <w:szCs w:val="19"/>
              </w:rPr>
              <w:t xml:space="preserve">Name the current session for later retrieval</w:t>
            </w:r>
          </w:p>
        </w:tc>
      </w:tr>
      <w:tr>
        <w:tc>
          <w:tcPr>
            <w:tcW w:type="dxa" w:w="2400"/>
            <w:tcBorders>
              <w:top w:val="single" w:color="DEE2E6" w:sz="1"/>
              <w:left w:val="none" w:color="FFFFFF" w:sz="0"/>
              <w:bottom w:val="single" w:color="DEE2E6" w:sz="1"/>
              <w:right w:val="single" w:color="DEE2E6" w:sz="1"/>
            </w:tcBorders>
            <w:shd w:fill="FFFFFF" w:val="clear"/>
            <w:tcMar>
              <w:top w:type="dxa" w:w="80"/>
              <w:left w:type="dxa" w:w="140"/>
              <w:bottom w:type="dxa" w:w="80"/>
              <w:right w:type="dxa" w:w="140"/>
            </w:tcMar>
          </w:tcPr>
          <w:p>
            <w:r>
              <w:rPr>
                <w:rFonts w:ascii="Arial" w:cs="Arial" w:eastAsia="Arial" w:hAnsi="Arial"/>
                <w:color w:val="212529"/>
                <w:sz w:val="19"/>
                <w:szCs w:val="19"/>
              </w:rPr>
              <w:t xml:space="preserve">/resume</w:t>
            </w:r>
          </w:p>
        </w:tc>
        <w:tc>
          <w:tcPr>
            <w:tcW w:type="dxa" w:w="6600"/>
            <w:tcBorders>
              <w:top w:val="single" w:color="DEE2E6" w:sz="1"/>
              <w:left w:val="none" w:color="FFFFFF" w:sz="0"/>
              <w:bottom w:val="single" w:color="DEE2E6" w:sz="1"/>
              <w:right w:val="single" w:color="DEE2E6" w:sz="1"/>
            </w:tcBorders>
            <w:shd w:fill="FFFFFF" w:val="clear"/>
            <w:tcMar>
              <w:top w:type="dxa" w:w="80"/>
              <w:left w:type="dxa" w:w="140"/>
              <w:bottom w:type="dxa" w:w="80"/>
              <w:right w:type="dxa" w:w="140"/>
            </w:tcMar>
          </w:tcPr>
          <w:p>
            <w:r>
              <w:rPr>
                <w:rFonts w:ascii="Arial" w:cs="Arial" w:eastAsia="Arial" w:hAnsi="Arial"/>
                <w:color w:val="212529"/>
                <w:sz w:val="19"/>
                <w:szCs w:val="19"/>
              </w:rPr>
              <w:t xml:space="preserve">Pick a previous session to continue</w:t>
            </w:r>
          </w:p>
        </w:tc>
      </w:tr>
      <w:tr>
        <w:tc>
          <w:tcPr>
            <w:tcW w:type="dxa" w:w="2400"/>
            <w:tcBorders>
              <w:top w:val="single" w:color="DEE2E6" w:sz="1"/>
              <w:left w:val="none" w:color="FFFFFF" w:sz="0"/>
              <w:bottom w:val="single" w:color="DEE2E6" w:sz="1"/>
              <w:right w:val="single" w:color="DEE2E6" w:sz="1"/>
            </w:tcBorders>
            <w:shd w:fill="F8F9FA" w:val="clear"/>
            <w:tcMar>
              <w:top w:type="dxa" w:w="80"/>
              <w:left w:type="dxa" w:w="140"/>
              <w:bottom w:type="dxa" w:w="80"/>
              <w:right w:type="dxa" w:w="140"/>
            </w:tcMar>
          </w:tcPr>
          <w:p>
            <w:r>
              <w:rPr>
                <w:rFonts w:ascii="Arial" w:cs="Arial" w:eastAsia="Arial" w:hAnsi="Arial"/>
                <w:color w:val="212529"/>
                <w:sz w:val="19"/>
                <w:szCs w:val="19"/>
              </w:rPr>
              <w:t xml:space="preserve">/rewind</w:t>
            </w:r>
          </w:p>
        </w:tc>
        <w:tc>
          <w:tcPr>
            <w:tcW w:type="dxa" w:w="6600"/>
            <w:tcBorders>
              <w:top w:val="single" w:color="DEE2E6" w:sz="1"/>
              <w:left w:val="none" w:color="FFFFFF" w:sz="0"/>
              <w:bottom w:val="single" w:color="DEE2E6" w:sz="1"/>
              <w:right w:val="single" w:color="DEE2E6" w:sz="1"/>
            </w:tcBorders>
            <w:shd w:fill="F8F9FA" w:val="clear"/>
            <w:tcMar>
              <w:top w:type="dxa" w:w="80"/>
              <w:left w:type="dxa" w:w="140"/>
              <w:bottom w:type="dxa" w:w="80"/>
              <w:right w:type="dxa" w:w="140"/>
            </w:tcMar>
          </w:tcPr>
          <w:p>
            <w:r>
              <w:rPr>
                <w:rFonts w:ascii="Arial" w:cs="Arial" w:eastAsia="Arial" w:hAnsi="Arial"/>
                <w:color w:val="212529"/>
                <w:sz w:val="19"/>
                <w:szCs w:val="19"/>
              </w:rPr>
              <w:t xml:space="preserve">Revert files to the last stable checkpoint</w:t>
            </w:r>
          </w:p>
        </w:tc>
      </w:tr>
      <w:tr>
        <w:tc>
          <w:tcPr>
            <w:tcW w:type="dxa" w:w="2400"/>
            <w:tcBorders>
              <w:top w:val="single" w:color="DEE2E6" w:sz="1"/>
              <w:left w:val="none" w:color="FFFFFF" w:sz="0"/>
              <w:bottom w:val="single" w:color="DEE2E6" w:sz="1"/>
              <w:right w:val="single" w:color="DEE2E6" w:sz="1"/>
            </w:tcBorders>
            <w:shd w:fill="FFFFFF" w:val="clear"/>
            <w:tcMar>
              <w:top w:type="dxa" w:w="80"/>
              <w:left w:type="dxa" w:w="140"/>
              <w:bottom w:type="dxa" w:w="80"/>
              <w:right w:type="dxa" w:w="140"/>
            </w:tcMar>
          </w:tcPr>
          <w:p>
            <w:r>
              <w:rPr>
                <w:rFonts w:ascii="Arial" w:cs="Arial" w:eastAsia="Arial" w:hAnsi="Arial"/>
                <w:color w:val="212529"/>
                <w:sz w:val="19"/>
                <w:szCs w:val="19"/>
              </w:rPr>
              <w:t xml:space="preserve">/permissions</w:t>
            </w:r>
          </w:p>
        </w:tc>
        <w:tc>
          <w:tcPr>
            <w:tcW w:type="dxa" w:w="6600"/>
            <w:tcBorders>
              <w:top w:val="single" w:color="DEE2E6" w:sz="1"/>
              <w:left w:val="none" w:color="FFFFFF" w:sz="0"/>
              <w:bottom w:val="single" w:color="DEE2E6" w:sz="1"/>
              <w:right w:val="single" w:color="DEE2E6" w:sz="1"/>
            </w:tcBorders>
            <w:shd w:fill="FFFFFF" w:val="clear"/>
            <w:tcMar>
              <w:top w:type="dxa" w:w="80"/>
              <w:left w:type="dxa" w:w="140"/>
              <w:bottom w:type="dxa" w:w="80"/>
              <w:right w:type="dxa" w:w="140"/>
            </w:tcMar>
          </w:tcPr>
          <w:p>
            <w:r>
              <w:rPr>
                <w:rFonts w:ascii="Arial" w:cs="Arial" w:eastAsia="Arial" w:hAnsi="Arial"/>
                <w:color w:val="212529"/>
                <w:sz w:val="19"/>
                <w:szCs w:val="19"/>
              </w:rPr>
              <w:t xml:space="preserve">View and edit what Claude is allowed to do</w:t>
            </w:r>
          </w:p>
        </w:tc>
      </w:tr>
      <w:tr>
        <w:tc>
          <w:tcPr>
            <w:tcW w:type="dxa" w:w="2400"/>
            <w:tcBorders>
              <w:top w:val="single" w:color="DEE2E6" w:sz="1"/>
              <w:left w:val="none" w:color="FFFFFF" w:sz="0"/>
              <w:bottom w:val="single" w:color="DEE2E6" w:sz="1"/>
              <w:right w:val="single" w:color="DEE2E6" w:sz="1"/>
            </w:tcBorders>
            <w:shd w:fill="F8F9FA" w:val="clear"/>
            <w:tcMar>
              <w:top w:type="dxa" w:w="80"/>
              <w:left w:type="dxa" w:w="140"/>
              <w:bottom w:type="dxa" w:w="80"/>
              <w:right w:type="dxa" w:w="140"/>
            </w:tcMar>
          </w:tcPr>
          <w:p>
            <w:r>
              <w:rPr>
                <w:rFonts w:ascii="Arial" w:cs="Arial" w:eastAsia="Arial" w:hAnsi="Arial"/>
                <w:color w:val="212529"/>
                <w:sz w:val="19"/>
                <w:szCs w:val="19"/>
              </w:rPr>
              <w:t xml:space="preserve">/ide</w:t>
            </w:r>
          </w:p>
        </w:tc>
        <w:tc>
          <w:tcPr>
            <w:tcW w:type="dxa" w:w="6600"/>
            <w:tcBorders>
              <w:top w:val="single" w:color="DEE2E6" w:sz="1"/>
              <w:left w:val="none" w:color="FFFFFF" w:sz="0"/>
              <w:bottom w:val="single" w:color="DEE2E6" w:sz="1"/>
              <w:right w:val="single" w:color="DEE2E6" w:sz="1"/>
            </w:tcBorders>
            <w:shd w:fill="F8F9FA" w:val="clear"/>
            <w:tcMar>
              <w:top w:type="dxa" w:w="80"/>
              <w:left w:type="dxa" w:w="140"/>
              <w:bottom w:type="dxa" w:w="80"/>
              <w:right w:type="dxa" w:w="140"/>
            </w:tcMar>
          </w:tcPr>
          <w:p>
            <w:r>
              <w:rPr>
                <w:rFonts w:ascii="Arial" w:cs="Arial" w:eastAsia="Arial" w:hAnsi="Arial"/>
                <w:color w:val="212529"/>
                <w:sz w:val="19"/>
                <w:szCs w:val="19"/>
              </w:rPr>
              <w:t xml:space="preserve">Connect to VS Code, JetBrains, or Cursor</w:t>
            </w:r>
          </w:p>
        </w:tc>
      </w:tr>
      <w:tr>
        <w:tc>
          <w:tcPr>
            <w:tcW w:type="dxa" w:w="2400"/>
            <w:tcBorders>
              <w:top w:val="single" w:color="DEE2E6" w:sz="1"/>
              <w:left w:val="none" w:color="FFFFFF" w:sz="0"/>
              <w:bottom w:val="single" w:color="DEE2E6" w:sz="1"/>
              <w:right w:val="single" w:color="DEE2E6" w:sz="1"/>
            </w:tcBorders>
            <w:shd w:fill="FFFFFF" w:val="clear"/>
            <w:tcMar>
              <w:top w:type="dxa" w:w="80"/>
              <w:left w:type="dxa" w:w="140"/>
              <w:bottom w:type="dxa" w:w="80"/>
              <w:right w:type="dxa" w:w="140"/>
            </w:tcMar>
          </w:tcPr>
          <w:p>
            <w:r>
              <w:rPr>
                <w:rFonts w:ascii="Arial" w:cs="Arial" w:eastAsia="Arial" w:hAnsi="Arial"/>
                <w:color w:val="212529"/>
                <w:sz w:val="19"/>
                <w:szCs w:val="19"/>
              </w:rPr>
              <w:t xml:space="preserve">/agents</w:t>
            </w:r>
          </w:p>
        </w:tc>
        <w:tc>
          <w:tcPr>
            <w:tcW w:type="dxa" w:w="6600"/>
            <w:tcBorders>
              <w:top w:val="single" w:color="DEE2E6" w:sz="1"/>
              <w:left w:val="none" w:color="FFFFFF" w:sz="0"/>
              <w:bottom w:val="single" w:color="DEE2E6" w:sz="1"/>
              <w:right w:val="single" w:color="DEE2E6" w:sz="1"/>
            </w:tcBorders>
            <w:shd w:fill="FFFFFF" w:val="clear"/>
            <w:tcMar>
              <w:top w:type="dxa" w:w="80"/>
              <w:left w:type="dxa" w:w="140"/>
              <w:bottom w:type="dxa" w:w="80"/>
              <w:right w:type="dxa" w:w="140"/>
            </w:tcMar>
          </w:tcPr>
          <w:p>
            <w:r>
              <w:rPr>
                <w:rFonts w:ascii="Arial" w:cs="Arial" w:eastAsia="Arial" w:hAnsi="Arial"/>
                <w:color w:val="212529"/>
                <w:sz w:val="19"/>
                <w:szCs w:val="19"/>
              </w:rPr>
              <w:t xml:space="preserve">Manage active subagents and agent team configurations</w:t>
            </w:r>
          </w:p>
        </w:tc>
      </w:tr>
      <w:tr>
        <w:tc>
          <w:tcPr>
            <w:tcW w:type="dxa" w:w="2400"/>
            <w:tcBorders>
              <w:top w:val="single" w:color="DEE2E6" w:sz="1"/>
              <w:left w:val="none" w:color="FFFFFF" w:sz="0"/>
              <w:bottom w:val="single" w:color="DEE2E6" w:sz="1"/>
              <w:right w:val="single" w:color="DEE2E6" w:sz="1"/>
            </w:tcBorders>
            <w:shd w:fill="F8F9FA" w:val="clear"/>
            <w:tcMar>
              <w:top w:type="dxa" w:w="80"/>
              <w:left w:type="dxa" w:w="140"/>
              <w:bottom w:type="dxa" w:w="80"/>
              <w:right w:type="dxa" w:w="140"/>
            </w:tcMar>
          </w:tcPr>
          <w:p>
            <w:r>
              <w:rPr>
                <w:rFonts w:ascii="Arial" w:cs="Arial" w:eastAsia="Arial" w:hAnsi="Arial"/>
                <w:color w:val="212529"/>
                <w:sz w:val="19"/>
                <w:szCs w:val="19"/>
              </w:rPr>
              <w:t xml:space="preserve">/cost</w:t>
            </w:r>
          </w:p>
        </w:tc>
        <w:tc>
          <w:tcPr>
            <w:tcW w:type="dxa" w:w="6600"/>
            <w:tcBorders>
              <w:top w:val="single" w:color="DEE2E6" w:sz="1"/>
              <w:left w:val="none" w:color="FFFFFF" w:sz="0"/>
              <w:bottom w:val="single" w:color="DEE2E6" w:sz="1"/>
              <w:right w:val="single" w:color="DEE2E6" w:sz="1"/>
            </w:tcBorders>
            <w:shd w:fill="F8F9FA" w:val="clear"/>
            <w:tcMar>
              <w:top w:type="dxa" w:w="80"/>
              <w:left w:type="dxa" w:w="140"/>
              <w:bottom w:type="dxa" w:w="80"/>
              <w:right w:type="dxa" w:w="140"/>
            </w:tcMar>
          </w:tcPr>
          <w:p>
            <w:r>
              <w:rPr>
                <w:rFonts w:ascii="Arial" w:cs="Arial" w:eastAsia="Arial" w:hAnsi="Arial"/>
                <w:color w:val="212529"/>
                <w:sz w:val="19"/>
                <w:szCs w:val="19"/>
              </w:rPr>
              <w:t xml:space="preserve">Show token usage and cost for this session</w:t>
            </w:r>
          </w:p>
        </w:tc>
      </w:tr>
      <w:tr>
        <w:tc>
          <w:tcPr>
            <w:tcW w:type="dxa" w:w="2400"/>
            <w:tcBorders>
              <w:top w:val="single" w:color="DEE2E6" w:sz="1"/>
              <w:left w:val="none" w:color="FFFFFF" w:sz="0"/>
              <w:bottom w:val="single" w:color="DEE2E6" w:sz="1"/>
              <w:right w:val="single" w:color="DEE2E6" w:sz="1"/>
            </w:tcBorders>
            <w:shd w:fill="FFFFFF" w:val="clear"/>
            <w:tcMar>
              <w:top w:type="dxa" w:w="80"/>
              <w:left w:type="dxa" w:w="140"/>
              <w:bottom w:type="dxa" w:w="80"/>
              <w:right w:type="dxa" w:w="140"/>
            </w:tcMar>
          </w:tcPr>
          <w:p>
            <w:r>
              <w:rPr>
                <w:rFonts w:ascii="Arial" w:cs="Arial" w:eastAsia="Arial" w:hAnsi="Arial"/>
                <w:color w:val="212529"/>
                <w:sz w:val="19"/>
                <w:szCs w:val="19"/>
              </w:rPr>
              <w:t xml:space="preserve">/commit-push-pr</w:t>
            </w:r>
          </w:p>
        </w:tc>
        <w:tc>
          <w:tcPr>
            <w:tcW w:type="dxa" w:w="6600"/>
            <w:tcBorders>
              <w:top w:val="single" w:color="DEE2E6" w:sz="1"/>
              <w:left w:val="none" w:color="FFFFFF" w:sz="0"/>
              <w:bottom w:val="single" w:color="DEE2E6" w:sz="1"/>
              <w:right w:val="single" w:color="DEE2E6" w:sz="1"/>
            </w:tcBorders>
            <w:shd w:fill="FFFFFF" w:val="clear"/>
            <w:tcMar>
              <w:top w:type="dxa" w:w="80"/>
              <w:left w:type="dxa" w:w="140"/>
              <w:bottom w:type="dxa" w:w="80"/>
              <w:right w:type="dxa" w:w="140"/>
            </w:tcMar>
          </w:tcPr>
          <w:p>
            <w:r>
              <w:rPr>
                <w:rFonts w:ascii="Arial" w:cs="Arial" w:eastAsia="Arial" w:hAnsi="Arial"/>
                <w:color w:val="212529"/>
                <w:sz w:val="19"/>
                <w:szCs w:val="19"/>
              </w:rPr>
              <w:t xml:space="preserve">Commit, push branch, and open a pull request</w:t>
            </w:r>
          </w:p>
        </w:tc>
      </w:tr>
    </w:tbl>
    <w:p>
      <w:pPr>
        <w:spacing w:before="200" w:after="0"/>
      </w:pPr>
      <w:r>
        <w:t xml:space="preserve"/>
      </w:r>
    </w:p>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24"/>
        <w:gridCol w:w="8976"/>
      </w:tblGrid>
      <w:tr>
        <w:tc>
          <w:tcPr>
            <w:tcW w:type="dxa" w:w="24"/>
            <w:tcBorders>
              <w:top w:val="none" w:color="FFFFFF" w:sz="0"/>
              <w:left w:val="none" w:color="FFFFFF" w:sz="0"/>
              <w:bottom w:val="none" w:color="FFFFFF" w:sz="0"/>
              <w:right w:val="none" w:color="FFFFFF" w:sz="0"/>
            </w:tcBorders>
            <w:shd w:fill="FF6B35" w:val="clear"/>
          </w:tcPr>
          <w:p>
            <w:r>
              <w:t xml:space="preserve"/>
            </w:r>
          </w:p>
        </w:tc>
        <w:tc>
          <w:tcPr>
            <w:tcW w:type="dxa" w:w="8976"/>
            <w:tcBorders>
              <w:top w:val="none" w:color="FFFFFF" w:sz="0"/>
              <w:left w:val="none" w:color="FFFFFF" w:sz="0"/>
              <w:bottom w:val="none" w:color="FFFFFF" w:sz="0"/>
              <w:right w:val="none" w:color="FFFFFF" w:sz="0"/>
            </w:tcBorders>
            <w:tcMar>
              <w:top w:type="dxa" w:w="0"/>
              <w:left w:type="dxa" w:w="160"/>
              <w:bottom w:type="dxa" w:w="0"/>
              <w:right w:type="dxa" w:w="0"/>
            </w:tcMar>
          </w:tcPr>
          <w:p>
            <w:pPr>
              <w:spacing w:before="320" w:after="120"/>
            </w:pPr>
            <w:r>
              <w:rPr>
                <w:rFonts w:ascii="Arial" w:cs="Arial" w:eastAsia="Arial" w:hAnsi="Arial"/>
                <w:b/>
                <w:bCs/>
                <w:color w:val="1A1F36"/>
                <w:sz w:val="26"/>
                <w:szCs w:val="26"/>
              </w:rPr>
              <w:t xml:space="preserve">CLAUDE.md locations</w:t>
            </w:r>
          </w:p>
        </w:tc>
      </w:tr>
    </w:tbl>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3400"/>
        <w:gridCol w:w="2800"/>
      </w:tblGrid>
      <w:tr>
        <w:tc>
          <w:tcPr>
            <w:tcW w:type="dxa" w:w="2800"/>
            <w:tcBorders>
              <w:top w:val="none" w:color="FFFFFF" w:sz="0"/>
              <w:left w:val="none" w:color="FFFFFF" w:sz="0"/>
              <w:bottom w:val="single" w:color="DEE2E6" w:sz="1"/>
              <w:right w:val="single" w:color="DEE2E6" w:sz="1"/>
            </w:tcBorders>
            <w:shd w:fill="1A1F36" w:val="clear"/>
            <w:tcMar>
              <w:top w:type="dxa" w:w="80"/>
              <w:left w:type="dxa" w:w="140"/>
              <w:bottom w:type="dxa" w:w="80"/>
              <w:right w:type="dxa" w:w="140"/>
            </w:tcMar>
          </w:tcPr>
          <w:p>
            <w:r>
              <w:rPr>
                <w:rFonts w:ascii="Arial" w:cs="Arial" w:eastAsia="Arial" w:hAnsi="Arial"/>
                <w:b/>
                <w:bCs/>
                <w:color w:val="FFFFFF"/>
                <w:sz w:val="19"/>
                <w:szCs w:val="19"/>
              </w:rPr>
              <w:t xml:space="preserve">Path</w:t>
            </w:r>
          </w:p>
        </w:tc>
        <w:tc>
          <w:tcPr>
            <w:tcW w:type="dxa" w:w="3400"/>
            <w:tcBorders>
              <w:top w:val="none" w:color="FFFFFF" w:sz="0"/>
              <w:left w:val="none" w:color="FFFFFF" w:sz="0"/>
              <w:bottom w:val="single" w:color="DEE2E6" w:sz="1"/>
              <w:right w:val="single" w:color="DEE2E6" w:sz="1"/>
            </w:tcBorders>
            <w:shd w:fill="1A1F36" w:val="clear"/>
            <w:tcMar>
              <w:top w:type="dxa" w:w="80"/>
              <w:left w:type="dxa" w:w="140"/>
              <w:bottom w:type="dxa" w:w="80"/>
              <w:right w:type="dxa" w:w="140"/>
            </w:tcMar>
          </w:tcPr>
          <w:p>
            <w:r>
              <w:rPr>
                <w:rFonts w:ascii="Arial" w:cs="Arial" w:eastAsia="Arial" w:hAnsi="Arial"/>
                <w:b/>
                <w:bCs/>
                <w:color w:val="FFFFFF"/>
                <w:sz w:val="19"/>
                <w:szCs w:val="19"/>
              </w:rPr>
              <w:t xml:space="preserve">Affects</w:t>
            </w:r>
          </w:p>
        </w:tc>
        <w:tc>
          <w:tcPr>
            <w:tcW w:type="dxa" w:w="2800"/>
            <w:tcBorders>
              <w:top w:val="none" w:color="FFFFFF" w:sz="0"/>
              <w:left w:val="none" w:color="FFFFFF" w:sz="0"/>
              <w:bottom w:val="single" w:color="DEE2E6" w:sz="1"/>
              <w:right w:val="single" w:color="DEE2E6" w:sz="1"/>
            </w:tcBorders>
            <w:shd w:fill="1A1F36" w:val="clear"/>
            <w:tcMar>
              <w:top w:type="dxa" w:w="80"/>
              <w:left w:type="dxa" w:w="140"/>
              <w:bottom w:type="dxa" w:w="80"/>
              <w:right w:type="dxa" w:w="140"/>
            </w:tcMar>
          </w:tcPr>
          <w:p>
            <w:r>
              <w:rPr>
                <w:rFonts w:ascii="Arial" w:cs="Arial" w:eastAsia="Arial" w:hAnsi="Arial"/>
                <w:b/>
                <w:bCs/>
                <w:color w:val="FFFFFF"/>
                <w:sz w:val="19"/>
                <w:szCs w:val="19"/>
              </w:rPr>
              <w:t xml:space="preserve">Committed?</w:t>
            </w:r>
          </w:p>
        </w:tc>
      </w:tr>
      <w:tr>
        <w:tc>
          <w:tcPr>
            <w:tcW w:type="dxa" w:w="2800"/>
            <w:tcBorders>
              <w:top w:val="single" w:color="DEE2E6" w:sz="1"/>
              <w:left w:val="none" w:color="FFFFFF" w:sz="0"/>
              <w:bottom w:val="single" w:color="DEE2E6" w:sz="1"/>
              <w:right w:val="single" w:color="DEE2E6" w:sz="1"/>
            </w:tcBorders>
            <w:shd w:fill="FFFFFF" w:val="clear"/>
            <w:tcMar>
              <w:top w:type="dxa" w:w="80"/>
              <w:left w:type="dxa" w:w="140"/>
              <w:bottom w:type="dxa" w:w="80"/>
              <w:right w:type="dxa" w:w="140"/>
            </w:tcMar>
          </w:tcPr>
          <w:p>
            <w:r>
              <w:rPr>
                <w:rFonts w:ascii="Arial" w:cs="Arial" w:eastAsia="Arial" w:hAnsi="Arial"/>
                <w:color w:val="212529"/>
                <w:sz w:val="19"/>
                <w:szCs w:val="19"/>
              </w:rPr>
              <w:t xml:space="preserve">~/.claude/CLAUDE.md</w:t>
            </w:r>
          </w:p>
        </w:tc>
        <w:tc>
          <w:tcPr>
            <w:tcW w:type="dxa" w:w="3400"/>
            <w:tcBorders>
              <w:top w:val="single" w:color="DEE2E6" w:sz="1"/>
              <w:left w:val="none" w:color="FFFFFF" w:sz="0"/>
              <w:bottom w:val="single" w:color="DEE2E6" w:sz="1"/>
              <w:right w:val="single" w:color="DEE2E6" w:sz="1"/>
            </w:tcBorders>
            <w:shd w:fill="FFFFFF" w:val="clear"/>
            <w:tcMar>
              <w:top w:type="dxa" w:w="80"/>
              <w:left w:type="dxa" w:w="140"/>
              <w:bottom w:type="dxa" w:w="80"/>
              <w:right w:type="dxa" w:w="140"/>
            </w:tcMar>
          </w:tcPr>
          <w:p>
            <w:r>
              <w:rPr>
                <w:rFonts w:ascii="Arial" w:cs="Arial" w:eastAsia="Arial" w:hAnsi="Arial"/>
                <w:color w:val="212529"/>
                <w:sz w:val="19"/>
                <w:szCs w:val="19"/>
              </w:rPr>
              <w:t xml:space="preserve">Every project</w:t>
            </w:r>
          </w:p>
        </w:tc>
        <w:tc>
          <w:tcPr>
            <w:tcW w:type="dxa" w:w="2800"/>
            <w:tcBorders>
              <w:top w:val="single" w:color="DEE2E6" w:sz="1"/>
              <w:left w:val="none" w:color="FFFFFF" w:sz="0"/>
              <w:bottom w:val="single" w:color="DEE2E6" w:sz="1"/>
              <w:right w:val="single" w:color="DEE2E6" w:sz="1"/>
            </w:tcBorders>
            <w:shd w:fill="FFFFFF" w:val="clear"/>
            <w:tcMar>
              <w:top w:type="dxa" w:w="80"/>
              <w:left w:type="dxa" w:w="140"/>
              <w:bottom w:type="dxa" w:w="80"/>
              <w:right w:type="dxa" w:w="140"/>
            </w:tcMar>
          </w:tcPr>
          <w:p>
            <w:r>
              <w:rPr>
                <w:rFonts w:ascii="Arial" w:cs="Arial" w:eastAsia="Arial" w:hAnsi="Arial"/>
                <w:color w:val="212529"/>
                <w:sz w:val="19"/>
                <w:szCs w:val="19"/>
              </w:rPr>
              <w:t xml:space="preserve">No</w:t>
            </w:r>
          </w:p>
        </w:tc>
      </w:tr>
      <w:tr>
        <w:tc>
          <w:tcPr>
            <w:tcW w:type="dxa" w:w="2800"/>
            <w:tcBorders>
              <w:top w:val="single" w:color="DEE2E6" w:sz="1"/>
              <w:left w:val="none" w:color="FFFFFF" w:sz="0"/>
              <w:bottom w:val="single" w:color="DEE2E6" w:sz="1"/>
              <w:right w:val="single" w:color="DEE2E6" w:sz="1"/>
            </w:tcBorders>
            <w:shd w:fill="F8F9FA" w:val="clear"/>
            <w:tcMar>
              <w:top w:type="dxa" w:w="80"/>
              <w:left w:type="dxa" w:w="140"/>
              <w:bottom w:type="dxa" w:w="80"/>
              <w:right w:type="dxa" w:w="140"/>
            </w:tcMar>
          </w:tcPr>
          <w:p>
            <w:r>
              <w:rPr>
                <w:rFonts w:ascii="Arial" w:cs="Arial" w:eastAsia="Arial" w:hAnsi="Arial"/>
                <w:color w:val="212529"/>
                <w:sz w:val="19"/>
                <w:szCs w:val="19"/>
              </w:rPr>
              <w:t xml:space="preserve">./CLAUDE.md</w:t>
            </w:r>
          </w:p>
        </w:tc>
        <w:tc>
          <w:tcPr>
            <w:tcW w:type="dxa" w:w="3400"/>
            <w:tcBorders>
              <w:top w:val="single" w:color="DEE2E6" w:sz="1"/>
              <w:left w:val="none" w:color="FFFFFF" w:sz="0"/>
              <w:bottom w:val="single" w:color="DEE2E6" w:sz="1"/>
              <w:right w:val="single" w:color="DEE2E6" w:sz="1"/>
            </w:tcBorders>
            <w:shd w:fill="F8F9FA" w:val="clear"/>
            <w:tcMar>
              <w:top w:type="dxa" w:w="80"/>
              <w:left w:type="dxa" w:w="140"/>
              <w:bottom w:type="dxa" w:w="80"/>
              <w:right w:type="dxa" w:w="140"/>
            </w:tcMar>
          </w:tcPr>
          <w:p>
            <w:r>
              <w:rPr>
                <w:rFonts w:ascii="Arial" w:cs="Arial" w:eastAsia="Arial" w:hAnsi="Arial"/>
                <w:color w:val="212529"/>
                <w:sz w:val="19"/>
                <w:szCs w:val="19"/>
              </w:rPr>
              <w:t xml:space="preserve">Whole repo</w:t>
            </w:r>
          </w:p>
        </w:tc>
        <w:tc>
          <w:tcPr>
            <w:tcW w:type="dxa" w:w="2800"/>
            <w:tcBorders>
              <w:top w:val="single" w:color="DEE2E6" w:sz="1"/>
              <w:left w:val="none" w:color="FFFFFF" w:sz="0"/>
              <w:bottom w:val="single" w:color="DEE2E6" w:sz="1"/>
              <w:right w:val="single" w:color="DEE2E6" w:sz="1"/>
            </w:tcBorders>
            <w:shd w:fill="F8F9FA" w:val="clear"/>
            <w:tcMar>
              <w:top w:type="dxa" w:w="80"/>
              <w:left w:type="dxa" w:w="140"/>
              <w:bottom w:type="dxa" w:w="80"/>
              <w:right w:type="dxa" w:w="140"/>
            </w:tcMar>
          </w:tcPr>
          <w:p>
            <w:r>
              <w:rPr>
                <w:rFonts w:ascii="Arial" w:cs="Arial" w:eastAsia="Arial" w:hAnsi="Arial"/>
                <w:color w:val="212529"/>
                <w:sz w:val="19"/>
                <w:szCs w:val="19"/>
              </w:rPr>
              <w:t xml:space="preserve">Yes</w:t>
            </w:r>
          </w:p>
        </w:tc>
      </w:tr>
      <w:tr>
        <w:tc>
          <w:tcPr>
            <w:tcW w:type="dxa" w:w="2800"/>
            <w:tcBorders>
              <w:top w:val="single" w:color="DEE2E6" w:sz="1"/>
              <w:left w:val="none" w:color="FFFFFF" w:sz="0"/>
              <w:bottom w:val="single" w:color="DEE2E6" w:sz="1"/>
              <w:right w:val="single" w:color="DEE2E6" w:sz="1"/>
            </w:tcBorders>
            <w:shd w:fill="FFFFFF" w:val="clear"/>
            <w:tcMar>
              <w:top w:type="dxa" w:w="80"/>
              <w:left w:type="dxa" w:w="140"/>
              <w:bottom w:type="dxa" w:w="80"/>
              <w:right w:type="dxa" w:w="140"/>
            </w:tcMar>
          </w:tcPr>
          <w:p>
            <w:r>
              <w:rPr>
                <w:rFonts w:ascii="Arial" w:cs="Arial" w:eastAsia="Arial" w:hAnsi="Arial"/>
                <w:color w:val="212529"/>
                <w:sz w:val="19"/>
                <w:szCs w:val="19"/>
              </w:rPr>
              <w:t xml:space="preserve">./CLAUDE.local.md</w:t>
            </w:r>
          </w:p>
        </w:tc>
        <w:tc>
          <w:tcPr>
            <w:tcW w:type="dxa" w:w="3400"/>
            <w:tcBorders>
              <w:top w:val="single" w:color="DEE2E6" w:sz="1"/>
              <w:left w:val="none" w:color="FFFFFF" w:sz="0"/>
              <w:bottom w:val="single" w:color="DEE2E6" w:sz="1"/>
              <w:right w:val="single" w:color="DEE2E6" w:sz="1"/>
            </w:tcBorders>
            <w:shd w:fill="FFFFFF" w:val="clear"/>
            <w:tcMar>
              <w:top w:type="dxa" w:w="80"/>
              <w:left w:type="dxa" w:w="140"/>
              <w:bottom w:type="dxa" w:w="80"/>
              <w:right w:type="dxa" w:w="140"/>
            </w:tcMar>
          </w:tcPr>
          <w:p>
            <w:r>
              <w:rPr>
                <w:rFonts w:ascii="Arial" w:cs="Arial" w:eastAsia="Arial" w:hAnsi="Arial"/>
                <w:color w:val="212529"/>
                <w:sz w:val="19"/>
                <w:szCs w:val="19"/>
              </w:rPr>
              <w:t xml:space="preserve">Whole repo</w:t>
            </w:r>
          </w:p>
        </w:tc>
        <w:tc>
          <w:tcPr>
            <w:tcW w:type="dxa" w:w="2800"/>
            <w:tcBorders>
              <w:top w:val="single" w:color="DEE2E6" w:sz="1"/>
              <w:left w:val="none" w:color="FFFFFF" w:sz="0"/>
              <w:bottom w:val="single" w:color="DEE2E6" w:sz="1"/>
              <w:right w:val="single" w:color="DEE2E6" w:sz="1"/>
            </w:tcBorders>
            <w:shd w:fill="FFFFFF" w:val="clear"/>
            <w:tcMar>
              <w:top w:type="dxa" w:w="80"/>
              <w:left w:type="dxa" w:w="140"/>
              <w:bottom w:type="dxa" w:w="80"/>
              <w:right w:type="dxa" w:w="140"/>
            </w:tcMar>
          </w:tcPr>
          <w:p>
            <w:r>
              <w:rPr>
                <w:rFonts w:ascii="Arial" w:cs="Arial" w:eastAsia="Arial" w:hAnsi="Arial"/>
                <w:color w:val="212529"/>
                <w:sz w:val="19"/>
                <w:szCs w:val="19"/>
              </w:rPr>
              <w:t xml:space="preserve">No (gitignored)</w:t>
            </w:r>
          </w:p>
        </w:tc>
      </w:tr>
      <w:tr>
        <w:tc>
          <w:tcPr>
            <w:tcW w:type="dxa" w:w="2800"/>
            <w:tcBorders>
              <w:top w:val="single" w:color="DEE2E6" w:sz="1"/>
              <w:left w:val="none" w:color="FFFFFF" w:sz="0"/>
              <w:bottom w:val="single" w:color="DEE2E6" w:sz="1"/>
              <w:right w:val="single" w:color="DEE2E6" w:sz="1"/>
            </w:tcBorders>
            <w:shd w:fill="F8F9FA" w:val="clear"/>
            <w:tcMar>
              <w:top w:type="dxa" w:w="80"/>
              <w:left w:type="dxa" w:w="140"/>
              <w:bottom w:type="dxa" w:w="80"/>
              <w:right w:type="dxa" w:w="140"/>
            </w:tcMar>
          </w:tcPr>
          <w:p>
            <w:r>
              <w:rPr>
                <w:rFonts w:ascii="Arial" w:cs="Arial" w:eastAsia="Arial" w:hAnsi="Arial"/>
                <w:color w:val="212529"/>
                <w:sz w:val="19"/>
                <w:szCs w:val="19"/>
              </w:rPr>
              <w:t xml:space="preserve">./subdir/CLAUDE.md</w:t>
            </w:r>
          </w:p>
        </w:tc>
        <w:tc>
          <w:tcPr>
            <w:tcW w:type="dxa" w:w="3400"/>
            <w:tcBorders>
              <w:top w:val="single" w:color="DEE2E6" w:sz="1"/>
              <w:left w:val="none" w:color="FFFFFF" w:sz="0"/>
              <w:bottom w:val="single" w:color="DEE2E6" w:sz="1"/>
              <w:right w:val="single" w:color="DEE2E6" w:sz="1"/>
            </w:tcBorders>
            <w:shd w:fill="F8F9FA" w:val="clear"/>
            <w:tcMar>
              <w:top w:type="dxa" w:w="80"/>
              <w:left w:type="dxa" w:w="140"/>
              <w:bottom w:type="dxa" w:w="80"/>
              <w:right w:type="dxa" w:w="140"/>
            </w:tcMar>
          </w:tcPr>
          <w:p>
            <w:r>
              <w:rPr>
                <w:rFonts w:ascii="Arial" w:cs="Arial" w:eastAsia="Arial" w:hAnsi="Arial"/>
                <w:color w:val="212529"/>
                <w:sz w:val="19"/>
                <w:szCs w:val="19"/>
              </w:rPr>
              <w:t xml:space="preserve">That dir and children</w:t>
            </w:r>
          </w:p>
        </w:tc>
        <w:tc>
          <w:tcPr>
            <w:tcW w:type="dxa" w:w="2800"/>
            <w:tcBorders>
              <w:top w:val="single" w:color="DEE2E6" w:sz="1"/>
              <w:left w:val="none" w:color="FFFFFF" w:sz="0"/>
              <w:bottom w:val="single" w:color="DEE2E6" w:sz="1"/>
              <w:right w:val="single" w:color="DEE2E6" w:sz="1"/>
            </w:tcBorders>
            <w:shd w:fill="F8F9FA" w:val="clear"/>
            <w:tcMar>
              <w:top w:type="dxa" w:w="80"/>
              <w:left w:type="dxa" w:w="140"/>
              <w:bottom w:type="dxa" w:w="80"/>
              <w:right w:type="dxa" w:w="140"/>
            </w:tcMar>
          </w:tcPr>
          <w:p>
            <w:r>
              <w:rPr>
                <w:rFonts w:ascii="Arial" w:cs="Arial" w:eastAsia="Arial" w:hAnsi="Arial"/>
                <w:color w:val="212529"/>
                <w:sz w:val="19"/>
                <w:szCs w:val="19"/>
              </w:rPr>
              <w:t xml:space="preserve">Yes</w:t>
            </w:r>
          </w:p>
        </w:tc>
      </w:tr>
    </w:tbl>
    <w:p>
      <w:pPr>
        <w:spacing w:before="200" w:after="0"/>
      </w:pPr>
      <w:r>
        <w:t xml:space="preserve"/>
      </w:r>
    </w:p>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24"/>
        <w:gridCol w:w="8976"/>
      </w:tblGrid>
      <w:tr>
        <w:tc>
          <w:tcPr>
            <w:tcW w:type="dxa" w:w="24"/>
            <w:tcBorders>
              <w:top w:val="none" w:color="FFFFFF" w:sz="0"/>
              <w:left w:val="none" w:color="FFFFFF" w:sz="0"/>
              <w:bottom w:val="none" w:color="FFFFFF" w:sz="0"/>
              <w:right w:val="none" w:color="FFFFFF" w:sz="0"/>
            </w:tcBorders>
            <w:shd w:fill="FF6B35" w:val="clear"/>
          </w:tcPr>
          <w:p>
            <w:r>
              <w:t xml:space="preserve"/>
            </w:r>
          </w:p>
        </w:tc>
        <w:tc>
          <w:tcPr>
            <w:tcW w:type="dxa" w:w="8976"/>
            <w:tcBorders>
              <w:top w:val="none" w:color="FFFFFF" w:sz="0"/>
              <w:left w:val="none" w:color="FFFFFF" w:sz="0"/>
              <w:bottom w:val="none" w:color="FFFFFF" w:sz="0"/>
              <w:right w:val="none" w:color="FFFFFF" w:sz="0"/>
            </w:tcBorders>
            <w:tcMar>
              <w:top w:type="dxa" w:w="0"/>
              <w:left w:type="dxa" w:w="160"/>
              <w:bottom w:type="dxa" w:w="0"/>
              <w:right w:type="dxa" w:w="0"/>
            </w:tcMar>
          </w:tcPr>
          <w:p>
            <w:pPr>
              <w:spacing w:before="320" w:after="120"/>
            </w:pPr>
            <w:r>
              <w:rPr>
                <w:rFonts w:ascii="Arial" w:cs="Arial" w:eastAsia="Arial" w:hAnsi="Arial"/>
                <w:b/>
                <w:bCs/>
                <w:color w:val="1A1F36"/>
                <w:sz w:val="26"/>
                <w:szCs w:val="26"/>
              </w:rPr>
              <w:t xml:space="preserve">Pricing at a glance</w:t>
            </w:r>
          </w:p>
        </w:tc>
      </w:tr>
    </w:tbl>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00"/>
      </w:tblGrid>
      <w:tr>
        <w:tc>
          <w:tcPr>
            <w:tcW w:type="dxa" w:w="1800"/>
            <w:tcBorders>
              <w:top w:val="none" w:color="FFFFFF" w:sz="0"/>
              <w:left w:val="none" w:color="FFFFFF" w:sz="0"/>
              <w:bottom w:val="single" w:color="DEE2E6" w:sz="1"/>
              <w:right w:val="single" w:color="DEE2E6" w:sz="1"/>
            </w:tcBorders>
            <w:shd w:fill="1A1F36" w:val="clear"/>
            <w:tcMar>
              <w:top w:type="dxa" w:w="80"/>
              <w:left w:type="dxa" w:w="140"/>
              <w:bottom w:type="dxa" w:w="80"/>
              <w:right w:type="dxa" w:w="140"/>
            </w:tcMar>
          </w:tcPr>
          <w:p>
            <w:r>
              <w:rPr>
                <w:rFonts w:ascii="Arial" w:cs="Arial" w:eastAsia="Arial" w:hAnsi="Arial"/>
                <w:b/>
                <w:bCs/>
                <w:color w:val="FFFFFF"/>
                <w:sz w:val="19"/>
                <w:szCs w:val="19"/>
              </w:rPr>
              <w:t xml:space="preserve">Plan</w:t>
            </w:r>
          </w:p>
        </w:tc>
        <w:tc>
          <w:tcPr>
            <w:tcW w:type="dxa" w:w="2400"/>
            <w:tcBorders>
              <w:top w:val="none" w:color="FFFFFF" w:sz="0"/>
              <w:left w:val="none" w:color="FFFFFF" w:sz="0"/>
              <w:bottom w:val="single" w:color="DEE2E6" w:sz="1"/>
              <w:right w:val="single" w:color="DEE2E6" w:sz="1"/>
            </w:tcBorders>
            <w:shd w:fill="1A1F36" w:val="clear"/>
            <w:tcMar>
              <w:top w:type="dxa" w:w="80"/>
              <w:left w:type="dxa" w:w="140"/>
              <w:bottom w:type="dxa" w:w="80"/>
              <w:right w:type="dxa" w:w="140"/>
            </w:tcMar>
          </w:tcPr>
          <w:p>
            <w:r>
              <w:rPr>
                <w:rFonts w:ascii="Arial" w:cs="Arial" w:eastAsia="Arial" w:hAnsi="Arial"/>
                <w:b/>
                <w:bCs/>
                <w:color w:val="FFFFFF"/>
                <w:sz w:val="19"/>
                <w:szCs w:val="19"/>
              </w:rPr>
              <w:t xml:space="preserve">Monthly</w:t>
            </w:r>
          </w:p>
        </w:tc>
        <w:tc>
          <w:tcPr>
            <w:tcW w:type="dxa" w:w="4800"/>
            <w:tcBorders>
              <w:top w:val="none" w:color="FFFFFF" w:sz="0"/>
              <w:left w:val="none" w:color="FFFFFF" w:sz="0"/>
              <w:bottom w:val="single" w:color="DEE2E6" w:sz="1"/>
              <w:right w:val="single" w:color="DEE2E6" w:sz="1"/>
            </w:tcBorders>
            <w:shd w:fill="1A1F36" w:val="clear"/>
            <w:tcMar>
              <w:top w:type="dxa" w:w="80"/>
              <w:left w:type="dxa" w:w="140"/>
              <w:bottom w:type="dxa" w:w="80"/>
              <w:right w:type="dxa" w:w="140"/>
            </w:tcMar>
          </w:tcPr>
          <w:p>
            <w:r>
              <w:rPr>
                <w:rFonts w:ascii="Arial" w:cs="Arial" w:eastAsia="Arial" w:hAnsi="Arial"/>
                <w:b/>
                <w:bCs/>
                <w:color w:val="FFFFFF"/>
                <w:sz w:val="19"/>
                <w:szCs w:val="19"/>
              </w:rPr>
              <w:t xml:space="preserve">Right for</w:t>
            </w:r>
          </w:p>
        </w:tc>
      </w:tr>
      <w:tr>
        <w:tc>
          <w:tcPr>
            <w:tcW w:type="dxa" w:w="1800"/>
            <w:tcBorders>
              <w:top w:val="single" w:color="DEE2E6" w:sz="1"/>
              <w:left w:val="none" w:color="FFFFFF" w:sz="0"/>
              <w:bottom w:val="single" w:color="DEE2E6" w:sz="1"/>
              <w:right w:val="single" w:color="DEE2E6" w:sz="1"/>
            </w:tcBorders>
            <w:shd w:fill="FFFFFF" w:val="clear"/>
            <w:tcMar>
              <w:top w:type="dxa" w:w="80"/>
              <w:left w:type="dxa" w:w="140"/>
              <w:bottom w:type="dxa" w:w="80"/>
              <w:right w:type="dxa" w:w="140"/>
            </w:tcMar>
          </w:tcPr>
          <w:p>
            <w:r>
              <w:rPr>
                <w:rFonts w:ascii="Arial" w:cs="Arial" w:eastAsia="Arial" w:hAnsi="Arial"/>
                <w:color w:val="212529"/>
                <w:sz w:val="19"/>
                <w:szCs w:val="19"/>
              </w:rPr>
              <w:t xml:space="preserve">Pro</w:t>
            </w:r>
          </w:p>
        </w:tc>
        <w:tc>
          <w:tcPr>
            <w:tcW w:type="dxa" w:w="2400"/>
            <w:tcBorders>
              <w:top w:val="single" w:color="DEE2E6" w:sz="1"/>
              <w:left w:val="none" w:color="FFFFFF" w:sz="0"/>
              <w:bottom w:val="single" w:color="DEE2E6" w:sz="1"/>
              <w:right w:val="single" w:color="DEE2E6" w:sz="1"/>
            </w:tcBorders>
            <w:shd w:fill="FFFFFF" w:val="clear"/>
            <w:tcMar>
              <w:top w:type="dxa" w:w="80"/>
              <w:left w:type="dxa" w:w="140"/>
              <w:bottom w:type="dxa" w:w="80"/>
              <w:right w:type="dxa" w:w="140"/>
            </w:tcMar>
          </w:tcPr>
          <w:p>
            <w:r>
              <w:rPr>
                <w:rFonts w:ascii="Arial" w:cs="Arial" w:eastAsia="Arial" w:hAnsi="Arial"/>
                <w:color w:val="212529"/>
                <w:sz w:val="19"/>
                <w:szCs w:val="19"/>
              </w:rPr>
              <w:t xml:space="preserve">$20 ($17 annual)</w:t>
            </w:r>
          </w:p>
        </w:tc>
        <w:tc>
          <w:tcPr>
            <w:tcW w:type="dxa" w:w="4800"/>
            <w:tcBorders>
              <w:top w:val="single" w:color="DEE2E6" w:sz="1"/>
              <w:left w:val="none" w:color="FFFFFF" w:sz="0"/>
              <w:bottom w:val="single" w:color="DEE2E6" w:sz="1"/>
              <w:right w:val="single" w:color="DEE2E6" w:sz="1"/>
            </w:tcBorders>
            <w:shd w:fill="FFFFFF" w:val="clear"/>
            <w:tcMar>
              <w:top w:type="dxa" w:w="80"/>
              <w:left w:type="dxa" w:w="140"/>
              <w:bottom w:type="dxa" w:w="80"/>
              <w:right w:type="dxa" w:w="140"/>
            </w:tcMar>
          </w:tcPr>
          <w:p>
            <w:r>
              <w:rPr>
                <w:rFonts w:ascii="Arial" w:cs="Arial" w:eastAsia="Arial" w:hAnsi="Arial"/>
                <w:color w:val="212529"/>
                <w:sz w:val="19"/>
                <w:szCs w:val="19"/>
              </w:rPr>
              <w:t xml:space="preserve">Learning, light daily use</w:t>
            </w:r>
          </w:p>
        </w:tc>
      </w:tr>
      <w:tr>
        <w:tc>
          <w:tcPr>
            <w:tcW w:type="dxa" w:w="1800"/>
            <w:tcBorders>
              <w:top w:val="single" w:color="DEE2E6" w:sz="1"/>
              <w:left w:val="none" w:color="FFFFFF" w:sz="0"/>
              <w:bottom w:val="single" w:color="DEE2E6" w:sz="1"/>
              <w:right w:val="single" w:color="DEE2E6" w:sz="1"/>
            </w:tcBorders>
            <w:shd w:fill="F8F9FA" w:val="clear"/>
            <w:tcMar>
              <w:top w:type="dxa" w:w="80"/>
              <w:left w:type="dxa" w:w="140"/>
              <w:bottom w:type="dxa" w:w="80"/>
              <w:right w:type="dxa" w:w="140"/>
            </w:tcMar>
          </w:tcPr>
          <w:p>
            <w:r>
              <w:rPr>
                <w:rFonts w:ascii="Arial" w:cs="Arial" w:eastAsia="Arial" w:hAnsi="Arial"/>
                <w:color w:val="212529"/>
                <w:sz w:val="19"/>
                <w:szCs w:val="19"/>
              </w:rPr>
              <w:t xml:space="preserve">Max 5×</w:t>
            </w:r>
          </w:p>
        </w:tc>
        <w:tc>
          <w:tcPr>
            <w:tcW w:type="dxa" w:w="2400"/>
            <w:tcBorders>
              <w:top w:val="single" w:color="DEE2E6" w:sz="1"/>
              <w:left w:val="none" w:color="FFFFFF" w:sz="0"/>
              <w:bottom w:val="single" w:color="DEE2E6" w:sz="1"/>
              <w:right w:val="single" w:color="DEE2E6" w:sz="1"/>
            </w:tcBorders>
            <w:shd w:fill="F8F9FA" w:val="clear"/>
            <w:tcMar>
              <w:top w:type="dxa" w:w="80"/>
              <w:left w:type="dxa" w:w="140"/>
              <w:bottom w:type="dxa" w:w="80"/>
              <w:right w:type="dxa" w:w="140"/>
            </w:tcMar>
          </w:tcPr>
          <w:p>
            <w:r>
              <w:rPr>
                <w:rFonts w:ascii="Arial" w:cs="Arial" w:eastAsia="Arial" w:hAnsi="Arial"/>
                <w:color w:val="212529"/>
                <w:sz w:val="19"/>
                <w:szCs w:val="19"/>
              </w:rPr>
              <w:t xml:space="preserve">$100</w:t>
            </w:r>
          </w:p>
        </w:tc>
        <w:tc>
          <w:tcPr>
            <w:tcW w:type="dxa" w:w="4800"/>
            <w:tcBorders>
              <w:top w:val="single" w:color="DEE2E6" w:sz="1"/>
              <w:left w:val="none" w:color="FFFFFF" w:sz="0"/>
              <w:bottom w:val="single" w:color="DEE2E6" w:sz="1"/>
              <w:right w:val="single" w:color="DEE2E6" w:sz="1"/>
            </w:tcBorders>
            <w:shd w:fill="F8F9FA" w:val="clear"/>
            <w:tcMar>
              <w:top w:type="dxa" w:w="80"/>
              <w:left w:type="dxa" w:w="140"/>
              <w:bottom w:type="dxa" w:w="80"/>
              <w:right w:type="dxa" w:w="140"/>
            </w:tcMar>
          </w:tcPr>
          <w:p>
            <w:r>
              <w:rPr>
                <w:rFonts w:ascii="Arial" w:cs="Arial" w:eastAsia="Arial" w:hAnsi="Arial"/>
                <w:color w:val="212529"/>
                <w:sz w:val="19"/>
                <w:szCs w:val="19"/>
              </w:rPr>
              <w:t xml:space="preserve">Professional daily coding, agent workflows</w:t>
            </w:r>
          </w:p>
        </w:tc>
      </w:tr>
      <w:tr>
        <w:tc>
          <w:tcPr>
            <w:tcW w:type="dxa" w:w="1800"/>
            <w:tcBorders>
              <w:top w:val="single" w:color="DEE2E6" w:sz="1"/>
              <w:left w:val="none" w:color="FFFFFF" w:sz="0"/>
              <w:bottom w:val="single" w:color="DEE2E6" w:sz="1"/>
              <w:right w:val="single" w:color="DEE2E6" w:sz="1"/>
            </w:tcBorders>
            <w:shd w:fill="FFFFFF" w:val="clear"/>
            <w:tcMar>
              <w:top w:type="dxa" w:w="80"/>
              <w:left w:type="dxa" w:w="140"/>
              <w:bottom w:type="dxa" w:w="80"/>
              <w:right w:type="dxa" w:w="140"/>
            </w:tcMar>
          </w:tcPr>
          <w:p>
            <w:r>
              <w:rPr>
                <w:rFonts w:ascii="Arial" w:cs="Arial" w:eastAsia="Arial" w:hAnsi="Arial"/>
                <w:color w:val="212529"/>
                <w:sz w:val="19"/>
                <w:szCs w:val="19"/>
              </w:rPr>
              <w:t xml:space="preserve">Max 20×</w:t>
            </w:r>
          </w:p>
        </w:tc>
        <w:tc>
          <w:tcPr>
            <w:tcW w:type="dxa" w:w="2400"/>
            <w:tcBorders>
              <w:top w:val="single" w:color="DEE2E6" w:sz="1"/>
              <w:left w:val="none" w:color="FFFFFF" w:sz="0"/>
              <w:bottom w:val="single" w:color="DEE2E6" w:sz="1"/>
              <w:right w:val="single" w:color="DEE2E6" w:sz="1"/>
            </w:tcBorders>
            <w:shd w:fill="FFFFFF" w:val="clear"/>
            <w:tcMar>
              <w:top w:type="dxa" w:w="80"/>
              <w:left w:type="dxa" w:w="140"/>
              <w:bottom w:type="dxa" w:w="80"/>
              <w:right w:type="dxa" w:w="140"/>
            </w:tcMar>
          </w:tcPr>
          <w:p>
            <w:r>
              <w:rPr>
                <w:rFonts w:ascii="Arial" w:cs="Arial" w:eastAsia="Arial" w:hAnsi="Arial"/>
                <w:color w:val="212529"/>
                <w:sz w:val="19"/>
                <w:szCs w:val="19"/>
              </w:rPr>
              <w:t xml:space="preserve">$200</w:t>
            </w:r>
          </w:p>
        </w:tc>
        <w:tc>
          <w:tcPr>
            <w:tcW w:type="dxa" w:w="4800"/>
            <w:tcBorders>
              <w:top w:val="single" w:color="DEE2E6" w:sz="1"/>
              <w:left w:val="none" w:color="FFFFFF" w:sz="0"/>
              <w:bottom w:val="single" w:color="DEE2E6" w:sz="1"/>
              <w:right w:val="single" w:color="DEE2E6" w:sz="1"/>
            </w:tcBorders>
            <w:shd w:fill="FFFFFF" w:val="clear"/>
            <w:tcMar>
              <w:top w:type="dxa" w:w="80"/>
              <w:left w:type="dxa" w:w="140"/>
              <w:bottom w:type="dxa" w:w="80"/>
              <w:right w:type="dxa" w:w="140"/>
            </w:tcMar>
          </w:tcPr>
          <w:p>
            <w:r>
              <w:rPr>
                <w:rFonts w:ascii="Arial" w:cs="Arial" w:eastAsia="Arial" w:hAnsi="Arial"/>
                <w:color w:val="212529"/>
                <w:sz w:val="19"/>
                <w:szCs w:val="19"/>
              </w:rPr>
              <w:t xml:space="preserve">Heavy agent teams, intensive automation</w:t>
            </w:r>
          </w:p>
        </w:tc>
      </w:tr>
      <w:tr>
        <w:tc>
          <w:tcPr>
            <w:tcW w:type="dxa" w:w="1800"/>
            <w:tcBorders>
              <w:top w:val="single" w:color="DEE2E6" w:sz="1"/>
              <w:left w:val="none" w:color="FFFFFF" w:sz="0"/>
              <w:bottom w:val="single" w:color="DEE2E6" w:sz="1"/>
              <w:right w:val="single" w:color="DEE2E6" w:sz="1"/>
            </w:tcBorders>
            <w:shd w:fill="F8F9FA" w:val="clear"/>
            <w:tcMar>
              <w:top w:type="dxa" w:w="80"/>
              <w:left w:type="dxa" w:w="140"/>
              <w:bottom w:type="dxa" w:w="80"/>
              <w:right w:type="dxa" w:w="140"/>
            </w:tcMar>
          </w:tcPr>
          <w:p>
            <w:r>
              <w:rPr>
                <w:rFonts w:ascii="Arial" w:cs="Arial" w:eastAsia="Arial" w:hAnsi="Arial"/>
                <w:color w:val="212529"/>
                <w:sz w:val="19"/>
                <w:szCs w:val="19"/>
              </w:rPr>
              <w:t xml:space="preserve">API</w:t>
            </w:r>
          </w:p>
        </w:tc>
        <w:tc>
          <w:tcPr>
            <w:tcW w:type="dxa" w:w="2400"/>
            <w:tcBorders>
              <w:top w:val="single" w:color="DEE2E6" w:sz="1"/>
              <w:left w:val="none" w:color="FFFFFF" w:sz="0"/>
              <w:bottom w:val="single" w:color="DEE2E6" w:sz="1"/>
              <w:right w:val="single" w:color="DEE2E6" w:sz="1"/>
            </w:tcBorders>
            <w:shd w:fill="F8F9FA" w:val="clear"/>
            <w:tcMar>
              <w:top w:type="dxa" w:w="80"/>
              <w:left w:type="dxa" w:w="140"/>
              <w:bottom w:type="dxa" w:w="80"/>
              <w:right w:type="dxa" w:w="140"/>
            </w:tcMar>
          </w:tcPr>
          <w:p>
            <w:r>
              <w:rPr>
                <w:rFonts w:ascii="Arial" w:cs="Arial" w:eastAsia="Arial" w:hAnsi="Arial"/>
                <w:color w:val="212529"/>
                <w:sz w:val="19"/>
                <w:szCs w:val="19"/>
              </w:rPr>
              <w:t xml:space="preserve">Pay per token</w:t>
            </w:r>
          </w:p>
        </w:tc>
        <w:tc>
          <w:tcPr>
            <w:tcW w:type="dxa" w:w="4800"/>
            <w:tcBorders>
              <w:top w:val="single" w:color="DEE2E6" w:sz="1"/>
              <w:left w:val="none" w:color="FFFFFF" w:sz="0"/>
              <w:bottom w:val="single" w:color="DEE2E6" w:sz="1"/>
              <w:right w:val="single" w:color="DEE2E6" w:sz="1"/>
            </w:tcBorders>
            <w:shd w:fill="F8F9FA" w:val="clear"/>
            <w:tcMar>
              <w:top w:type="dxa" w:w="80"/>
              <w:left w:type="dxa" w:w="140"/>
              <w:bottom w:type="dxa" w:w="80"/>
              <w:right w:type="dxa" w:w="140"/>
            </w:tcMar>
          </w:tcPr>
          <w:p>
            <w:r>
              <w:rPr>
                <w:rFonts w:ascii="Arial" w:cs="Arial" w:eastAsia="Arial" w:hAnsi="Arial"/>
                <w:color w:val="212529"/>
                <w:sz w:val="19"/>
                <w:szCs w:val="19"/>
              </w:rPr>
              <w:t xml:space="preserve">CI/CD, automation, programmatic access</w:t>
            </w:r>
          </w:p>
        </w:tc>
      </w:tr>
      <w:tr>
        <w:tc>
          <w:tcPr>
            <w:tcW w:type="dxa" w:w="1800"/>
            <w:tcBorders>
              <w:top w:val="single" w:color="DEE2E6" w:sz="1"/>
              <w:left w:val="none" w:color="FFFFFF" w:sz="0"/>
              <w:bottom w:val="single" w:color="DEE2E6" w:sz="1"/>
              <w:right w:val="single" w:color="DEE2E6" w:sz="1"/>
            </w:tcBorders>
            <w:shd w:fill="FFFFFF" w:val="clear"/>
            <w:tcMar>
              <w:top w:type="dxa" w:w="80"/>
              <w:left w:type="dxa" w:w="140"/>
              <w:bottom w:type="dxa" w:w="80"/>
              <w:right w:type="dxa" w:w="140"/>
            </w:tcMar>
          </w:tcPr>
          <w:p>
            <w:r>
              <w:rPr>
                <w:rFonts w:ascii="Arial" w:cs="Arial" w:eastAsia="Arial" w:hAnsi="Arial"/>
                <w:color w:val="212529"/>
                <w:sz w:val="19"/>
                <w:szCs w:val="19"/>
              </w:rPr>
              <w:t xml:space="preserve">Team Premium</w:t>
            </w:r>
          </w:p>
        </w:tc>
        <w:tc>
          <w:tcPr>
            <w:tcW w:type="dxa" w:w="2400"/>
            <w:tcBorders>
              <w:top w:val="single" w:color="DEE2E6" w:sz="1"/>
              <w:left w:val="none" w:color="FFFFFF" w:sz="0"/>
              <w:bottom w:val="single" w:color="DEE2E6" w:sz="1"/>
              <w:right w:val="single" w:color="DEE2E6" w:sz="1"/>
            </w:tcBorders>
            <w:shd w:fill="FFFFFF" w:val="clear"/>
            <w:tcMar>
              <w:top w:type="dxa" w:w="80"/>
              <w:left w:type="dxa" w:w="140"/>
              <w:bottom w:type="dxa" w:w="80"/>
              <w:right w:type="dxa" w:w="140"/>
            </w:tcMar>
          </w:tcPr>
          <w:p>
            <w:r>
              <w:rPr>
                <w:rFonts w:ascii="Arial" w:cs="Arial" w:eastAsia="Arial" w:hAnsi="Arial"/>
                <w:color w:val="212529"/>
                <w:sz w:val="19"/>
                <w:szCs w:val="19"/>
              </w:rPr>
              <w:t xml:space="preserve">$150/user</w:t>
            </w:r>
          </w:p>
        </w:tc>
        <w:tc>
          <w:tcPr>
            <w:tcW w:type="dxa" w:w="4800"/>
            <w:tcBorders>
              <w:top w:val="single" w:color="DEE2E6" w:sz="1"/>
              <w:left w:val="none" w:color="FFFFFF" w:sz="0"/>
              <w:bottom w:val="single" w:color="DEE2E6" w:sz="1"/>
              <w:right w:val="single" w:color="DEE2E6" w:sz="1"/>
            </w:tcBorders>
            <w:shd w:fill="FFFFFF" w:val="clear"/>
            <w:tcMar>
              <w:top w:type="dxa" w:w="80"/>
              <w:left w:type="dxa" w:w="140"/>
              <w:bottom w:type="dxa" w:w="80"/>
              <w:right w:type="dxa" w:w="140"/>
            </w:tcMar>
          </w:tcPr>
          <w:p>
            <w:r>
              <w:rPr>
                <w:rFonts w:ascii="Arial" w:cs="Arial" w:eastAsia="Arial" w:hAnsi="Arial"/>
                <w:color w:val="212529"/>
                <w:sz w:val="19"/>
                <w:szCs w:val="19"/>
              </w:rPr>
              <w:t xml:space="preserve">Org-wide with admin controls</w:t>
            </w:r>
          </w:p>
        </w:tc>
      </w:tr>
    </w:tbl>
    <w:p>
      <w:pPr>
        <w:spacing w:before="200" w:after="0"/>
      </w:pPr>
      <w:r>
        <w:t xml:space="preserve"/>
      </w:r>
    </w:p>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24"/>
        <w:gridCol w:w="8976"/>
      </w:tblGrid>
      <w:tr>
        <w:tc>
          <w:tcPr>
            <w:tcW w:type="dxa" w:w="24"/>
            <w:tcBorders>
              <w:top w:val="none" w:color="FFFFFF" w:sz="0"/>
              <w:left w:val="none" w:color="FFFFFF" w:sz="0"/>
              <w:bottom w:val="none" w:color="FFFFFF" w:sz="0"/>
              <w:right w:val="none" w:color="FFFFFF" w:sz="0"/>
            </w:tcBorders>
            <w:shd w:fill="FF6B35" w:val="clear"/>
          </w:tcPr>
          <w:p>
            <w:r>
              <w:t xml:space="preserve"/>
            </w:r>
          </w:p>
        </w:tc>
        <w:tc>
          <w:tcPr>
            <w:tcW w:type="dxa" w:w="8976"/>
            <w:tcBorders>
              <w:top w:val="none" w:color="FFFFFF" w:sz="0"/>
              <w:left w:val="none" w:color="FFFFFF" w:sz="0"/>
              <w:bottom w:val="none" w:color="FFFFFF" w:sz="0"/>
              <w:right w:val="none" w:color="FFFFFF" w:sz="0"/>
            </w:tcBorders>
            <w:tcMar>
              <w:top w:type="dxa" w:w="0"/>
              <w:left w:type="dxa" w:w="160"/>
              <w:bottom w:type="dxa" w:w="0"/>
              <w:right w:type="dxa" w:w="0"/>
            </w:tcMar>
          </w:tcPr>
          <w:p>
            <w:pPr>
              <w:spacing w:before="320" w:after="120"/>
            </w:pPr>
            <w:r>
              <w:rPr>
                <w:rFonts w:ascii="Arial" w:cs="Arial" w:eastAsia="Arial" w:hAnsi="Arial"/>
                <w:b/>
                <w:bCs/>
                <w:color w:val="1A1F36"/>
                <w:sz w:val="26"/>
                <w:szCs w:val="26"/>
              </w:rPr>
              <w:t xml:space="preserve">Models</w:t>
            </w:r>
          </w:p>
        </w:tc>
      </w:tr>
    </w:tbl>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1400"/>
        <w:gridCol w:w="3600"/>
      </w:tblGrid>
      <w:tr>
        <w:tc>
          <w:tcPr>
            <w:tcW w:type="dxa" w:w="1800"/>
            <w:tcBorders>
              <w:top w:val="none" w:color="FFFFFF" w:sz="0"/>
              <w:left w:val="none" w:color="FFFFFF" w:sz="0"/>
              <w:bottom w:val="single" w:color="DEE2E6" w:sz="1"/>
              <w:right w:val="single" w:color="DEE2E6" w:sz="1"/>
            </w:tcBorders>
            <w:shd w:fill="1A1F36" w:val="clear"/>
            <w:tcMar>
              <w:top w:type="dxa" w:w="80"/>
              <w:left w:type="dxa" w:w="140"/>
              <w:bottom w:type="dxa" w:w="80"/>
              <w:right w:type="dxa" w:w="140"/>
            </w:tcMar>
          </w:tcPr>
          <w:p>
            <w:r>
              <w:rPr>
                <w:rFonts w:ascii="Arial" w:cs="Arial" w:eastAsia="Arial" w:hAnsi="Arial"/>
                <w:b/>
                <w:bCs/>
                <w:color w:val="FFFFFF"/>
                <w:sz w:val="19"/>
                <w:szCs w:val="19"/>
              </w:rPr>
              <w:t xml:space="preserve">Model</w:t>
            </w:r>
          </w:p>
        </w:tc>
        <w:tc>
          <w:tcPr>
            <w:tcW w:type="dxa" w:w="2200"/>
            <w:tcBorders>
              <w:top w:val="none" w:color="FFFFFF" w:sz="0"/>
              <w:left w:val="none" w:color="FFFFFF" w:sz="0"/>
              <w:bottom w:val="single" w:color="DEE2E6" w:sz="1"/>
              <w:right w:val="single" w:color="DEE2E6" w:sz="1"/>
            </w:tcBorders>
            <w:shd w:fill="1A1F36" w:val="clear"/>
            <w:tcMar>
              <w:top w:type="dxa" w:w="80"/>
              <w:left w:type="dxa" w:w="140"/>
              <w:bottom w:type="dxa" w:w="80"/>
              <w:right w:type="dxa" w:w="140"/>
            </w:tcMar>
          </w:tcPr>
          <w:p>
            <w:r>
              <w:rPr>
                <w:rFonts w:ascii="Arial" w:cs="Arial" w:eastAsia="Arial" w:hAnsi="Arial"/>
                <w:b/>
                <w:bCs/>
                <w:color w:val="FFFFFF"/>
                <w:sz w:val="19"/>
                <w:szCs w:val="19"/>
              </w:rPr>
              <w:t xml:space="preserve">Context window</w:t>
            </w:r>
          </w:p>
        </w:tc>
        <w:tc>
          <w:tcPr>
            <w:tcW w:type="dxa" w:w="1400"/>
            <w:tcBorders>
              <w:top w:val="none" w:color="FFFFFF" w:sz="0"/>
              <w:left w:val="none" w:color="FFFFFF" w:sz="0"/>
              <w:bottom w:val="single" w:color="DEE2E6" w:sz="1"/>
              <w:right w:val="single" w:color="DEE2E6" w:sz="1"/>
            </w:tcBorders>
            <w:shd w:fill="1A1F36" w:val="clear"/>
            <w:tcMar>
              <w:top w:type="dxa" w:w="80"/>
              <w:left w:type="dxa" w:w="140"/>
              <w:bottom w:type="dxa" w:w="80"/>
              <w:right w:type="dxa" w:w="140"/>
            </w:tcMar>
          </w:tcPr>
          <w:p>
            <w:r>
              <w:rPr>
                <w:rFonts w:ascii="Arial" w:cs="Arial" w:eastAsia="Arial" w:hAnsi="Arial"/>
                <w:b/>
                <w:bCs/>
                <w:color w:val="FFFFFF"/>
                <w:sz w:val="19"/>
                <w:szCs w:val="19"/>
              </w:rPr>
              <w:t xml:space="preserve">Max output</w:t>
            </w:r>
          </w:p>
        </w:tc>
        <w:tc>
          <w:tcPr>
            <w:tcW w:type="dxa" w:w="3600"/>
            <w:tcBorders>
              <w:top w:val="none" w:color="FFFFFF" w:sz="0"/>
              <w:left w:val="none" w:color="FFFFFF" w:sz="0"/>
              <w:bottom w:val="single" w:color="DEE2E6" w:sz="1"/>
              <w:right w:val="single" w:color="DEE2E6" w:sz="1"/>
            </w:tcBorders>
            <w:shd w:fill="1A1F36" w:val="clear"/>
            <w:tcMar>
              <w:top w:type="dxa" w:w="80"/>
              <w:left w:type="dxa" w:w="140"/>
              <w:bottom w:type="dxa" w:w="80"/>
              <w:right w:type="dxa" w:w="140"/>
            </w:tcMar>
          </w:tcPr>
          <w:p>
            <w:r>
              <w:rPr>
                <w:rFonts w:ascii="Arial" w:cs="Arial" w:eastAsia="Arial" w:hAnsi="Arial"/>
                <w:b/>
                <w:bCs/>
                <w:color w:val="FFFFFF"/>
                <w:sz w:val="19"/>
                <w:szCs w:val="19"/>
              </w:rPr>
              <w:t xml:space="preserve">Use it for</w:t>
            </w:r>
          </w:p>
        </w:tc>
      </w:tr>
      <w:tr>
        <w:tc>
          <w:tcPr>
            <w:tcW w:type="dxa" w:w="1800"/>
            <w:tcBorders>
              <w:top w:val="single" w:color="DEE2E6" w:sz="1"/>
              <w:left w:val="none" w:color="FFFFFF" w:sz="0"/>
              <w:bottom w:val="single" w:color="DEE2E6" w:sz="1"/>
              <w:right w:val="single" w:color="DEE2E6" w:sz="1"/>
            </w:tcBorders>
            <w:shd w:fill="FFFFFF" w:val="clear"/>
            <w:tcMar>
              <w:top w:type="dxa" w:w="80"/>
              <w:left w:type="dxa" w:w="140"/>
              <w:bottom w:type="dxa" w:w="80"/>
              <w:right w:type="dxa" w:w="140"/>
            </w:tcMar>
          </w:tcPr>
          <w:p>
            <w:r>
              <w:rPr>
                <w:rFonts w:ascii="Arial" w:cs="Arial" w:eastAsia="Arial" w:hAnsi="Arial"/>
                <w:color w:val="212529"/>
                <w:sz w:val="19"/>
                <w:szCs w:val="19"/>
              </w:rPr>
              <w:t xml:space="preserve">Sonnet 4.6</w:t>
            </w:r>
          </w:p>
        </w:tc>
        <w:tc>
          <w:tcPr>
            <w:tcW w:type="dxa" w:w="2200"/>
            <w:tcBorders>
              <w:top w:val="single" w:color="DEE2E6" w:sz="1"/>
              <w:left w:val="none" w:color="FFFFFF" w:sz="0"/>
              <w:bottom w:val="single" w:color="DEE2E6" w:sz="1"/>
              <w:right w:val="single" w:color="DEE2E6" w:sz="1"/>
            </w:tcBorders>
            <w:shd w:fill="FFFFFF" w:val="clear"/>
            <w:tcMar>
              <w:top w:type="dxa" w:w="80"/>
              <w:left w:type="dxa" w:w="140"/>
              <w:bottom w:type="dxa" w:w="80"/>
              <w:right w:type="dxa" w:w="140"/>
            </w:tcMar>
          </w:tcPr>
          <w:p>
            <w:r>
              <w:rPr>
                <w:rFonts w:ascii="Arial" w:cs="Arial" w:eastAsia="Arial" w:hAnsi="Arial"/>
                <w:color w:val="212529"/>
                <w:sz w:val="19"/>
                <w:szCs w:val="19"/>
              </w:rPr>
              <w:t xml:space="preserve">200K (1M beta)</w:t>
            </w:r>
          </w:p>
        </w:tc>
        <w:tc>
          <w:tcPr>
            <w:tcW w:type="dxa" w:w="1400"/>
            <w:tcBorders>
              <w:top w:val="single" w:color="DEE2E6" w:sz="1"/>
              <w:left w:val="none" w:color="FFFFFF" w:sz="0"/>
              <w:bottom w:val="single" w:color="DEE2E6" w:sz="1"/>
              <w:right w:val="single" w:color="DEE2E6" w:sz="1"/>
            </w:tcBorders>
            <w:shd w:fill="FFFFFF" w:val="clear"/>
            <w:tcMar>
              <w:top w:type="dxa" w:w="80"/>
              <w:left w:type="dxa" w:w="140"/>
              <w:bottom w:type="dxa" w:w="80"/>
              <w:right w:type="dxa" w:w="140"/>
            </w:tcMar>
          </w:tcPr>
          <w:p>
            <w:r>
              <w:rPr>
                <w:rFonts w:ascii="Arial" w:cs="Arial" w:eastAsia="Arial" w:hAnsi="Arial"/>
                <w:color w:val="212529"/>
                <w:sz w:val="19"/>
                <w:szCs w:val="19"/>
              </w:rPr>
              <w:t xml:space="preserve">8K</w:t>
            </w:r>
          </w:p>
        </w:tc>
        <w:tc>
          <w:tcPr>
            <w:tcW w:type="dxa" w:w="3600"/>
            <w:tcBorders>
              <w:top w:val="single" w:color="DEE2E6" w:sz="1"/>
              <w:left w:val="none" w:color="FFFFFF" w:sz="0"/>
              <w:bottom w:val="single" w:color="DEE2E6" w:sz="1"/>
              <w:right w:val="single" w:color="DEE2E6" w:sz="1"/>
            </w:tcBorders>
            <w:shd w:fill="FFFFFF" w:val="clear"/>
            <w:tcMar>
              <w:top w:type="dxa" w:w="80"/>
              <w:left w:type="dxa" w:w="140"/>
              <w:bottom w:type="dxa" w:w="80"/>
              <w:right w:type="dxa" w:w="140"/>
            </w:tcMar>
          </w:tcPr>
          <w:p>
            <w:r>
              <w:rPr>
                <w:rFonts w:ascii="Arial" w:cs="Arial" w:eastAsia="Arial" w:hAnsi="Arial"/>
                <w:color w:val="212529"/>
                <w:sz w:val="19"/>
                <w:szCs w:val="19"/>
              </w:rPr>
              <w:t xml:space="preserve">Daily coding — best balance of speed and quality</w:t>
            </w:r>
          </w:p>
        </w:tc>
      </w:tr>
      <w:tr>
        <w:tc>
          <w:tcPr>
            <w:tcW w:type="dxa" w:w="1800"/>
            <w:tcBorders>
              <w:top w:val="single" w:color="DEE2E6" w:sz="1"/>
              <w:left w:val="none" w:color="FFFFFF" w:sz="0"/>
              <w:bottom w:val="single" w:color="DEE2E6" w:sz="1"/>
              <w:right w:val="single" w:color="DEE2E6" w:sz="1"/>
            </w:tcBorders>
            <w:shd w:fill="F8F9FA" w:val="clear"/>
            <w:tcMar>
              <w:top w:type="dxa" w:w="80"/>
              <w:left w:type="dxa" w:w="140"/>
              <w:bottom w:type="dxa" w:w="80"/>
              <w:right w:type="dxa" w:w="140"/>
            </w:tcMar>
          </w:tcPr>
          <w:p>
            <w:r>
              <w:rPr>
                <w:rFonts w:ascii="Arial" w:cs="Arial" w:eastAsia="Arial" w:hAnsi="Arial"/>
                <w:color w:val="212529"/>
                <w:sz w:val="19"/>
                <w:szCs w:val="19"/>
              </w:rPr>
              <w:t xml:space="preserve">Opus 4.6</w:t>
            </w:r>
          </w:p>
        </w:tc>
        <w:tc>
          <w:tcPr>
            <w:tcW w:type="dxa" w:w="2200"/>
            <w:tcBorders>
              <w:top w:val="single" w:color="DEE2E6" w:sz="1"/>
              <w:left w:val="none" w:color="FFFFFF" w:sz="0"/>
              <w:bottom w:val="single" w:color="DEE2E6" w:sz="1"/>
              <w:right w:val="single" w:color="DEE2E6" w:sz="1"/>
            </w:tcBorders>
            <w:shd w:fill="F8F9FA" w:val="clear"/>
            <w:tcMar>
              <w:top w:type="dxa" w:w="80"/>
              <w:left w:type="dxa" w:w="140"/>
              <w:bottom w:type="dxa" w:w="80"/>
              <w:right w:type="dxa" w:w="140"/>
            </w:tcMar>
          </w:tcPr>
          <w:p>
            <w:r>
              <w:rPr>
                <w:rFonts w:ascii="Arial" w:cs="Arial" w:eastAsia="Arial" w:hAnsi="Arial"/>
                <w:color w:val="212529"/>
                <w:sz w:val="19"/>
                <w:szCs w:val="19"/>
              </w:rPr>
              <w:t xml:space="preserve">200K</w:t>
            </w:r>
          </w:p>
        </w:tc>
        <w:tc>
          <w:tcPr>
            <w:tcW w:type="dxa" w:w="1400"/>
            <w:tcBorders>
              <w:top w:val="single" w:color="DEE2E6" w:sz="1"/>
              <w:left w:val="none" w:color="FFFFFF" w:sz="0"/>
              <w:bottom w:val="single" w:color="DEE2E6" w:sz="1"/>
              <w:right w:val="single" w:color="DEE2E6" w:sz="1"/>
            </w:tcBorders>
            <w:shd w:fill="F8F9FA" w:val="clear"/>
            <w:tcMar>
              <w:top w:type="dxa" w:w="80"/>
              <w:left w:type="dxa" w:w="140"/>
              <w:bottom w:type="dxa" w:w="80"/>
              <w:right w:type="dxa" w:w="140"/>
            </w:tcMar>
          </w:tcPr>
          <w:p>
            <w:r>
              <w:rPr>
                <w:rFonts w:ascii="Arial" w:cs="Arial" w:eastAsia="Arial" w:hAnsi="Arial"/>
                <w:color w:val="212529"/>
                <w:sz w:val="19"/>
                <w:szCs w:val="19"/>
              </w:rPr>
              <w:t xml:space="preserve">128K</w:t>
            </w:r>
          </w:p>
        </w:tc>
        <w:tc>
          <w:tcPr>
            <w:tcW w:type="dxa" w:w="3600"/>
            <w:tcBorders>
              <w:top w:val="single" w:color="DEE2E6" w:sz="1"/>
              <w:left w:val="none" w:color="FFFFFF" w:sz="0"/>
              <w:bottom w:val="single" w:color="DEE2E6" w:sz="1"/>
              <w:right w:val="single" w:color="DEE2E6" w:sz="1"/>
            </w:tcBorders>
            <w:shd w:fill="F8F9FA" w:val="clear"/>
            <w:tcMar>
              <w:top w:type="dxa" w:w="80"/>
              <w:left w:type="dxa" w:w="140"/>
              <w:bottom w:type="dxa" w:w="80"/>
              <w:right w:type="dxa" w:w="140"/>
            </w:tcMar>
          </w:tcPr>
          <w:p>
            <w:r>
              <w:rPr>
                <w:rFonts w:ascii="Arial" w:cs="Arial" w:eastAsia="Arial" w:hAnsi="Arial"/>
                <w:color w:val="212529"/>
                <w:sz w:val="19"/>
                <w:szCs w:val="19"/>
              </w:rPr>
              <w:t xml:space="preserve">Architecture, massive refactors, agent orchestration</w:t>
            </w:r>
          </w:p>
        </w:tc>
      </w:tr>
      <w:tr>
        <w:tc>
          <w:tcPr>
            <w:tcW w:type="dxa" w:w="1800"/>
            <w:tcBorders>
              <w:top w:val="single" w:color="DEE2E6" w:sz="1"/>
              <w:left w:val="none" w:color="FFFFFF" w:sz="0"/>
              <w:bottom w:val="single" w:color="DEE2E6" w:sz="1"/>
              <w:right w:val="single" w:color="DEE2E6" w:sz="1"/>
            </w:tcBorders>
            <w:shd w:fill="FFFFFF" w:val="clear"/>
            <w:tcMar>
              <w:top w:type="dxa" w:w="80"/>
              <w:left w:type="dxa" w:w="140"/>
              <w:bottom w:type="dxa" w:w="80"/>
              <w:right w:type="dxa" w:w="140"/>
            </w:tcMar>
          </w:tcPr>
          <w:p>
            <w:r>
              <w:rPr>
                <w:rFonts w:ascii="Arial" w:cs="Arial" w:eastAsia="Arial" w:hAnsi="Arial"/>
                <w:color w:val="212529"/>
                <w:sz w:val="19"/>
                <w:szCs w:val="19"/>
              </w:rPr>
              <w:t xml:space="preserve">Haiku 4.5</w:t>
            </w:r>
          </w:p>
        </w:tc>
        <w:tc>
          <w:tcPr>
            <w:tcW w:type="dxa" w:w="2200"/>
            <w:tcBorders>
              <w:top w:val="single" w:color="DEE2E6" w:sz="1"/>
              <w:left w:val="none" w:color="FFFFFF" w:sz="0"/>
              <w:bottom w:val="single" w:color="DEE2E6" w:sz="1"/>
              <w:right w:val="single" w:color="DEE2E6" w:sz="1"/>
            </w:tcBorders>
            <w:shd w:fill="FFFFFF" w:val="clear"/>
            <w:tcMar>
              <w:top w:type="dxa" w:w="80"/>
              <w:left w:type="dxa" w:w="140"/>
              <w:bottom w:type="dxa" w:w="80"/>
              <w:right w:type="dxa" w:w="140"/>
            </w:tcMar>
          </w:tcPr>
          <w:p>
            <w:r>
              <w:rPr>
                <w:rFonts w:ascii="Arial" w:cs="Arial" w:eastAsia="Arial" w:hAnsi="Arial"/>
                <w:color w:val="212529"/>
                <w:sz w:val="19"/>
                <w:szCs w:val="19"/>
              </w:rPr>
              <w:t xml:space="preserve">200K</w:t>
            </w:r>
          </w:p>
        </w:tc>
        <w:tc>
          <w:tcPr>
            <w:tcW w:type="dxa" w:w="1400"/>
            <w:tcBorders>
              <w:top w:val="single" w:color="DEE2E6" w:sz="1"/>
              <w:left w:val="none" w:color="FFFFFF" w:sz="0"/>
              <w:bottom w:val="single" w:color="DEE2E6" w:sz="1"/>
              <w:right w:val="single" w:color="DEE2E6" w:sz="1"/>
            </w:tcBorders>
            <w:shd w:fill="FFFFFF" w:val="clear"/>
            <w:tcMar>
              <w:top w:type="dxa" w:w="80"/>
              <w:left w:type="dxa" w:w="140"/>
              <w:bottom w:type="dxa" w:w="80"/>
              <w:right w:type="dxa" w:w="140"/>
            </w:tcMar>
          </w:tcPr>
          <w:p>
            <w:r>
              <w:rPr>
                <w:rFonts w:ascii="Arial" w:cs="Arial" w:eastAsia="Arial" w:hAnsi="Arial"/>
                <w:color w:val="212529"/>
                <w:sz w:val="19"/>
                <w:szCs w:val="19"/>
              </w:rPr>
              <w:t xml:space="preserve">4K</w:t>
            </w:r>
          </w:p>
        </w:tc>
        <w:tc>
          <w:tcPr>
            <w:tcW w:type="dxa" w:w="3600"/>
            <w:tcBorders>
              <w:top w:val="single" w:color="DEE2E6" w:sz="1"/>
              <w:left w:val="none" w:color="FFFFFF" w:sz="0"/>
              <w:bottom w:val="single" w:color="DEE2E6" w:sz="1"/>
              <w:right w:val="single" w:color="DEE2E6" w:sz="1"/>
            </w:tcBorders>
            <w:shd w:fill="FFFFFF" w:val="clear"/>
            <w:tcMar>
              <w:top w:type="dxa" w:w="80"/>
              <w:left w:type="dxa" w:w="140"/>
              <w:bottom w:type="dxa" w:w="80"/>
              <w:right w:type="dxa" w:w="140"/>
            </w:tcMar>
          </w:tcPr>
          <w:p>
            <w:r>
              <w:rPr>
                <w:rFonts w:ascii="Arial" w:cs="Arial" w:eastAsia="Arial" w:hAnsi="Arial"/>
                <w:color w:val="212529"/>
                <w:sz w:val="19"/>
                <w:szCs w:val="19"/>
              </w:rPr>
              <w:t xml:space="preserve">Simple subagent tasks — route cheap work here</w:t>
            </w:r>
          </w:p>
        </w:tc>
      </w:tr>
    </w:tbl>
    <w:p>
      <w:pPr>
        <w:spacing w:before="200" w:after="0"/>
      </w:pPr>
      <w:r>
        <w:t xml:space="preserve"/>
      </w:r>
    </w:p>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24"/>
        <w:gridCol w:w="8976"/>
      </w:tblGrid>
      <w:tr>
        <w:tc>
          <w:tcPr>
            <w:tcW w:type="dxa" w:w="24"/>
            <w:tcBorders>
              <w:top w:val="none" w:color="FFFFFF" w:sz="0"/>
              <w:left w:val="none" w:color="FFFFFF" w:sz="0"/>
              <w:bottom w:val="none" w:color="FFFFFF" w:sz="0"/>
              <w:right w:val="none" w:color="FFFFFF" w:sz="0"/>
            </w:tcBorders>
            <w:shd w:fill="FF6B35" w:val="clear"/>
          </w:tcPr>
          <w:p>
            <w:r>
              <w:t xml:space="preserve"/>
            </w:r>
          </w:p>
        </w:tc>
        <w:tc>
          <w:tcPr>
            <w:tcW w:type="dxa" w:w="8976"/>
            <w:tcBorders>
              <w:top w:val="none" w:color="FFFFFF" w:sz="0"/>
              <w:left w:val="none" w:color="FFFFFF" w:sz="0"/>
              <w:bottom w:val="none" w:color="FFFFFF" w:sz="0"/>
              <w:right w:val="none" w:color="FFFFFF" w:sz="0"/>
            </w:tcBorders>
            <w:tcMar>
              <w:top w:type="dxa" w:w="0"/>
              <w:left w:type="dxa" w:w="160"/>
              <w:bottom w:type="dxa" w:w="0"/>
              <w:right w:type="dxa" w:w="0"/>
            </w:tcMar>
          </w:tcPr>
          <w:p>
            <w:pPr>
              <w:spacing w:before="320" w:after="120"/>
            </w:pPr>
            <w:r>
              <w:rPr>
                <w:rFonts w:ascii="Arial" w:cs="Arial" w:eastAsia="Arial" w:hAnsi="Arial"/>
                <w:b/>
                <w:bCs/>
                <w:color w:val="1A1F36"/>
                <w:sz w:val="26"/>
                <w:szCs w:val="26"/>
              </w:rPr>
              <w:t xml:space="preserve">Context rot warning signs</w:t>
            </w:r>
          </w:p>
        </w:tc>
      </w:tr>
    </w:tbl>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800"/>
        <w:gridCol w:w="5200"/>
      </w:tblGrid>
      <w:tr>
        <w:tc>
          <w:tcPr>
            <w:tcW w:type="dxa" w:w="3800"/>
            <w:tcBorders>
              <w:top w:val="none" w:color="FFFFFF" w:sz="0"/>
              <w:left w:val="none" w:color="FFFFFF" w:sz="0"/>
              <w:bottom w:val="single" w:color="DEE2E6" w:sz="1"/>
              <w:right w:val="single" w:color="DEE2E6" w:sz="1"/>
            </w:tcBorders>
            <w:shd w:fill="1A1F36" w:val="clear"/>
            <w:tcMar>
              <w:top w:type="dxa" w:w="80"/>
              <w:left w:type="dxa" w:w="140"/>
              <w:bottom w:type="dxa" w:w="80"/>
              <w:right w:type="dxa" w:w="140"/>
            </w:tcMar>
          </w:tcPr>
          <w:p>
            <w:r>
              <w:rPr>
                <w:rFonts w:ascii="Arial" w:cs="Arial" w:eastAsia="Arial" w:hAnsi="Arial"/>
                <w:b/>
                <w:bCs/>
                <w:color w:val="FFFFFF"/>
                <w:sz w:val="19"/>
                <w:szCs w:val="19"/>
              </w:rPr>
              <w:t xml:space="preserve">Signal</w:t>
            </w:r>
          </w:p>
        </w:tc>
        <w:tc>
          <w:tcPr>
            <w:tcW w:type="dxa" w:w="5200"/>
            <w:tcBorders>
              <w:top w:val="none" w:color="FFFFFF" w:sz="0"/>
              <w:left w:val="none" w:color="FFFFFF" w:sz="0"/>
              <w:bottom w:val="single" w:color="DEE2E6" w:sz="1"/>
              <w:right w:val="single" w:color="DEE2E6" w:sz="1"/>
            </w:tcBorders>
            <w:shd w:fill="1A1F36" w:val="clear"/>
            <w:tcMar>
              <w:top w:type="dxa" w:w="80"/>
              <w:left w:type="dxa" w:w="140"/>
              <w:bottom w:type="dxa" w:w="80"/>
              <w:right w:type="dxa" w:w="140"/>
            </w:tcMar>
          </w:tcPr>
          <w:p>
            <w:r>
              <w:rPr>
                <w:rFonts w:ascii="Arial" w:cs="Arial" w:eastAsia="Arial" w:hAnsi="Arial"/>
                <w:b/>
                <w:bCs/>
                <w:color w:val="FFFFFF"/>
                <w:sz w:val="19"/>
                <w:szCs w:val="19"/>
              </w:rPr>
              <w:t xml:space="preserve">Action</w:t>
            </w:r>
          </w:p>
        </w:tc>
      </w:tr>
      <w:tr>
        <w:tc>
          <w:tcPr>
            <w:tcW w:type="dxa" w:w="3800"/>
            <w:tcBorders>
              <w:top w:val="single" w:color="DEE2E6" w:sz="1"/>
              <w:left w:val="none" w:color="FFFFFF" w:sz="0"/>
              <w:bottom w:val="single" w:color="DEE2E6" w:sz="1"/>
              <w:right w:val="single" w:color="DEE2E6" w:sz="1"/>
            </w:tcBorders>
            <w:shd w:fill="FFFFFF" w:val="clear"/>
            <w:tcMar>
              <w:top w:type="dxa" w:w="80"/>
              <w:left w:type="dxa" w:w="140"/>
              <w:bottom w:type="dxa" w:w="80"/>
              <w:right w:type="dxa" w:w="140"/>
            </w:tcMar>
          </w:tcPr>
          <w:p>
            <w:r>
              <w:rPr>
                <w:rFonts w:ascii="Arial" w:cs="Arial" w:eastAsia="Arial" w:hAnsi="Arial"/>
                <w:color w:val="212529"/>
                <w:sz w:val="19"/>
                <w:szCs w:val="19"/>
              </w:rPr>
              <w:t xml:space="preserve">Claude ignores rules from CLAUDE.md</w:t>
            </w:r>
          </w:p>
        </w:tc>
        <w:tc>
          <w:tcPr>
            <w:tcW w:type="dxa" w:w="5200"/>
            <w:tcBorders>
              <w:top w:val="single" w:color="DEE2E6" w:sz="1"/>
              <w:left w:val="none" w:color="FFFFFF" w:sz="0"/>
              <w:bottom w:val="single" w:color="DEE2E6" w:sz="1"/>
              <w:right w:val="single" w:color="DEE2E6" w:sz="1"/>
            </w:tcBorders>
            <w:shd w:fill="FFFFFF" w:val="clear"/>
            <w:tcMar>
              <w:top w:type="dxa" w:w="80"/>
              <w:left w:type="dxa" w:w="140"/>
              <w:bottom w:type="dxa" w:w="80"/>
              <w:right w:type="dxa" w:w="140"/>
            </w:tcMar>
          </w:tcPr>
          <w:p>
            <w:r>
              <w:rPr>
                <w:rFonts w:ascii="Arial" w:cs="Arial" w:eastAsia="Arial" w:hAnsi="Arial"/>
                <w:color w:val="212529"/>
                <w:sz w:val="19"/>
                <w:szCs w:val="19"/>
              </w:rPr>
              <w:t xml:space="preserve">/compact or /clear</w:t>
            </w:r>
          </w:p>
        </w:tc>
      </w:tr>
      <w:tr>
        <w:tc>
          <w:tcPr>
            <w:tcW w:type="dxa" w:w="3800"/>
            <w:tcBorders>
              <w:top w:val="single" w:color="DEE2E6" w:sz="1"/>
              <w:left w:val="none" w:color="FFFFFF" w:sz="0"/>
              <w:bottom w:val="single" w:color="DEE2E6" w:sz="1"/>
              <w:right w:val="single" w:color="DEE2E6" w:sz="1"/>
            </w:tcBorders>
            <w:shd w:fill="F8F9FA" w:val="clear"/>
            <w:tcMar>
              <w:top w:type="dxa" w:w="80"/>
              <w:left w:type="dxa" w:w="140"/>
              <w:bottom w:type="dxa" w:w="80"/>
              <w:right w:type="dxa" w:w="140"/>
            </w:tcMar>
          </w:tcPr>
          <w:p>
            <w:r>
              <w:rPr>
                <w:rFonts w:ascii="Arial" w:cs="Arial" w:eastAsia="Arial" w:hAnsi="Arial"/>
                <w:color w:val="212529"/>
                <w:sz w:val="19"/>
                <w:szCs w:val="19"/>
              </w:rPr>
              <w:t xml:space="preserve">Context at ~70% full</w:t>
            </w:r>
          </w:p>
        </w:tc>
        <w:tc>
          <w:tcPr>
            <w:tcW w:type="dxa" w:w="5200"/>
            <w:tcBorders>
              <w:top w:val="single" w:color="DEE2E6" w:sz="1"/>
              <w:left w:val="none" w:color="FFFFFF" w:sz="0"/>
              <w:bottom w:val="single" w:color="DEE2E6" w:sz="1"/>
              <w:right w:val="single" w:color="DEE2E6" w:sz="1"/>
            </w:tcBorders>
            <w:shd w:fill="F8F9FA" w:val="clear"/>
            <w:tcMar>
              <w:top w:type="dxa" w:w="80"/>
              <w:left w:type="dxa" w:w="140"/>
              <w:bottom w:type="dxa" w:w="80"/>
              <w:right w:type="dxa" w:w="140"/>
            </w:tcMar>
          </w:tcPr>
          <w:p>
            <w:r>
              <w:rPr>
                <w:rFonts w:ascii="Arial" w:cs="Arial" w:eastAsia="Arial" w:hAnsi="Arial"/>
                <w:color w:val="212529"/>
                <w:sz w:val="19"/>
                <w:szCs w:val="19"/>
              </w:rPr>
              <w:t xml:space="preserve">/compact now — don't wait</w:t>
            </w:r>
          </w:p>
        </w:tc>
      </w:tr>
      <w:tr>
        <w:tc>
          <w:tcPr>
            <w:tcW w:type="dxa" w:w="3800"/>
            <w:tcBorders>
              <w:top w:val="single" w:color="DEE2E6" w:sz="1"/>
              <w:left w:val="none" w:color="FFFFFF" w:sz="0"/>
              <w:bottom w:val="single" w:color="DEE2E6" w:sz="1"/>
              <w:right w:val="single" w:color="DEE2E6" w:sz="1"/>
            </w:tcBorders>
            <w:shd w:fill="FFFFFF" w:val="clear"/>
            <w:tcMar>
              <w:top w:type="dxa" w:w="80"/>
              <w:left w:type="dxa" w:w="140"/>
              <w:bottom w:type="dxa" w:w="80"/>
              <w:right w:type="dxa" w:w="140"/>
            </w:tcMar>
          </w:tcPr>
          <w:p>
            <w:r>
              <w:rPr>
                <w:rFonts w:ascii="Arial" w:cs="Arial" w:eastAsia="Arial" w:hAnsi="Arial"/>
                <w:color w:val="212529"/>
                <w:sz w:val="19"/>
                <w:szCs w:val="19"/>
              </w:rPr>
              <w:t xml:space="preserve">Same wrong fix attempted twice</w:t>
            </w:r>
          </w:p>
        </w:tc>
        <w:tc>
          <w:tcPr>
            <w:tcW w:type="dxa" w:w="5200"/>
            <w:tcBorders>
              <w:top w:val="single" w:color="DEE2E6" w:sz="1"/>
              <w:left w:val="none" w:color="FFFFFF" w:sz="0"/>
              <w:bottom w:val="single" w:color="DEE2E6" w:sz="1"/>
              <w:right w:val="single" w:color="DEE2E6" w:sz="1"/>
            </w:tcBorders>
            <w:shd w:fill="FFFFFF" w:val="clear"/>
            <w:tcMar>
              <w:top w:type="dxa" w:w="80"/>
              <w:left w:type="dxa" w:w="140"/>
              <w:bottom w:type="dxa" w:w="80"/>
              <w:right w:type="dxa" w:w="140"/>
            </w:tcMar>
          </w:tcPr>
          <w:p>
            <w:r>
              <w:rPr>
                <w:rFonts w:ascii="Arial" w:cs="Arial" w:eastAsia="Arial" w:hAnsi="Arial"/>
                <w:color w:val="212529"/>
                <w:sz w:val="19"/>
                <w:szCs w:val="19"/>
              </w:rPr>
              <w:t xml:space="preserve">Esc → Esc+Esc → rewind → reframe</w:t>
            </w:r>
          </w:p>
        </w:tc>
      </w:tr>
      <w:tr>
        <w:tc>
          <w:tcPr>
            <w:tcW w:type="dxa" w:w="3800"/>
            <w:tcBorders>
              <w:top w:val="single" w:color="DEE2E6" w:sz="1"/>
              <w:left w:val="none" w:color="FFFFFF" w:sz="0"/>
              <w:bottom w:val="single" w:color="DEE2E6" w:sz="1"/>
              <w:right w:val="single" w:color="DEE2E6" w:sz="1"/>
            </w:tcBorders>
            <w:shd w:fill="F8F9FA" w:val="clear"/>
            <w:tcMar>
              <w:top w:type="dxa" w:w="80"/>
              <w:left w:type="dxa" w:w="140"/>
              <w:bottom w:type="dxa" w:w="80"/>
              <w:right w:type="dxa" w:w="140"/>
            </w:tcMar>
          </w:tcPr>
          <w:p>
            <w:r>
              <w:rPr>
                <w:rFonts w:ascii="Arial" w:cs="Arial" w:eastAsia="Arial" w:hAnsi="Arial"/>
                <w:color w:val="212529"/>
                <w:sz w:val="19"/>
                <w:szCs w:val="19"/>
              </w:rPr>
              <w:t xml:space="preserve">Quality of suggestions declining</w:t>
            </w:r>
          </w:p>
        </w:tc>
        <w:tc>
          <w:tcPr>
            <w:tcW w:type="dxa" w:w="5200"/>
            <w:tcBorders>
              <w:top w:val="single" w:color="DEE2E6" w:sz="1"/>
              <w:left w:val="none" w:color="FFFFFF" w:sz="0"/>
              <w:bottom w:val="single" w:color="DEE2E6" w:sz="1"/>
              <w:right w:val="single" w:color="DEE2E6" w:sz="1"/>
            </w:tcBorders>
            <w:shd w:fill="F8F9FA" w:val="clear"/>
            <w:tcMar>
              <w:top w:type="dxa" w:w="80"/>
              <w:left w:type="dxa" w:w="140"/>
              <w:bottom w:type="dxa" w:w="80"/>
              <w:right w:type="dxa" w:w="140"/>
            </w:tcMar>
          </w:tcPr>
          <w:p>
            <w:r>
              <w:rPr>
                <w:rFonts w:ascii="Arial" w:cs="Arial" w:eastAsia="Arial" w:hAnsi="Arial"/>
                <w:color w:val="212529"/>
                <w:sz w:val="19"/>
                <w:szCs w:val="19"/>
              </w:rPr>
              <w:t xml:space="preserve">Start a fresh session</w:t>
            </w:r>
          </w:p>
        </w:tc>
      </w:tr>
      <w:tr>
        <w:tc>
          <w:tcPr>
            <w:tcW w:type="dxa" w:w="3800"/>
            <w:tcBorders>
              <w:top w:val="single" w:color="DEE2E6" w:sz="1"/>
              <w:left w:val="none" w:color="FFFFFF" w:sz="0"/>
              <w:bottom w:val="single" w:color="DEE2E6" w:sz="1"/>
              <w:right w:val="single" w:color="DEE2E6" w:sz="1"/>
            </w:tcBorders>
            <w:shd w:fill="FFFFFF" w:val="clear"/>
            <w:tcMar>
              <w:top w:type="dxa" w:w="80"/>
              <w:left w:type="dxa" w:w="140"/>
              <w:bottom w:type="dxa" w:w="80"/>
              <w:right w:type="dxa" w:w="140"/>
            </w:tcMar>
          </w:tcPr>
          <w:p>
            <w:r>
              <w:rPr>
                <w:rFonts w:ascii="Arial" w:cs="Arial" w:eastAsia="Arial" w:hAnsi="Arial"/>
                <w:color w:val="212529"/>
                <w:sz w:val="19"/>
                <w:szCs w:val="19"/>
              </w:rPr>
              <w:t xml:space="preserve">Claude mentions files that don't exist</w:t>
            </w:r>
          </w:p>
        </w:tc>
        <w:tc>
          <w:tcPr>
            <w:tcW w:type="dxa" w:w="5200"/>
            <w:tcBorders>
              <w:top w:val="single" w:color="DEE2E6" w:sz="1"/>
              <w:left w:val="none" w:color="FFFFFF" w:sz="0"/>
              <w:bottom w:val="single" w:color="DEE2E6" w:sz="1"/>
              <w:right w:val="single" w:color="DEE2E6" w:sz="1"/>
            </w:tcBorders>
            <w:shd w:fill="FFFFFF" w:val="clear"/>
            <w:tcMar>
              <w:top w:type="dxa" w:w="80"/>
              <w:left w:type="dxa" w:w="140"/>
              <w:bottom w:type="dxa" w:w="80"/>
              <w:right w:type="dxa" w:w="140"/>
            </w:tcMar>
          </w:tcPr>
          <w:p>
            <w:r>
              <w:rPr>
                <w:rFonts w:ascii="Arial" w:cs="Arial" w:eastAsia="Arial" w:hAnsi="Arial"/>
                <w:color w:val="212529"/>
                <w:sz w:val="19"/>
                <w:szCs w:val="19"/>
              </w:rPr>
              <w:t xml:space="preserve">Context rot — /compact immediately</w:t>
            </w:r>
          </w:p>
        </w:tc>
      </w:tr>
    </w:tbl>
    <w:p>
      <w:pPr>
        <w:spacing w:before="200" w:after="0"/>
      </w:pPr>
      <w:r>
        <w:t xml:space="preserve"/>
      </w:r>
    </w:p>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24"/>
        <w:gridCol w:w="8976"/>
      </w:tblGrid>
      <w:tr>
        <w:tc>
          <w:tcPr>
            <w:tcW w:type="dxa" w:w="24"/>
            <w:tcBorders>
              <w:top w:val="none" w:color="FFFFFF" w:sz="0"/>
              <w:left w:val="none" w:color="FFFFFF" w:sz="0"/>
              <w:bottom w:val="none" w:color="FFFFFF" w:sz="0"/>
              <w:right w:val="none" w:color="FFFFFF" w:sz="0"/>
            </w:tcBorders>
            <w:shd w:fill="FF6B35" w:val="clear"/>
          </w:tcPr>
          <w:p>
            <w:r>
              <w:t xml:space="preserve"/>
            </w:r>
          </w:p>
        </w:tc>
        <w:tc>
          <w:tcPr>
            <w:tcW w:type="dxa" w:w="8976"/>
            <w:tcBorders>
              <w:top w:val="none" w:color="FFFFFF" w:sz="0"/>
              <w:left w:val="none" w:color="FFFFFF" w:sz="0"/>
              <w:bottom w:val="none" w:color="FFFFFF" w:sz="0"/>
              <w:right w:val="none" w:color="FFFFFF" w:sz="0"/>
            </w:tcBorders>
            <w:tcMar>
              <w:top w:type="dxa" w:w="0"/>
              <w:left w:type="dxa" w:w="160"/>
              <w:bottom w:type="dxa" w:w="0"/>
              <w:right w:type="dxa" w:w="0"/>
            </w:tcMar>
          </w:tcPr>
          <w:p>
            <w:pPr>
              <w:spacing w:before="320" w:after="120"/>
            </w:pPr>
            <w:r>
              <w:rPr>
                <w:rFonts w:ascii="Arial" w:cs="Arial" w:eastAsia="Arial" w:hAnsi="Arial"/>
                <w:b/>
                <w:bCs/>
                <w:color w:val="1A1F36"/>
                <w:sz w:val="26"/>
                <w:szCs w:val="26"/>
              </w:rPr>
              <w:t xml:space="preserve">Skill frontmatter — exact format</w:t>
            </w:r>
          </w:p>
        </w:tc>
      </w:tr>
    </w:tbl>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20"/>
        <w:gridCol w:w="8980"/>
      </w:tblGrid>
      <w:tr>
        <w:tc>
          <w:tcPr>
            <w:tcW w:type="dxa" w:w="20"/>
            <w:tcBorders>
              <w:top w:val="none" w:color="FFFFFF" w:sz="0"/>
              <w:left w:val="none" w:color="FFFFFF" w:sz="0"/>
              <w:bottom w:val="none" w:color="FFFFFF" w:sz="0"/>
              <w:right w:val="none" w:color="FFFFFF" w:sz="0"/>
            </w:tcBorders>
            <w:shd w:fill="FF6B35" w:val="clear"/>
          </w:tcPr>
          <w:p>
            <w:r>
              <w:t xml:space="preserve"/>
            </w:r>
          </w:p>
        </w:tc>
        <w:tc>
          <w:tcPr>
            <w:tcW w:type="dxa" w:w="8980"/>
            <w:tcBorders>
              <w:top w:val="none" w:color="FFFFFF" w:sz="0"/>
              <w:left w:val="none" w:color="FFFFFF" w:sz="0"/>
              <w:bottom w:val="none" w:color="FFFFFF" w:sz="0"/>
              <w:right w:val="none" w:color="FFFFFF" w:sz="0"/>
            </w:tcBorders>
            <w:shd w:fill="F1F3F5" w:val="clear"/>
            <w:tcMar>
              <w:top w:type="dxa" w:w="140"/>
              <w:left w:type="dxa" w:w="220"/>
              <w:bottom w:type="dxa" w:w="140"/>
              <w:right w:type="dxa" w:w="220"/>
            </w:tcMar>
          </w:tcPr>
          <w:p>
            <w:pPr>
              <w:spacing w:after="0"/>
            </w:pPr>
            <w:r>
              <w:rPr>
                <w:rFonts w:ascii="Courier New" w:cs="Courier New" w:eastAsia="Courier New" w:hAnsi="Courier New"/>
                <w:color w:val="212529"/>
                <w:sz w:val="18"/>
                <w:szCs w:val="18"/>
              </w:rPr>
              <w:t xml:space="preserve">---</w:t>
            </w:r>
          </w:p>
          <w:p>
            <w:pPr>
              <w:spacing w:after="0"/>
            </w:pPr>
            <w:r>
              <w:rPr>
                <w:rFonts w:ascii="Courier New" w:cs="Courier New" w:eastAsia="Courier New" w:hAnsi="Courier New"/>
                <w:color w:val="212529"/>
                <w:sz w:val="18"/>
                <w:szCs w:val="18"/>
              </w:rPr>
              <w:t xml:space="preserve">name: skill-name-kebab-case          # Required. No spaces, no capitals.</w:t>
            </w:r>
          </w:p>
          <w:p>
            <w:pPr>
              <w:spacing w:after="0"/>
            </w:pPr>
            <w:r>
              <w:rPr>
                <w:rFonts w:ascii="Courier New" w:cs="Courier New" w:eastAsia="Courier New" w:hAnsi="Courier New"/>
                <w:color w:val="212529"/>
                <w:sz w:val="18"/>
                <w:szCs w:val="18"/>
              </w:rPr>
              <w:t xml:space="preserve">description: What it does. Use when  # Required. Under 1024 chars.</w:t>
            </w:r>
          </w:p>
          <w:p>
            <w:pPr>
              <w:spacing w:after="0"/>
            </w:pPr>
            <w:r>
              <w:rPr>
                <w:rFonts w:ascii="Courier New" w:cs="Courier New" w:eastAsia="Courier New" w:hAnsi="Courier New"/>
                <w:color w:val="212529"/>
                <w:sz w:val="18"/>
                <w:szCs w:val="18"/>
              </w:rPr>
              <w:t xml:space="preserve">  user says "specific phrase".        # Be specific about trigger phrases.</w:t>
            </w:r>
          </w:p>
          <w:p>
            <w:pPr>
              <w:spacing w:after="0"/>
            </w:pPr>
            <w:r>
              <w:rPr>
                <w:rFonts w:ascii="Courier New" w:cs="Courier New" w:eastAsia="Courier New" w:hAnsi="Courier New"/>
                <w:color w:val="212529"/>
                <w:sz w:val="18"/>
                <w:szCs w:val="18"/>
              </w:rPr>
              <w:t xml:space="preserve">license: MIT                          # Optional.</w:t>
            </w:r>
          </w:p>
          <w:p>
            <w:pPr>
              <w:spacing w:after="0"/>
            </w:pPr>
            <w:r>
              <w:rPr>
                <w:rFonts w:ascii="Courier New" w:cs="Courier New" w:eastAsia="Courier New" w:hAnsi="Courier New"/>
                <w:color w:val="212529"/>
                <w:sz w:val="18"/>
                <w:szCs w:val="18"/>
              </w:rPr>
              <w:t xml:space="preserve">allowed-tools: "Bash(python:*)"       # Optional. Restricts tool access.</w:t>
            </w:r>
          </w:p>
          <w:p>
            <w:pPr>
              <w:spacing w:after="0"/>
            </w:pPr>
            <w:r>
              <w:rPr>
                <w:rFonts w:ascii="Courier New" w:cs="Courier New" w:eastAsia="Courier New" w:hAnsi="Courier New"/>
                <w:color w:val="212529"/>
                <w:sz w:val="18"/>
                <w:szCs w:val="18"/>
              </w:rPr>
              <w:t xml:space="preserve">metadata:                             # Optional.</w:t>
            </w:r>
          </w:p>
          <w:p>
            <w:pPr>
              <w:spacing w:after="0"/>
            </w:pPr>
            <w:r>
              <w:rPr>
                <w:rFonts w:ascii="Courier New" w:cs="Courier New" w:eastAsia="Courier New" w:hAnsi="Courier New"/>
                <w:color w:val="212529"/>
                <w:sz w:val="18"/>
                <w:szCs w:val="18"/>
              </w:rPr>
              <w:t xml:space="preserve">  author: Your Name</w:t>
            </w:r>
          </w:p>
          <w:p>
            <w:pPr>
              <w:spacing w:after="0"/>
            </w:pPr>
            <w:r>
              <w:rPr>
                <w:rFonts w:ascii="Courier New" w:cs="Courier New" w:eastAsia="Courier New" w:hAnsi="Courier New"/>
                <w:color w:val="212529"/>
                <w:sz w:val="18"/>
                <w:szCs w:val="18"/>
              </w:rPr>
              <w:t xml:space="preserve">  version: 1.0.0</w:t>
            </w:r>
          </w:p>
          <w:p>
            <w:pPr>
              <w:spacing w:after="0"/>
            </w:pPr>
            <w:r>
              <w:rPr>
                <w:rFonts w:ascii="Courier New" w:cs="Courier New" w:eastAsia="Courier New" w:hAnsi="Courier New"/>
                <w:color w:val="212529"/>
                <w:sz w:val="18"/>
                <w:szCs w:val="18"/>
              </w:rPr>
              <w:t xml:space="preserve">---</w:t>
            </w:r>
          </w:p>
        </w:tc>
      </w:tr>
    </w:tbl>
    <w:p>
      <w:pPr>
        <w:spacing w:before="200" w:after="0"/>
      </w:pPr>
      <w:r>
        <w:t xml:space="preserve"/>
      </w:r>
    </w:p>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24"/>
        <w:gridCol w:w="8976"/>
      </w:tblGrid>
      <w:tr>
        <w:tc>
          <w:tcPr>
            <w:tcW w:type="dxa" w:w="24"/>
            <w:tcBorders>
              <w:top w:val="none" w:color="FFFFFF" w:sz="0"/>
              <w:left w:val="none" w:color="FFFFFF" w:sz="0"/>
              <w:bottom w:val="none" w:color="FFFFFF" w:sz="0"/>
              <w:right w:val="none" w:color="FFFFFF" w:sz="0"/>
            </w:tcBorders>
            <w:shd w:fill="FF6B35" w:val="clear"/>
          </w:tcPr>
          <w:p>
            <w:r>
              <w:t xml:space="preserve"/>
            </w:r>
          </w:p>
        </w:tc>
        <w:tc>
          <w:tcPr>
            <w:tcW w:type="dxa" w:w="8976"/>
            <w:tcBorders>
              <w:top w:val="none" w:color="FFFFFF" w:sz="0"/>
              <w:left w:val="none" w:color="FFFFFF" w:sz="0"/>
              <w:bottom w:val="none" w:color="FFFFFF" w:sz="0"/>
              <w:right w:val="none" w:color="FFFFFF" w:sz="0"/>
            </w:tcBorders>
            <w:tcMar>
              <w:top w:type="dxa" w:w="0"/>
              <w:left w:type="dxa" w:w="160"/>
              <w:bottom w:type="dxa" w:w="0"/>
              <w:right w:type="dxa" w:w="0"/>
            </w:tcMar>
          </w:tcPr>
          <w:p>
            <w:pPr>
              <w:spacing w:before="320" w:after="120"/>
            </w:pPr>
            <w:r>
              <w:rPr>
                <w:rFonts w:ascii="Arial" w:cs="Arial" w:eastAsia="Arial" w:hAnsi="Arial"/>
                <w:b/>
                <w:bCs/>
                <w:color w:val="1A1F36"/>
                <w:sz w:val="26"/>
                <w:szCs w:val="26"/>
              </w:rPr>
              <w:t xml:space="preserve">The .env protection setup</w:t>
            </w:r>
          </w:p>
        </w:tc>
      </w:tr>
    </w:tbl>
    <w:p>
      <w:pPr>
        <w:spacing w:after="160" w:line="320" w:lineRule="auto"/>
      </w:pPr>
      <w:r>
        <w:rPr>
          <w:rFonts w:ascii="Georgia" w:cs="Georgia" w:eastAsia="Georgia" w:hAnsi="Georgia"/>
          <w:color w:val="212529"/>
          <w:sz w:val="21"/>
          <w:szCs w:val="21"/>
        </w:rPr>
        <w:t xml:space="preserve">Do all three. Every project.</w:t>
      </w:r>
    </w:p>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20"/>
        <w:gridCol w:w="8980"/>
      </w:tblGrid>
      <w:tr>
        <w:tc>
          <w:tcPr>
            <w:tcW w:type="dxa" w:w="20"/>
            <w:tcBorders>
              <w:top w:val="none" w:color="FFFFFF" w:sz="0"/>
              <w:left w:val="none" w:color="FFFFFF" w:sz="0"/>
              <w:bottom w:val="none" w:color="FFFFFF" w:sz="0"/>
              <w:right w:val="none" w:color="FFFFFF" w:sz="0"/>
            </w:tcBorders>
            <w:shd w:fill="FF6B35" w:val="clear"/>
          </w:tcPr>
          <w:p>
            <w:r>
              <w:t xml:space="preserve"/>
            </w:r>
          </w:p>
        </w:tc>
        <w:tc>
          <w:tcPr>
            <w:tcW w:type="dxa" w:w="8980"/>
            <w:tcBorders>
              <w:top w:val="none" w:color="FFFFFF" w:sz="0"/>
              <w:left w:val="none" w:color="FFFFFF" w:sz="0"/>
              <w:bottom w:val="none" w:color="FFFFFF" w:sz="0"/>
              <w:right w:val="none" w:color="FFFFFF" w:sz="0"/>
            </w:tcBorders>
            <w:shd w:fill="F1F3F5" w:val="clear"/>
            <w:tcMar>
              <w:top w:type="dxa" w:w="140"/>
              <w:left w:type="dxa" w:w="220"/>
              <w:bottom w:type="dxa" w:w="140"/>
              <w:right w:type="dxa" w:w="220"/>
            </w:tcMar>
          </w:tcPr>
          <w:p>
            <w:pPr>
              <w:spacing w:after="0"/>
            </w:pPr>
            <w:r>
              <w:rPr>
                <w:rFonts w:ascii="Courier New" w:cs="Courier New" w:eastAsia="Courier New" w:hAnsi="Courier New"/>
                <w:color w:val="212529"/>
                <w:sz w:val="18"/>
                <w:szCs w:val="18"/>
              </w:rPr>
              <w:t xml:space="preserve"># 1. .claudeignore</w:t>
            </w:r>
          </w:p>
          <w:p>
            <w:pPr>
              <w:spacing w:after="0"/>
            </w:pPr>
            <w:r>
              <w:rPr>
                <w:rFonts w:ascii="Courier New" w:cs="Courier New" w:eastAsia="Courier New" w:hAnsi="Courier New"/>
                <w:color w:val="212529"/>
                <w:sz w:val="18"/>
                <w:szCs w:val="18"/>
              </w:rPr>
              <w:t xml:space="preserve">.env</w:t>
            </w:r>
          </w:p>
          <w:p>
            <w:pPr>
              <w:spacing w:after="0"/>
            </w:pPr>
            <w:r>
              <w:rPr>
                <w:rFonts w:ascii="Courier New" w:cs="Courier New" w:eastAsia="Courier New" w:hAnsi="Courier New"/>
                <w:color w:val="212529"/>
                <w:sz w:val="18"/>
                <w:szCs w:val="18"/>
              </w:rPr>
              <w:t xml:space="preserve">.env.*</w:t>
            </w:r>
          </w:p>
          <w:p>
            <w:pPr>
              <w:spacing w:after="0"/>
            </w:pPr>
            <w:r>
              <w:rPr>
                <w:rFonts w:ascii="Courier New" w:cs="Courier New" w:eastAsia="Courier New" w:hAnsi="Courier New"/>
                <w:color w:val="212529"/>
                <w:sz w:val="18"/>
                <w:szCs w:val="18"/>
              </w:rPr>
              <w:t xml:space="preserve"/>
            </w:r>
          </w:p>
          <w:p>
            <w:pPr>
              <w:spacing w:after="0"/>
            </w:pPr>
            <w:r>
              <w:rPr>
                <w:rFonts w:ascii="Courier New" w:cs="Courier New" w:eastAsia="Courier New" w:hAnsi="Courier New"/>
                <w:color w:val="212529"/>
                <w:sz w:val="18"/>
                <w:szCs w:val="18"/>
              </w:rPr>
              <w:t xml:space="preserve"># 2. .claude/settings.json</w:t>
            </w:r>
          </w:p>
          <w:p>
            <w:pPr>
              <w:spacing w:after="0"/>
            </w:pPr>
            <w:r>
              <w:rPr>
                <w:rFonts w:ascii="Courier New" w:cs="Courier New" w:eastAsia="Courier New" w:hAnsi="Courier New"/>
                <w:color w:val="212529"/>
                <w:sz w:val="18"/>
                <w:szCs w:val="18"/>
              </w:rPr>
              <w:t xml:space="preserve">{</w:t>
            </w:r>
          </w:p>
          <w:p>
            <w:pPr>
              <w:spacing w:after="0"/>
            </w:pPr>
            <w:r>
              <w:rPr>
                <w:rFonts w:ascii="Courier New" w:cs="Courier New" w:eastAsia="Courier New" w:hAnsi="Courier New"/>
                <w:color w:val="212529"/>
                <w:sz w:val="18"/>
                <w:szCs w:val="18"/>
              </w:rPr>
              <w:t xml:space="preserve">  "permissions": {</w:t>
            </w:r>
          </w:p>
          <w:p>
            <w:pPr>
              <w:spacing w:after="0"/>
            </w:pPr>
            <w:r>
              <w:rPr>
                <w:rFonts w:ascii="Courier New" w:cs="Courier New" w:eastAsia="Courier New" w:hAnsi="Courier New"/>
                <w:color w:val="212529"/>
                <w:sz w:val="18"/>
                <w:szCs w:val="18"/>
              </w:rPr>
              <w:t xml:space="preserve">    "deny": ["Read(.env*)", "Write(.env*)"]</w:t>
            </w:r>
          </w:p>
          <w:p>
            <w:pPr>
              <w:spacing w:after="0"/>
            </w:pPr>
            <w:r>
              <w:rPr>
                <w:rFonts w:ascii="Courier New" w:cs="Courier New" w:eastAsia="Courier New" w:hAnsi="Courier New"/>
                <w:color w:val="212529"/>
                <w:sz w:val="18"/>
                <w:szCs w:val="18"/>
              </w:rPr>
              <w:t xml:space="preserve">  }</w:t>
            </w:r>
          </w:p>
          <w:p>
            <w:pPr>
              <w:spacing w:after="0"/>
            </w:pPr>
            <w:r>
              <w:rPr>
                <w:rFonts w:ascii="Courier New" w:cs="Courier New" w:eastAsia="Courier New" w:hAnsi="Courier New"/>
                <w:color w:val="212529"/>
                <w:sz w:val="18"/>
                <w:szCs w:val="18"/>
              </w:rPr>
              <w:t xml:space="preserve">}</w:t>
            </w:r>
          </w:p>
          <w:p>
            <w:pPr>
              <w:spacing w:after="0"/>
            </w:pPr>
            <w:r>
              <w:rPr>
                <w:rFonts w:ascii="Courier New" w:cs="Courier New" w:eastAsia="Courier New" w:hAnsi="Courier New"/>
                <w:color w:val="212529"/>
                <w:sz w:val="18"/>
                <w:szCs w:val="18"/>
              </w:rPr>
              <w:t xml:space="preserve"/>
            </w:r>
          </w:p>
          <w:p>
            <w:pPr>
              <w:spacing w:after="0"/>
            </w:pPr>
            <w:r>
              <w:rPr>
                <w:rFonts w:ascii="Courier New" w:cs="Courier New" w:eastAsia="Courier New" w:hAnsi="Courier New"/>
                <w:color w:val="212529"/>
                <w:sz w:val="18"/>
                <w:szCs w:val="18"/>
              </w:rPr>
              <w:t xml:space="preserve"># 3. CLAUDE.md</w:t>
            </w:r>
          </w:p>
          <w:p>
            <w:pPr>
              <w:spacing w:after="0"/>
            </w:pPr>
            <w:r>
              <w:rPr>
                <w:rFonts w:ascii="Courier New" w:cs="Courier New" w:eastAsia="Courier New" w:hAnsi="Courier New"/>
                <w:color w:val="212529"/>
                <w:sz w:val="18"/>
                <w:szCs w:val="18"/>
              </w:rPr>
              <w:t xml:space="preserve">NEVER read .env files. Read .env.example only.</w:t>
            </w:r>
          </w:p>
        </w:tc>
      </w:tr>
    </w:tbl>
    <w:p>
      <w:pPr>
        <w:spacing w:before="300" w:after="0"/>
      </w:pPr>
      <w:r>
        <w:t xml:space="preserve"/>
      </w:r>
    </w:p>
    <w:p>
      <w:pPr>
        <w:spacing w:after="80"/>
        <w:jc w:val="center"/>
      </w:pPr>
      <w:r>
        <w:rPr>
          <w:rFonts w:ascii="Arial" w:cs="Arial" w:eastAsia="Arial" w:hAnsi="Arial"/>
          <w:color w:val="868E96"/>
          <w:sz w:val="17"/>
          <w:szCs w:val="17"/>
        </w:rPr>
        <w:t xml:space="preserve">Claude Code Field Manual  ·  February 20, 2026</w:t>
      </w:r>
    </w:p>
    <w:p>
      <w:pPr>
        <w:jc w:val="center"/>
      </w:pPr>
      <w:r>
        <w:rPr>
          <w:rFonts w:ascii="Arial" w:cs="Arial" w:eastAsia="Arial" w:hAnsi="Arial"/>
          <w:color w:val="868E96"/>
          <w:sz w:val="17"/>
          <w:szCs w:val="17"/>
        </w:rPr>
        <w:t xml:space="preserve">Compiled by Ofir Bloch  ·  © 2026 All rights reserved</w:t>
      </w:r>
    </w:p>
    <w:sectPr>
      <w:footerReference w:type="default" r:id="rId6"/>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68E96"/>
        <w:sz w:val="16"/>
        <w:szCs w:val="16"/>
      </w:rPr>
      <w:t xml:space="preserve">© 2026 Ofir Bloch  ·  Claude Code Field Manual  ·  </w:t>
    </w:r>
    <w:r>
      <w:rPr>
        <w:rFonts w:ascii="Arial" w:cs="Arial" w:eastAsia="Arial" w:hAnsi="Arial"/>
        <w:color w:val="868E9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40" w:hanging="320"/>
      </w:pPr>
      <w:rPr>
        <w:rFonts w:ascii="Arial" w:cs="Arial" w:eastAsia="Arial" w:hAnsi="Arial"/>
      </w:rPr>
    </w:lvl>
    <w:lvl w:ilvl="1" w15:tentative="1">
      <w:start w:val="1"/>
      <w:numFmt w:val="bullet"/>
      <w:lvlText w:val="·"/>
      <w:lvlJc w:val="left"/>
      <w:pPr>
        <w:ind w:left="1000" w:hanging="320"/>
      </w:pPr>
      <w:rPr>
        <w:rFonts w:ascii="Arial" w:cs="Arial" w:eastAsia="Arial" w:hAnsi="Arial"/>
      </w:rPr>
    </w:lvl>
  </w:abstractNum>
  <w:abstractNum w:abstractNumId="3" w15:restartNumberingAfterBreak="0">
    <w:multiLevelType w:val="hybridMultilevel"/>
    <w:lvl w:ilvl="0" w15:tentative="1">
      <w:start w:val="1"/>
      <w:numFmt w:val="decimal"/>
      <w:lvlText w:val="%1."/>
      <w:lvlJc w:val="left"/>
      <w:pPr>
        <w:ind w:left="640" w:hanging="3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212529"/>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2026-02-20T20:27:37.794Z</dcterms:created>
  <dcterms:modified xsi:type="dcterms:W3CDTF">2026-02-20T20:27:37.794Z</dcterms:modified>
</cp:coreProperties>
</file>

<file path=docProps/custom.xml><?xml version="1.0" encoding="utf-8"?>
<Properties xmlns="http://schemas.openxmlformats.org/officeDocument/2006/custom-properties" xmlns:vt="http://schemas.openxmlformats.org/officeDocument/2006/docPropsVTypes"/>
</file>