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6CE" w:rsidRDefault="002166CE" w:rsidP="002166CE">
      <w:r>
        <w:t xml:space="preserve">Молочная ферма на берегу Оки. </w:t>
      </w:r>
    </w:p>
    <w:p w:rsidR="002166CE" w:rsidRDefault="002166CE" w:rsidP="002166CE"/>
    <w:p w:rsidR="003C3432" w:rsidRDefault="002166CE" w:rsidP="002166CE">
      <w:r>
        <w:t>Образом для проекта фермы стали листы капусты, так как козочки любят капусту. В этом проекте я думала больше о козах, чем о людях. С восточной стороны свет проникает в ферму через окна в кровле. И животным, и людям здесь хорошо — свет и простор.</w:t>
      </w:r>
      <w:bookmarkStart w:id="0" w:name="_GoBack"/>
      <w:bookmarkEnd w:id="0"/>
    </w:p>
    <w:sectPr w:rsidR="003C34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F0A"/>
    <w:rsid w:val="002166CE"/>
    <w:rsid w:val="003C3432"/>
    <w:rsid w:val="00BC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AA2F66-CA6F-4C4D-AEDD-BBDCEACB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>SPecialiST RePack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2026-04-30T10:20:00Z</dcterms:created>
  <dcterms:modified xsi:type="dcterms:W3CDTF">2026-04-30T10:20:00Z</dcterms:modified>
</cp:coreProperties>
</file>