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Table 2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Algo Name</w:t>
            </w:r>
          </w:p>
        </w:tc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>
              <w:t>Specificity</w:t>
            </w:r>
          </w:p>
        </w:tc>
        <w:tc>
          <w:tcPr>
            <w:tcW w:type="dxa" w:w="1728"/>
          </w:tcPr>
          <w:p>
            <w:r>
              <w:t>Sensitivity</w:t>
            </w:r>
          </w:p>
        </w:tc>
        <w:tc>
          <w:tcPr>
            <w:tcW w:type="dxa" w:w="1728"/>
          </w:tcPr>
          <w:p>
            <w:r>
              <w:t>AUC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DecisionTreeClassifier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</w:tr>
      <w:tr>
        <w:tc>
          <w:tcPr>
            <w:tcW w:type="dxa" w:w="1728"/>
          </w:tcPr>
          <w:p>
            <w:r>
              <w:t>DecisionTreeClassifier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0.90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</w:tr>
      <w:tr>
        <w:tc>
          <w:tcPr>
            <w:tcW w:type="dxa" w:w="1728"/>
          </w:tcPr>
          <w:p>
            <w:r>
              <w:t>DecisionTreeClassifier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</w:tr>
      <w:tr>
        <w:tc>
          <w:tcPr>
            <w:tcW w:type="dxa" w:w="1728"/>
          </w:tcPr>
          <w:p>
            <w:r>
              <w:t>LogisticRegression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</w:tr>
      <w:tr>
        <w:tc>
          <w:tcPr>
            <w:tcW w:type="dxa" w:w="1728"/>
          </w:tcPr>
          <w:p>
            <w:r>
              <w:t>LogisticRegression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</w:tr>
      <w:tr>
        <w:tc>
          <w:tcPr>
            <w:tcW w:type="dxa" w:w="1728"/>
          </w:tcPr>
          <w:p>
            <w:r>
              <w:t>LogisticRegression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