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Demographics and Preoperative Characteristics</w:t>
            </w:r>
          </w:p>
        </w:tc>
        <w:tc>
          <w:tcPr>
            <w:tcW w:type="dxa" w:w="4320"/>
          </w:tcPr>
          <w:p>
            <w:r>
              <w:t>N (%)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Age</w:t>
            </w:r>
          </w:p>
        </w:tc>
        <w:tc>
          <w:tcPr>
            <w:tcW w:type="dxa" w:w="4320"/>
          </w:tcPr>
          <w:p>
            <w:r>
              <w:t>34.16 +/- 0.07</w:t>
            </w:r>
          </w:p>
        </w:tc>
      </w:tr>
      <w:tr>
        <w:tc>
          <w:tcPr>
            <w:tcW w:type="dxa" w:w="4320"/>
          </w:tcPr>
          <w:p>
            <w:r>
              <w:t>&gt;65</w:t>
            </w:r>
          </w:p>
        </w:tc>
        <w:tc>
          <w:tcPr>
            <w:tcW w:type="dxa" w:w="4320"/>
          </w:tcPr>
          <w:p>
            <w:r>
              <w:t>484 (1.10)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APDRG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APRDRG_Severity &gt; 2</w:t>
            </w:r>
          </w:p>
        </w:tc>
        <w:tc>
          <w:tcPr>
            <w:tcW w:type="dxa" w:w="4320"/>
          </w:tcPr>
          <w:p>
            <w:r>
              <w:t>1,979 (4.49)</w:t>
            </w:r>
          </w:p>
        </w:tc>
      </w:tr>
      <w:tr>
        <w:tc>
          <w:tcPr>
            <w:tcW w:type="dxa" w:w="4320"/>
          </w:tcPr>
          <w:p>
            <w:r>
              <w:t>APRDRG_Risk_Mortality &gt; 2</w:t>
            </w:r>
          </w:p>
        </w:tc>
        <w:tc>
          <w:tcPr>
            <w:tcW w:type="dxa" w:w="4320"/>
          </w:tcPr>
          <w:p>
            <w:r>
              <w:t>678 (1.54)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SEX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Female</w:t>
            </w:r>
          </w:p>
        </w:tc>
        <w:tc>
          <w:tcPr>
            <w:tcW w:type="dxa" w:w="4320"/>
          </w:tcPr>
          <w:p>
            <w:r>
              <w:t>17,001 (38.57)</w:t>
            </w:r>
          </w:p>
        </w:tc>
      </w:tr>
      <w:tr>
        <w:tc>
          <w:tcPr>
            <w:tcW w:type="dxa" w:w="4320"/>
          </w:tcPr>
          <w:p>
            <w:r>
              <w:t>Male</w:t>
            </w:r>
          </w:p>
        </w:tc>
        <w:tc>
          <w:tcPr>
            <w:tcW w:type="dxa" w:w="4320"/>
          </w:tcPr>
          <w:p>
            <w:r>
              <w:t>26,859 (60.93)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222 (0.50)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RACE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Asian or Pacific Islander</w:t>
            </w:r>
          </w:p>
        </w:tc>
        <w:tc>
          <w:tcPr>
            <w:tcW w:type="dxa" w:w="4320"/>
          </w:tcPr>
          <w:p>
            <w:r>
              <w:t>1,107 (2.51)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4,391 (9.96)</w:t>
            </w:r>
          </w:p>
        </w:tc>
      </w:tr>
      <w:tr>
        <w:tc>
          <w:tcPr>
            <w:tcW w:type="dxa" w:w="4320"/>
          </w:tcPr>
          <w:p>
            <w:r>
              <w:t>Hispanic</w:t>
            </w:r>
          </w:p>
        </w:tc>
        <w:tc>
          <w:tcPr>
            <w:tcW w:type="dxa" w:w="4320"/>
          </w:tcPr>
          <w:p>
            <w:r>
              <w:t>15,138 (34.34)</w:t>
            </w:r>
          </w:p>
        </w:tc>
      </w:tr>
      <w:tr>
        <w:tc>
          <w:tcPr>
            <w:tcW w:type="dxa" w:w="4320"/>
          </w:tcPr>
          <w:p>
            <w:r>
              <w:t>Native American</w:t>
            </w:r>
          </w:p>
        </w:tc>
        <w:tc>
          <w:tcPr>
            <w:tcW w:type="dxa" w:w="4320"/>
          </w:tcPr>
          <w:p>
            <w:r>
              <w:t>239 (0.54)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2,397 (5.44)</w:t>
            </w:r>
          </w:p>
        </w:tc>
      </w:tr>
      <w:tr>
        <w:tc>
          <w:tcPr>
            <w:tcW w:type="dxa" w:w="4320"/>
          </w:tcPr>
          <w:p>
            <w:r>
              <w:t>Unknown</w:t>
            </w:r>
          </w:p>
        </w:tc>
        <w:tc>
          <w:tcPr>
            <w:tcW w:type="dxa" w:w="4320"/>
          </w:tcPr>
          <w:p>
            <w:r>
              <w:t>2,240 (5.08)</w:t>
            </w:r>
          </w:p>
        </w:tc>
      </w:tr>
      <w:tr>
        <w:tc>
          <w:tcPr>
            <w:tcW w:type="dxa" w:w="4320"/>
          </w:tcPr>
          <w:p>
            <w:r>
              <w:t>White</w:t>
            </w:r>
          </w:p>
        </w:tc>
        <w:tc>
          <w:tcPr>
            <w:tcW w:type="dxa" w:w="4320"/>
          </w:tcPr>
          <w:p>
            <w:r>
              <w:t>18,570 (42.13)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PAY1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Self-pay</w:t>
            </w:r>
          </w:p>
        </w:tc>
        <w:tc>
          <w:tcPr>
            <w:tcW w:type="dxa" w:w="4320"/>
          </w:tcPr>
          <w:p>
            <w:r>
              <w:t>44,082 (100.00)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HOSP_LOCTEACH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Rural</w:t>
            </w:r>
          </w:p>
        </w:tc>
        <w:tc>
          <w:tcPr>
            <w:tcW w:type="dxa" w:w="4320"/>
          </w:tcPr>
          <w:p>
            <w:r>
              <w:t>5,108 (11.59)</w:t>
            </w:r>
          </w:p>
        </w:tc>
      </w:tr>
      <w:tr>
        <w:tc>
          <w:tcPr>
            <w:tcW w:type="dxa" w:w="4320"/>
          </w:tcPr>
          <w:p>
            <w:r>
              <w:t>Urban nonteaching</w:t>
            </w:r>
          </w:p>
        </w:tc>
        <w:tc>
          <w:tcPr>
            <w:tcW w:type="dxa" w:w="4320"/>
          </w:tcPr>
          <w:p>
            <w:r>
              <w:t>16,195 (36.74)</w:t>
            </w:r>
          </w:p>
        </w:tc>
      </w:tr>
      <w:tr>
        <w:tc>
          <w:tcPr>
            <w:tcW w:type="dxa" w:w="4320"/>
          </w:tcPr>
          <w:p>
            <w:r>
              <w:t>Urban teaching</w:t>
            </w:r>
          </w:p>
        </w:tc>
        <w:tc>
          <w:tcPr>
            <w:tcW w:type="dxa" w:w="4320"/>
          </w:tcPr>
          <w:p>
            <w:r>
              <w:t>22,779 (51.67)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HOSP_REGION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Midwest</w:t>
            </w:r>
          </w:p>
        </w:tc>
        <w:tc>
          <w:tcPr>
            <w:tcW w:type="dxa" w:w="4320"/>
          </w:tcPr>
          <w:p>
            <w:r>
              <w:t>6,413 (14.55)</w:t>
            </w:r>
          </w:p>
        </w:tc>
      </w:tr>
      <w:tr>
        <w:tc>
          <w:tcPr>
            <w:tcW w:type="dxa" w:w="4320"/>
          </w:tcPr>
          <w:p>
            <w:r>
              <w:t>Northeast</w:t>
            </w:r>
          </w:p>
        </w:tc>
        <w:tc>
          <w:tcPr>
            <w:tcW w:type="dxa" w:w="4320"/>
          </w:tcPr>
          <w:p>
            <w:r>
              <w:t>5,932 (13.46)</w:t>
            </w:r>
          </w:p>
        </w:tc>
      </w:tr>
      <w:tr>
        <w:tc>
          <w:tcPr>
            <w:tcW w:type="dxa" w:w="4320"/>
          </w:tcPr>
          <w:p>
            <w:r>
              <w:t>South</w:t>
            </w:r>
          </w:p>
        </w:tc>
        <w:tc>
          <w:tcPr>
            <w:tcW w:type="dxa" w:w="4320"/>
          </w:tcPr>
          <w:p>
            <w:r>
              <w:t>23,044 (52.28)</w:t>
            </w:r>
          </w:p>
        </w:tc>
      </w:tr>
      <w:tr>
        <w:tc>
          <w:tcPr>
            <w:tcW w:type="dxa" w:w="4320"/>
          </w:tcPr>
          <w:p>
            <w:r>
              <w:t>West</w:t>
            </w:r>
          </w:p>
        </w:tc>
        <w:tc>
          <w:tcPr>
            <w:tcW w:type="dxa" w:w="4320"/>
          </w:tcPr>
          <w:p>
            <w:r>
              <w:t>8,693 (19.72)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INCOME_QRTL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16,117 (36.56)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12,094 (27.44)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9,908 (22.48)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5,963 (13.53)</w:t>
            </w:r>
          </w:p>
        </w:tc>
      </w:tr>
      <w:tr>
        <w:tc>
          <w:tcPr>
            <w:tcW w:type="dxa" w:w="4320"/>
          </w:tcPr>
          <w:p>
            <w:r>
              <w:t>SSI</w:t>
            </w:r>
          </w:p>
        </w:tc>
        <w:tc>
          <w:tcPr>
            <w:tcW w:type="dxa" w:w="4320"/>
          </w:tcPr>
          <w:p>
            <w:r>
              <w:t>204 (0.46)</w:t>
            </w:r>
          </w:p>
        </w:tc>
      </w:tr>
      <w:tr>
        <w:tc>
          <w:tcPr>
            <w:tcW w:type="dxa" w:w="4320"/>
          </w:tcPr>
          <w:p>
            <w:r>
              <w:t>PROLONGED_LOS</w:t>
            </w:r>
          </w:p>
        </w:tc>
        <w:tc>
          <w:tcPr>
            <w:tcW w:type="dxa" w:w="4320"/>
          </w:tcPr>
          <w:p>
            <w:r>
              <w:t>6,879 (15.61)</w:t>
            </w:r>
          </w:p>
        </w:tc>
      </w:tr>
      <w:tr>
        <w:tc>
          <w:tcPr>
            <w:tcW w:type="dxa" w:w="4320"/>
          </w:tcPr>
          <w:p>
            <w:r>
              <w:t>DIED</w:t>
            </w:r>
          </w:p>
        </w:tc>
        <w:tc>
          <w:tcPr>
            <w:tcW w:type="dxa" w:w="4320"/>
          </w:tcPr>
          <w:p>
            <w:r>
              <w:t>25 (0.06)</w:t>
            </w:r>
          </w:p>
        </w:tc>
      </w:tr>
      <w:tr>
        <w:tc>
          <w:tcPr>
            <w:tcW w:type="dxa" w:w="4320"/>
          </w:tcPr>
          <w:p>
            <w:r>
              <w:t>OR_RETURN</w:t>
            </w:r>
          </w:p>
        </w:tc>
        <w:tc>
          <w:tcPr>
            <w:tcW w:type="dxa" w:w="4320"/>
          </w:tcPr>
          <w:p>
            <w:r>
              <w:t>9,960 (22.59)</w:t>
            </w:r>
          </w:p>
        </w:tc>
      </w:tr>
      <w:tr>
        <w:tc>
          <w:tcPr>
            <w:tcW w:type="dxa" w:w="4320"/>
          </w:tcPr>
          <w:p>
            <w:r>
              <w:t>AIDS</w:t>
            </w:r>
          </w:p>
        </w:tc>
        <w:tc>
          <w:tcPr>
            <w:tcW w:type="dxa" w:w="4320"/>
          </w:tcPr>
          <w:p>
            <w:r>
              <w:t>40.0 (0.09)</w:t>
            </w:r>
          </w:p>
        </w:tc>
      </w:tr>
      <w:tr>
        <w:tc>
          <w:tcPr>
            <w:tcW w:type="dxa" w:w="4320"/>
          </w:tcPr>
          <w:p>
            <w:r>
              <w:t>ALCOHOL</w:t>
            </w:r>
          </w:p>
        </w:tc>
        <w:tc>
          <w:tcPr>
            <w:tcW w:type="dxa" w:w="4320"/>
          </w:tcPr>
          <w:p>
            <w:r>
              <w:t>718.0 (1.63)</w:t>
            </w:r>
          </w:p>
        </w:tc>
      </w:tr>
      <w:tr>
        <w:tc>
          <w:tcPr>
            <w:tcW w:type="dxa" w:w="4320"/>
          </w:tcPr>
          <w:p>
            <w:r>
              <w:t>ARTHRITIS</w:t>
            </w:r>
          </w:p>
        </w:tc>
        <w:tc>
          <w:tcPr>
            <w:tcW w:type="dxa" w:w="4320"/>
          </w:tcPr>
          <w:p>
            <w:r>
              <w:t>110.0 (0.25)</w:t>
            </w:r>
          </w:p>
        </w:tc>
      </w:tr>
      <w:tr>
        <w:tc>
          <w:tcPr>
            <w:tcW w:type="dxa" w:w="4320"/>
          </w:tcPr>
          <w:p>
            <w:r>
              <w:t>CANCER, LYMPHOMA</w:t>
            </w:r>
          </w:p>
        </w:tc>
        <w:tc>
          <w:tcPr>
            <w:tcW w:type="dxa" w:w="4320"/>
          </w:tcPr>
          <w:p>
            <w:r>
              <w:t>11.0 (0.02)</w:t>
            </w:r>
          </w:p>
        </w:tc>
      </w:tr>
      <w:tr>
        <w:tc>
          <w:tcPr>
            <w:tcW w:type="dxa" w:w="4320"/>
          </w:tcPr>
          <w:p>
            <w:r>
              <w:t>CANCER, METASTATIC</w:t>
            </w:r>
          </w:p>
        </w:tc>
        <w:tc>
          <w:tcPr>
            <w:tcW w:type="dxa" w:w="4320"/>
          </w:tcPr>
          <w:p>
            <w:r>
              <w:t>26.0 (0.06)</w:t>
            </w:r>
          </w:p>
        </w:tc>
      </w:tr>
      <w:tr>
        <w:tc>
          <w:tcPr>
            <w:tcW w:type="dxa" w:w="4320"/>
          </w:tcPr>
          <w:p>
            <w:r>
              <w:t>CANCER, SOLID</w:t>
            </w:r>
          </w:p>
        </w:tc>
        <w:tc>
          <w:tcPr>
            <w:tcW w:type="dxa" w:w="4320"/>
          </w:tcPr>
          <w:p>
            <w:r>
              <w:t>62.0 (0.14)</w:t>
            </w:r>
          </w:p>
        </w:tc>
      </w:tr>
      <w:tr>
        <w:tc>
          <w:tcPr>
            <w:tcW w:type="dxa" w:w="4320"/>
          </w:tcPr>
          <w:p>
            <w:r>
              <w:t>DEPRESSION</w:t>
            </w:r>
          </w:p>
        </w:tc>
        <w:tc>
          <w:tcPr>
            <w:tcW w:type="dxa" w:w="4320"/>
          </w:tcPr>
          <w:p>
            <w:r>
              <w:t>896.0 (2.03)</w:t>
            </w:r>
          </w:p>
        </w:tc>
      </w:tr>
      <w:tr>
        <w:tc>
          <w:tcPr>
            <w:tcW w:type="dxa" w:w="4320"/>
          </w:tcPr>
          <w:p>
            <w:r>
              <w:t>DIABETES, UNCOMPLICATED</w:t>
            </w:r>
          </w:p>
        </w:tc>
        <w:tc>
          <w:tcPr>
            <w:tcW w:type="dxa" w:w="4320"/>
          </w:tcPr>
          <w:p>
            <w:r>
              <w:t>1,728.0 (3.92)</w:t>
            </w:r>
          </w:p>
        </w:tc>
      </w:tr>
      <w:tr>
        <w:tc>
          <w:tcPr>
            <w:tcW w:type="dxa" w:w="4320"/>
          </w:tcPr>
          <w:p>
            <w:r>
              <w:t>DIABETES, COMPLICATED</w:t>
            </w:r>
          </w:p>
        </w:tc>
        <w:tc>
          <w:tcPr>
            <w:tcW w:type="dxa" w:w="4320"/>
          </w:tcPr>
          <w:p>
            <w:r>
              <w:t>212.0 (0.48)</w:t>
            </w:r>
          </w:p>
        </w:tc>
      </w:tr>
      <w:tr>
        <w:tc>
          <w:tcPr>
            <w:tcW w:type="dxa" w:w="4320"/>
          </w:tcPr>
          <w:p>
            <w:r>
              <w:t>HYPERTENSION 1</w:t>
            </w:r>
          </w:p>
        </w:tc>
        <w:tc>
          <w:tcPr>
            <w:tcW w:type="dxa" w:w="4320"/>
          </w:tcPr>
          <w:p>
            <w:r>
              <w:t>4,250.0 (9.64)</w:t>
            </w:r>
          </w:p>
        </w:tc>
      </w:tr>
      <w:tr>
        <w:tc>
          <w:tcPr>
            <w:tcW w:type="dxa" w:w="4320"/>
          </w:tcPr>
          <w:p>
            <w:r>
              <w:t>HYPERTENSION 2</w:t>
            </w:r>
          </w:p>
        </w:tc>
        <w:tc>
          <w:tcPr>
            <w:tcW w:type="dxa" w:w="4320"/>
          </w:tcPr>
          <w:p>
            <w:r>
              <w:t>3,908.0 (8.87)</w:t>
            </w:r>
          </w:p>
        </w:tc>
      </w:tr>
      <w:tr>
        <w:tc>
          <w:tcPr>
            <w:tcW w:type="dxa" w:w="4320"/>
          </w:tcPr>
          <w:p>
            <w:r>
              <w:t>CHRONIC LUNG</w:t>
            </w:r>
          </w:p>
        </w:tc>
        <w:tc>
          <w:tcPr>
            <w:tcW w:type="dxa" w:w="4320"/>
          </w:tcPr>
          <w:p>
            <w:r>
              <w:t>1,850.0 (4.20)</w:t>
            </w:r>
          </w:p>
        </w:tc>
      </w:tr>
      <w:tr>
        <w:tc>
          <w:tcPr>
            <w:tcW w:type="dxa" w:w="4320"/>
          </w:tcPr>
          <w:p>
            <w:r>
              <w:t>OBESITY</w:t>
            </w:r>
          </w:p>
        </w:tc>
        <w:tc>
          <w:tcPr>
            <w:tcW w:type="dxa" w:w="4320"/>
          </w:tcPr>
          <w:p>
            <w:r>
              <w:t>2,959.0 (6.71)</w:t>
            </w:r>
          </w:p>
        </w:tc>
      </w:tr>
      <w:tr>
        <w:tc>
          <w:tcPr>
            <w:tcW w:type="dxa" w:w="4320"/>
          </w:tcPr>
          <w:p>
            <w:r>
              <w:t>PERIPHERAL VASCULAR</w:t>
            </w:r>
          </w:p>
        </w:tc>
        <w:tc>
          <w:tcPr>
            <w:tcW w:type="dxa" w:w="4320"/>
          </w:tcPr>
          <w:p>
            <w:r>
              <w:t>102.0 (0.23)</w:t>
            </w:r>
          </w:p>
        </w:tc>
      </w:tr>
      <w:tr>
        <w:tc>
          <w:tcPr>
            <w:tcW w:type="dxa" w:w="4320"/>
          </w:tcPr>
          <w:p>
            <w:r>
              <w:t>HYPOTHYROIDISM</w:t>
            </w:r>
          </w:p>
        </w:tc>
        <w:tc>
          <w:tcPr>
            <w:tcW w:type="dxa" w:w="4320"/>
          </w:tcPr>
          <w:p>
            <w:r>
              <w:t>546.0 (1.24)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