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F33D" w14:textId="4D008EDE" w:rsidR="00201EC3" w:rsidRPr="00293A4A" w:rsidRDefault="00FE0340">
      <w:pPr>
        <w:rPr>
          <w:b/>
          <w:bCs/>
          <w:u w:val="single"/>
        </w:rPr>
      </w:pPr>
      <w:proofErr w:type="gramStart"/>
      <w:r w:rsidRPr="00293A4A">
        <w:rPr>
          <w:b/>
          <w:bCs/>
          <w:u w:val="single"/>
        </w:rPr>
        <w:t>Val[</w:t>
      </w:r>
      <w:proofErr w:type="gramEnd"/>
      <w:r w:rsidRPr="00293A4A">
        <w:rPr>
          <w:b/>
          <w:bCs/>
          <w:u w:val="single"/>
        </w:rPr>
        <w:t>0] long summary</w:t>
      </w:r>
      <w:r w:rsidR="00AC0858" w:rsidRPr="00293A4A">
        <w:rPr>
          <w:b/>
          <w:bCs/>
          <w:u w:val="single"/>
        </w:rPr>
        <w:t xml:space="preserve"> – LEGALBERT</w:t>
      </w:r>
      <w:r w:rsidR="0017002D">
        <w:rPr>
          <w:b/>
          <w:bCs/>
          <w:u w:val="single"/>
        </w:rPr>
        <w:t xml:space="preserve"> IN 1 GO</w:t>
      </w:r>
    </w:p>
    <w:p w14:paraId="796BF186" w14:textId="6F46888A" w:rsidR="00AC0858" w:rsidRDefault="00EE20FD">
      <w:r w:rsidRPr="00EE20FD">
        <w:rPr>
          <w:b/>
          <w:bCs/>
          <w:i/>
          <w:iCs/>
        </w:rPr>
        <w:t>PRETRAINED</w:t>
      </w:r>
      <w:r>
        <w:t xml:space="preserve"> </w:t>
      </w:r>
      <w:r w:rsidR="00AC0858" w:rsidRPr="00AC0858">
        <w:t>[</w:t>
      </w:r>
      <w:r w:rsidR="00AC0858" w:rsidRPr="00AC0858">
        <w:rPr>
          <w:shd w:val="clear" w:color="auto" w:fill="FF7E79"/>
        </w:rPr>
        <w:t>'DATE'</w:t>
      </w:r>
      <w:r w:rsidR="00AC0858" w:rsidRPr="00AC0858">
        <w:t xml:space="preserve">, </w:t>
      </w:r>
      <w:r w:rsidR="00AC0858" w:rsidRPr="00AC0858">
        <w:rPr>
          <w:shd w:val="clear" w:color="auto" w:fill="FFD579"/>
        </w:rPr>
        <w:t>'PERSON'</w:t>
      </w:r>
      <w:r w:rsidR="00AC0858" w:rsidRPr="00AC0858">
        <w:t xml:space="preserve">, </w:t>
      </w:r>
      <w:r w:rsidR="00AC0858" w:rsidRPr="00AC0858">
        <w:rPr>
          <w:shd w:val="clear" w:color="auto" w:fill="FFFD78"/>
        </w:rPr>
        <w:t>'GPE'</w:t>
      </w:r>
      <w:r w:rsidR="00AC0858" w:rsidRPr="00AC0858">
        <w:t xml:space="preserve">, </w:t>
      </w:r>
      <w:r w:rsidR="00AC0858" w:rsidRPr="00AC0858">
        <w:rPr>
          <w:shd w:val="clear" w:color="auto" w:fill="D5FC79"/>
        </w:rPr>
        <w:t>'ORG'</w:t>
      </w:r>
      <w:r w:rsidR="00AC0858" w:rsidRPr="00AC0858">
        <w:t xml:space="preserve">, </w:t>
      </w:r>
      <w:r w:rsidR="00AC0858" w:rsidRPr="00AC0858">
        <w:rPr>
          <w:shd w:val="clear" w:color="auto" w:fill="73FB79"/>
        </w:rPr>
        <w:t>'NORP'</w:t>
      </w:r>
      <w:r w:rsidR="00AC0858" w:rsidRPr="00AC0858">
        <w:t xml:space="preserve">, </w:t>
      </w:r>
      <w:r w:rsidR="00AC0858" w:rsidRPr="00AC0858">
        <w:rPr>
          <w:shd w:val="clear" w:color="auto" w:fill="73FDD6"/>
        </w:rPr>
        <w:t>'LAW'</w:t>
      </w:r>
      <w:r w:rsidR="00AC0858" w:rsidRPr="00AC0858">
        <w:t>]</w:t>
      </w:r>
    </w:p>
    <w:p w14:paraId="25710B8D" w14:textId="2215E3AB" w:rsidR="00AC0858" w:rsidRDefault="00EE20FD">
      <w:r w:rsidRPr="00EE20FD">
        <w:rPr>
          <w:b/>
          <w:bCs/>
          <w:i/>
          <w:iCs/>
        </w:rPr>
        <w:t>SCRATCH</w:t>
      </w:r>
      <w:r>
        <w:t xml:space="preserve"> </w:t>
      </w:r>
      <w:r w:rsidR="00AC0858" w:rsidRPr="00AC0858">
        <w:t>[</w:t>
      </w:r>
      <w:r w:rsidR="00AC0858" w:rsidRPr="00AC0858">
        <w:rPr>
          <w:shd w:val="clear" w:color="auto" w:fill="73FEFF"/>
        </w:rPr>
        <w:t>'CLAIMANT_EVENT'</w:t>
      </w:r>
      <w:r w:rsidR="00AC0858" w:rsidRPr="00AC0858">
        <w:t xml:space="preserve">, </w:t>
      </w:r>
      <w:r w:rsidR="00AC0858" w:rsidRPr="00085B6C">
        <w:rPr>
          <w:shd w:val="clear" w:color="auto" w:fill="76D6FF"/>
        </w:rPr>
        <w:t>'CLAIMANT_INFO'</w:t>
      </w:r>
      <w:r w:rsidR="00AC0858" w:rsidRPr="00AC0858">
        <w:t xml:space="preserve">, </w:t>
      </w:r>
      <w:r w:rsidR="00AC0858" w:rsidRPr="00085B6C">
        <w:rPr>
          <w:shd w:val="clear" w:color="auto" w:fill="7A81FF"/>
        </w:rPr>
        <w:t>'PROCEDURE'</w:t>
      </w:r>
      <w:r w:rsidR="00AC0858" w:rsidRPr="00AC0858">
        <w:t xml:space="preserve">, </w:t>
      </w:r>
      <w:r w:rsidR="00AC0858" w:rsidRPr="00031F61">
        <w:rPr>
          <w:shd w:val="clear" w:color="auto" w:fill="D883FF"/>
        </w:rPr>
        <w:t>'CREDIBILITY'</w:t>
      </w:r>
      <w:r w:rsidR="00AC0858" w:rsidRPr="00AC0858">
        <w:t xml:space="preserve">, </w:t>
      </w:r>
      <w:r w:rsidR="00AC0858" w:rsidRPr="00031F61">
        <w:rPr>
          <w:shd w:val="clear" w:color="auto" w:fill="FF85FF"/>
        </w:rPr>
        <w:t>'DETERMINATION'</w:t>
      </w:r>
      <w:r w:rsidR="00AC0858" w:rsidRPr="00AC0858">
        <w:t xml:space="preserve">, </w:t>
      </w:r>
      <w:r w:rsidR="00AC0858" w:rsidRPr="00031F61">
        <w:rPr>
          <w:shd w:val="clear" w:color="auto" w:fill="FF8AD8"/>
        </w:rPr>
        <w:t>'DOC_EVIDENCE'</w:t>
      </w:r>
      <w:r w:rsidR="00AC0858" w:rsidRPr="00AC0858">
        <w:t xml:space="preserve">, </w:t>
      </w:r>
      <w:r w:rsidR="00AC0858" w:rsidRPr="000D3D99">
        <w:rPr>
          <w:shd w:val="clear" w:color="auto" w:fill="F4D3D2"/>
        </w:rPr>
        <w:t>'EXPLANATION'</w:t>
      </w:r>
      <w:r w:rsidR="00AC0858" w:rsidRPr="00AC0858">
        <w:t xml:space="preserve">, </w:t>
      </w:r>
      <w:r w:rsidR="00AC0858" w:rsidRPr="000D3D99">
        <w:rPr>
          <w:shd w:val="clear" w:color="auto" w:fill="E1F7E1"/>
        </w:rPr>
        <w:t>'LAW_CASE'</w:t>
      </w:r>
      <w:r w:rsidR="00AC0858" w:rsidRPr="00AC0858">
        <w:t xml:space="preserve">, </w:t>
      </w:r>
      <w:r w:rsidR="00AC0858" w:rsidRPr="000D3D99">
        <w:rPr>
          <w:shd w:val="clear" w:color="auto" w:fill="D9E3F5"/>
        </w:rPr>
        <w:t>'LAW_REPORT'</w:t>
      </w:r>
      <w:r w:rsidR="00AC0858" w:rsidRPr="00AC0858">
        <w:t>]</w:t>
      </w:r>
    </w:p>
    <w:p w14:paraId="55FB443C" w14:textId="4D56EDFE" w:rsidR="00EE20FD" w:rsidRDefault="00EE20FD">
      <w:r w:rsidRPr="00EE20FD">
        <w:rPr>
          <w:b/>
          <w:bCs/>
          <w:i/>
          <w:iCs/>
        </w:rPr>
        <w:t>LEXNLP</w:t>
      </w:r>
      <w:r>
        <w:t xml:space="preserve"> </w:t>
      </w:r>
      <w:r w:rsidRPr="00EE20FD">
        <w:t>[</w:t>
      </w:r>
      <w:r w:rsidRPr="00D754CC">
        <w:rPr>
          <w:color w:val="FF0000"/>
        </w:rPr>
        <w:t>'ACT'</w:t>
      </w:r>
      <w:r w:rsidRPr="00EE20FD">
        <w:t xml:space="preserve">, 'AMOUNTS', </w:t>
      </w:r>
      <w:r w:rsidRPr="00D754CC">
        <w:rPr>
          <w:color w:val="FF9300"/>
        </w:rPr>
        <w:t>'DATE'</w:t>
      </w:r>
      <w:r w:rsidRPr="00EE20FD">
        <w:t xml:space="preserve">, 'DURATION', 'DISTANCE', 'PERCENT', </w:t>
      </w:r>
      <w:r w:rsidRPr="00D754CC">
        <w:rPr>
          <w:color w:val="92D050"/>
        </w:rPr>
        <w:t>'MONEY'</w:t>
      </w:r>
      <w:r w:rsidRPr="00EE20FD">
        <w:t xml:space="preserve">, 'RATIO', </w:t>
      </w:r>
      <w:r w:rsidRPr="00D754CC">
        <w:rPr>
          <w:color w:val="7030A0"/>
        </w:rPr>
        <w:t>'REGULATION'</w:t>
      </w:r>
      <w:r w:rsidRPr="00EE20FD">
        <w:t xml:space="preserve">, 'URL', </w:t>
      </w:r>
      <w:r w:rsidRPr="00D754CC">
        <w:rPr>
          <w:color w:val="00B050"/>
        </w:rPr>
        <w:t>'COMPANY'</w:t>
      </w:r>
      <w:r w:rsidRPr="00EE20FD">
        <w:t xml:space="preserve">, </w:t>
      </w:r>
      <w:r w:rsidRPr="00D754CC">
        <w:rPr>
          <w:u w:val="single"/>
        </w:rPr>
        <w:t>'GPE'</w:t>
      </w:r>
      <w:r w:rsidRPr="00EE20FD">
        <w:t xml:space="preserve">, </w:t>
      </w:r>
      <w:r w:rsidRPr="00D754CC">
        <w:rPr>
          <w:color w:val="FF2F92"/>
        </w:rPr>
        <w:t>'PERSON'</w:t>
      </w:r>
      <w:r w:rsidRPr="00EE20FD">
        <w:t>]</w:t>
      </w:r>
    </w:p>
    <w:p w14:paraId="628917CA" w14:textId="77777777" w:rsidR="00FE0340" w:rsidRPr="00FE0340" w:rsidRDefault="00FE0340">
      <w:pPr>
        <w:rPr>
          <w:color w:val="000000" w:themeColor="text1"/>
        </w:rPr>
      </w:pPr>
    </w:p>
    <w:p w14:paraId="7D176E3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January 23, 2004</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 xml:space="preserve">Plaintiff </w:t>
      </w:r>
      <w:r w:rsidRPr="00AC0858">
        <w:rPr>
          <w:rFonts w:ascii="Menlo" w:hAnsi="Menlo" w:cs="Menlo"/>
          <w:color w:val="000000" w:themeColor="text1"/>
          <w:kern w:val="0"/>
          <w:sz w:val="18"/>
          <w:szCs w:val="18"/>
        </w:rPr>
        <w:t xml:space="preserve">filed an </w:t>
      </w:r>
      <w:r w:rsidRPr="00031F61">
        <w:rPr>
          <w:rFonts w:ascii="Menlo" w:hAnsi="Menlo" w:cs="Menlo"/>
          <w:color w:val="000000" w:themeColor="text1"/>
          <w:kern w:val="0"/>
          <w:sz w:val="18"/>
          <w:szCs w:val="18"/>
          <w:shd w:val="clear" w:color="auto" w:fill="FF8AD8"/>
        </w:rPr>
        <w:t>amended complaint</w:t>
      </w:r>
      <w:r w:rsidRPr="00AC0858">
        <w:rPr>
          <w:rFonts w:ascii="Menlo" w:hAnsi="Menlo" w:cs="Menlo"/>
          <w:color w:val="000000" w:themeColor="text1"/>
          <w:kern w:val="0"/>
          <w:sz w:val="18"/>
          <w:szCs w:val="18"/>
        </w:rPr>
        <w:t xml:space="preserve"> under </w:t>
      </w:r>
      <w:r w:rsidRPr="00D754CC">
        <w:rPr>
          <w:rFonts w:ascii="Menlo" w:hAnsi="Menlo" w:cs="Menlo"/>
          <w:color w:val="FF2F92"/>
          <w:kern w:val="0"/>
          <w:sz w:val="18"/>
          <w:szCs w:val="18"/>
          <w:shd w:val="clear" w:color="auto" w:fill="73FDD6"/>
        </w:rPr>
        <w:t xml:space="preserve">Title VII </w:t>
      </w:r>
      <w:r w:rsidRPr="00AC0858">
        <w:rPr>
          <w:rFonts w:ascii="Menlo" w:hAnsi="Menlo" w:cs="Menlo"/>
          <w:color w:val="000000" w:themeColor="text1"/>
          <w:kern w:val="0"/>
          <w:sz w:val="18"/>
          <w:szCs w:val="18"/>
          <w:shd w:val="clear" w:color="auto" w:fill="73FDD6"/>
        </w:rPr>
        <w:t xml:space="preserve">of the </w:t>
      </w:r>
      <w:r w:rsidRPr="00D754CC">
        <w:rPr>
          <w:rFonts w:ascii="Menlo" w:hAnsi="Menlo" w:cs="Menlo"/>
          <w:color w:val="FF0000"/>
          <w:kern w:val="0"/>
          <w:sz w:val="18"/>
          <w:szCs w:val="18"/>
          <w:shd w:val="clear" w:color="auto" w:fill="73FDD6"/>
        </w:rPr>
        <w:t>Civil Rights Act of 1964</w:t>
      </w:r>
      <w:r w:rsidRPr="00D754CC">
        <w:rPr>
          <w:rFonts w:ascii="Menlo" w:hAnsi="Menlo" w:cs="Menlo"/>
          <w:color w:val="FF0000"/>
          <w:kern w:val="0"/>
          <w:sz w:val="18"/>
          <w:szCs w:val="18"/>
        </w:rPr>
        <w:t xml:space="preserve"> </w:t>
      </w:r>
      <w:r w:rsidRPr="00AC0858">
        <w:rPr>
          <w:rFonts w:ascii="Menlo" w:hAnsi="Menlo" w:cs="Menlo"/>
          <w:color w:val="000000" w:themeColor="text1"/>
          <w:kern w:val="0"/>
          <w:sz w:val="18"/>
          <w:szCs w:val="18"/>
        </w:rPr>
        <w:t xml:space="preserve">and the </w:t>
      </w:r>
      <w:r w:rsidRPr="00D754CC">
        <w:rPr>
          <w:rFonts w:ascii="Menlo" w:hAnsi="Menlo" w:cs="Menlo"/>
          <w:color w:val="FF0000"/>
          <w:kern w:val="0"/>
          <w:sz w:val="18"/>
          <w:szCs w:val="18"/>
          <w:shd w:val="clear" w:color="auto" w:fill="73FEFF"/>
        </w:rPr>
        <w:t>Pregnancy Discrimination Act</w:t>
      </w:r>
      <w:r w:rsidRPr="00AC0858">
        <w:rPr>
          <w:rFonts w:ascii="Menlo" w:hAnsi="Menlo" w:cs="Menlo"/>
          <w:color w:val="000000" w:themeColor="text1"/>
          <w:kern w:val="0"/>
          <w:sz w:val="18"/>
          <w:szCs w:val="18"/>
        </w:rPr>
        <w:t xml:space="preserve">, </w:t>
      </w:r>
      <w:r w:rsidRPr="00D754CC">
        <w:rPr>
          <w:rFonts w:ascii="Menlo" w:hAnsi="Menlo" w:cs="Menlo"/>
          <w:color w:val="7030A0"/>
          <w:kern w:val="0"/>
          <w:sz w:val="18"/>
          <w:szCs w:val="18"/>
          <w:shd w:val="clear" w:color="auto" w:fill="73FEFF"/>
        </w:rPr>
        <w:t xml:space="preserve">42 </w:t>
      </w:r>
      <w:r w:rsidRPr="00D754CC">
        <w:rPr>
          <w:rFonts w:ascii="Menlo" w:hAnsi="Menlo" w:cs="Menlo"/>
          <w:color w:val="7030A0"/>
          <w:kern w:val="0"/>
          <w:sz w:val="18"/>
          <w:szCs w:val="18"/>
          <w:u w:val="single"/>
          <w:shd w:val="clear" w:color="auto" w:fill="73FDD6"/>
        </w:rPr>
        <w:t>U.S.C</w:t>
      </w:r>
      <w:r w:rsidRPr="00D754CC">
        <w:rPr>
          <w:rFonts w:ascii="Menlo" w:hAnsi="Menlo" w:cs="Menlo"/>
          <w:color w:val="7030A0"/>
          <w:kern w:val="0"/>
          <w:sz w:val="18"/>
          <w:szCs w:val="18"/>
          <w:shd w:val="clear" w:color="auto" w:fill="73FEFF"/>
        </w:rPr>
        <w:t>. § 2000e</w:t>
      </w:r>
      <w:r w:rsidRPr="00D754CC">
        <w:rPr>
          <w:rFonts w:ascii="Menlo" w:hAnsi="Menlo" w:cs="Menlo"/>
          <w:color w:val="7030A0"/>
          <w:kern w:val="0"/>
          <w:sz w:val="18"/>
          <w:szCs w:val="18"/>
          <w:shd w:val="clear" w:color="auto" w:fill="73FDD6"/>
        </w:rPr>
        <w:t xml:space="preserve"> </w:t>
      </w:r>
      <w:r w:rsidRPr="00AC0858">
        <w:rPr>
          <w:rFonts w:ascii="Menlo" w:hAnsi="Menlo" w:cs="Menlo"/>
          <w:color w:val="000000" w:themeColor="text1"/>
          <w:kern w:val="0"/>
          <w:sz w:val="18"/>
          <w:szCs w:val="18"/>
          <w:shd w:val="clear" w:color="auto" w:fill="73FDD6"/>
        </w:rPr>
        <w:t xml:space="preserve">et seq. </w:t>
      </w:r>
      <w:r w:rsidRPr="00AC0858">
        <w:rPr>
          <w:rFonts w:ascii="Menlo" w:hAnsi="Menlo" w:cs="Menlo"/>
          <w:color w:val="000000" w:themeColor="text1"/>
          <w:kern w:val="0"/>
          <w:sz w:val="18"/>
          <w:szCs w:val="18"/>
          <w:shd w:val="clear" w:color="auto" w:fill="73FEFF"/>
        </w:rPr>
        <w:t>and 2000e</w:t>
      </w:r>
      <w:r w:rsidRPr="00AC0858">
        <w:rPr>
          <w:rFonts w:ascii="Menlo" w:hAnsi="Menlo" w:cs="Menlo"/>
          <w:color w:val="000000" w:themeColor="text1"/>
          <w:kern w:val="0"/>
          <w:sz w:val="18"/>
          <w:szCs w:val="18"/>
          <w:shd w:val="clear" w:color="auto" w:fill="73FDD6"/>
        </w:rPr>
        <w:t>(k)</w:t>
      </w:r>
      <w:r w:rsidRPr="00AC0858">
        <w:rPr>
          <w:rFonts w:ascii="Menlo" w:hAnsi="Menlo" w:cs="Menlo"/>
          <w:color w:val="000000" w:themeColor="text1"/>
          <w:kern w:val="0"/>
          <w:sz w:val="18"/>
          <w:szCs w:val="18"/>
        </w:rPr>
        <w:t xml:space="preserve">, against </w:t>
      </w:r>
      <w:r w:rsidRPr="00D754CC">
        <w:rPr>
          <w:rFonts w:ascii="Menlo" w:hAnsi="Menlo" w:cs="Menlo"/>
          <w:color w:val="00B050"/>
          <w:kern w:val="0"/>
          <w:sz w:val="18"/>
          <w:szCs w:val="18"/>
          <w:shd w:val="clear" w:color="auto" w:fill="73FEFF"/>
        </w:rPr>
        <w:t>AT&amp;T Corporation</w:t>
      </w:r>
      <w:r w:rsidRPr="00D754CC">
        <w:rPr>
          <w:rFonts w:ascii="Menlo" w:hAnsi="Menlo" w:cs="Menlo"/>
          <w:color w:val="00B050"/>
          <w:kern w:val="0"/>
          <w:sz w:val="18"/>
          <w:szCs w:val="18"/>
        </w:rPr>
        <w:t xml:space="preserve"> </w:t>
      </w:r>
      <w:r w:rsidRPr="00AC0858">
        <w:rPr>
          <w:rFonts w:ascii="Menlo" w:hAnsi="Menlo" w:cs="Menlo"/>
          <w:color w:val="000000" w:themeColor="text1"/>
          <w:kern w:val="0"/>
          <w:sz w:val="18"/>
          <w:szCs w:val="18"/>
        </w:rPr>
        <w:t xml:space="preserve">in </w:t>
      </w:r>
      <w:r w:rsidRPr="00AC0858">
        <w:rPr>
          <w:rFonts w:ascii="Menlo" w:hAnsi="Menlo" w:cs="Menlo"/>
          <w:color w:val="000000" w:themeColor="text1"/>
          <w:kern w:val="0"/>
          <w:sz w:val="18"/>
          <w:szCs w:val="18"/>
          <w:shd w:val="clear" w:color="auto" w:fill="D5FC79"/>
        </w:rPr>
        <w:t xml:space="preserve">the </w:t>
      </w:r>
      <w:r w:rsidRPr="00D754CC">
        <w:rPr>
          <w:rFonts w:ascii="Menlo" w:hAnsi="Menlo" w:cs="Menlo"/>
          <w:color w:val="000000" w:themeColor="text1"/>
          <w:kern w:val="0"/>
          <w:sz w:val="18"/>
          <w:szCs w:val="18"/>
          <w:u w:val="single"/>
          <w:shd w:val="clear" w:color="auto" w:fill="D5FC79"/>
        </w:rPr>
        <w:t>United States</w:t>
      </w:r>
      <w:r w:rsidRPr="00AC0858">
        <w:rPr>
          <w:rFonts w:ascii="Menlo" w:hAnsi="Menlo" w:cs="Menlo"/>
          <w:color w:val="000000" w:themeColor="text1"/>
          <w:kern w:val="0"/>
          <w:sz w:val="18"/>
          <w:szCs w:val="18"/>
          <w:shd w:val="clear" w:color="auto" w:fill="D5FC79"/>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Western District of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The plaintiff, represented by private counsel, was a former AT&amp;T employee and asked the Court for </w:t>
      </w:r>
      <w:r w:rsidRPr="00085B6C">
        <w:rPr>
          <w:rFonts w:ascii="Menlo" w:hAnsi="Menlo" w:cs="Menlo"/>
          <w:color w:val="000000" w:themeColor="text1"/>
          <w:kern w:val="0"/>
          <w:sz w:val="18"/>
          <w:szCs w:val="18"/>
          <w:shd w:val="clear" w:color="auto" w:fill="7A81FF"/>
        </w:rPr>
        <w:t>declaratory and injunctive relief</w:t>
      </w:r>
      <w:r w:rsidRPr="00AC0858">
        <w:rPr>
          <w:rFonts w:ascii="Menlo" w:hAnsi="Menlo" w:cs="Menlo"/>
          <w:color w:val="000000" w:themeColor="text1"/>
          <w:kern w:val="0"/>
          <w:sz w:val="18"/>
          <w:szCs w:val="18"/>
        </w:rPr>
        <w:t xml:space="preserve">, as well as damages, alleging that </w:t>
      </w:r>
      <w:r w:rsidRPr="00AC0858">
        <w:rPr>
          <w:rFonts w:ascii="Menlo" w:hAnsi="Menlo" w:cs="Menlo"/>
          <w:color w:val="000000" w:themeColor="text1"/>
          <w:kern w:val="0"/>
          <w:sz w:val="18"/>
          <w:szCs w:val="18"/>
          <w:shd w:val="clear" w:color="auto" w:fill="73FEFF"/>
        </w:rPr>
        <w:t>AT&amp;T's health insurance policy</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discriminated against women</w:t>
      </w:r>
      <w:r w:rsidRPr="00AC0858">
        <w:rPr>
          <w:rFonts w:ascii="Menlo" w:hAnsi="Menlo" w:cs="Menlo"/>
          <w:color w:val="000000" w:themeColor="text1"/>
          <w:kern w:val="0"/>
          <w:sz w:val="18"/>
          <w:szCs w:val="18"/>
        </w:rPr>
        <w:t xml:space="preserve">.  Specifically, the plaintiff contended that the defendant's health insurance plan, which did not provide prescription </w:t>
      </w:r>
      <w:r w:rsidRPr="00AC0858">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(birth control) before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and only through the mail after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violated fe</w:t>
      </w:r>
      <w:r w:rsidRPr="00085B6C">
        <w:rPr>
          <w:rFonts w:ascii="Menlo" w:hAnsi="Menlo" w:cs="Menlo"/>
          <w:color w:val="000000" w:themeColor="text1"/>
          <w:kern w:val="0"/>
          <w:sz w:val="18"/>
          <w:szCs w:val="18"/>
          <w:shd w:val="clear" w:color="auto" w:fill="76D6FF"/>
        </w:rPr>
        <w:t>mal</w:t>
      </w:r>
      <w:r w:rsidRPr="00AC0858">
        <w:rPr>
          <w:rFonts w:ascii="Menlo" w:hAnsi="Menlo" w:cs="Menlo"/>
          <w:color w:val="000000" w:themeColor="text1"/>
          <w:kern w:val="0"/>
          <w:sz w:val="18"/>
          <w:szCs w:val="18"/>
          <w:shd w:val="clear" w:color="auto" w:fill="73FEFF"/>
        </w:rPr>
        <w:t xml:space="preserve">e </w:t>
      </w:r>
      <w:r w:rsidRPr="00085B6C">
        <w:rPr>
          <w:rFonts w:ascii="Menlo" w:hAnsi="Menlo" w:cs="Menlo"/>
          <w:color w:val="000000" w:themeColor="text1"/>
          <w:kern w:val="0"/>
          <w:sz w:val="18"/>
          <w:szCs w:val="18"/>
          <w:shd w:val="clear" w:color="auto" w:fill="76D6FF"/>
        </w:rPr>
        <w:t>empl</w:t>
      </w:r>
      <w:r w:rsidRPr="00AC0858">
        <w:rPr>
          <w:rFonts w:ascii="Menlo" w:hAnsi="Menlo" w:cs="Menlo"/>
          <w:color w:val="000000" w:themeColor="text1"/>
          <w:kern w:val="0"/>
          <w:sz w:val="18"/>
          <w:szCs w:val="18"/>
          <w:shd w:val="clear" w:color="auto" w:fill="73FEFF"/>
        </w:rPr>
        <w:t>oye</w:t>
      </w:r>
      <w:r w:rsidRPr="00085B6C">
        <w:rPr>
          <w:rFonts w:ascii="Menlo" w:hAnsi="Menlo" w:cs="Menlo"/>
          <w:color w:val="000000" w:themeColor="text1"/>
          <w:kern w:val="0"/>
          <w:sz w:val="18"/>
          <w:szCs w:val="18"/>
          <w:shd w:val="clear" w:color="auto" w:fill="76D6FF"/>
        </w:rPr>
        <w:t>es</w:t>
      </w:r>
      <w:r w:rsidRPr="00AC0858">
        <w:rPr>
          <w:rFonts w:ascii="Menlo" w:hAnsi="Menlo" w:cs="Menlo"/>
          <w:color w:val="000000" w:themeColor="text1"/>
          <w:kern w:val="0"/>
          <w:sz w:val="18"/>
          <w:szCs w:val="18"/>
          <w:shd w:val="clear" w:color="auto" w:fill="73FEFF"/>
        </w:rPr>
        <w:t>' civil rights</w:t>
      </w:r>
      <w:r w:rsidRPr="00AC0858">
        <w:rPr>
          <w:rFonts w:ascii="Menlo" w:hAnsi="Menlo" w:cs="Menlo"/>
          <w:color w:val="000000" w:themeColor="text1"/>
          <w:kern w:val="0"/>
          <w:sz w:val="18"/>
          <w:szCs w:val="18"/>
        </w:rPr>
        <w:t>.</w:t>
      </w:r>
    </w:p>
    <w:p w14:paraId="06EC9E3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E7E29E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The action originally started in the </w:t>
      </w:r>
      <w:r w:rsidRPr="00D754CC">
        <w:rPr>
          <w:rFonts w:ascii="Menlo" w:hAnsi="Menlo" w:cs="Menlo"/>
          <w:color w:val="000000" w:themeColor="text1"/>
          <w:kern w:val="0"/>
          <w:sz w:val="18"/>
          <w:szCs w:val="18"/>
          <w:u w:val="single"/>
          <w:shd w:val="clear" w:color="auto" w:fill="FFFD78"/>
        </w:rPr>
        <w:t>U.S.</w:t>
      </w:r>
      <w:r w:rsidRPr="00AC0858">
        <w:rPr>
          <w:rFonts w:ascii="Menlo" w:hAnsi="Menlo" w:cs="Menlo"/>
          <w:color w:val="000000" w:themeColor="text1"/>
          <w:kern w:val="0"/>
          <w:sz w:val="18"/>
          <w:szCs w:val="18"/>
          <w:shd w:val="clear" w:color="auto" w:fill="FFFD78"/>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District of </w:t>
      </w:r>
      <w:proofErr w:type="gramStart"/>
      <w:r w:rsidRPr="00D754CC">
        <w:rPr>
          <w:rFonts w:ascii="Menlo" w:hAnsi="Menlo" w:cs="Menlo"/>
          <w:color w:val="000000" w:themeColor="text1"/>
          <w:kern w:val="0"/>
          <w:sz w:val="18"/>
          <w:szCs w:val="18"/>
          <w:u w:val="single"/>
          <w:shd w:val="clear" w:color="auto" w:fill="FFFD78"/>
        </w:rPr>
        <w:t>Kansas</w:t>
      </w:r>
      <w:r w:rsidRPr="00D754CC">
        <w:rPr>
          <w:rFonts w:ascii="Menlo" w:hAnsi="Menlo" w:cs="Menlo"/>
          <w:color w:val="000000" w:themeColor="text1"/>
          <w:kern w:val="0"/>
          <w:sz w:val="18"/>
          <w:szCs w:val="18"/>
          <w:u w:val="single"/>
        </w:rPr>
        <w:t>, but</w:t>
      </w:r>
      <w:proofErr w:type="gramEnd"/>
      <w:r w:rsidRPr="00AC0858">
        <w:rPr>
          <w:rFonts w:ascii="Menlo" w:hAnsi="Menlo" w:cs="Menlo"/>
          <w:color w:val="000000" w:themeColor="text1"/>
          <w:kern w:val="0"/>
          <w:sz w:val="18"/>
          <w:szCs w:val="18"/>
        </w:rPr>
        <w:t xml:space="preserve"> was transferred to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on May 12, 2003.  This is the date on which the docket begins.  Originally, there were two plaintiffs on the case, but one dropped out of the litigation.  Thus, a single plaintiff carried forth the case.</w:t>
      </w:r>
    </w:p>
    <w:p w14:paraId="091A43CF"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FA81B37"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September 3, 2004</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Court</w:t>
      </w:r>
      <w:r w:rsidRPr="00D754CC">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rPr>
        <w:t xml:space="preserve">(Judge </w:t>
      </w:r>
      <w:r w:rsidRPr="00AC0858">
        <w:rPr>
          <w:rFonts w:ascii="Menlo" w:hAnsi="Menlo" w:cs="Menlo"/>
          <w:color w:val="000000" w:themeColor="text1"/>
          <w:kern w:val="0"/>
          <w:sz w:val="18"/>
          <w:szCs w:val="18"/>
          <w:shd w:val="clear" w:color="auto" w:fill="FFD579"/>
        </w:rPr>
        <w:t>Sachs</w:t>
      </w:r>
      <w:r w:rsidRPr="00AC0858">
        <w:rPr>
          <w:rFonts w:ascii="Menlo" w:hAnsi="Menlo" w:cs="Menlo"/>
          <w:color w:val="000000" w:themeColor="text1"/>
          <w:kern w:val="0"/>
          <w:sz w:val="18"/>
          <w:szCs w:val="18"/>
        </w:rPr>
        <w:t xml:space="preserve">) denied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In the opinion, the Court barely discussed the requirements for a </w:t>
      </w:r>
      <w:r w:rsidRPr="00085B6C">
        <w:rPr>
          <w:rFonts w:ascii="Menlo" w:hAnsi="Menlo" w:cs="Menlo"/>
          <w:color w:val="000000" w:themeColor="text1"/>
          <w:kern w:val="0"/>
          <w:sz w:val="18"/>
          <w:szCs w:val="18"/>
          <w:shd w:val="clear" w:color="auto" w:fill="7A81FF"/>
        </w:rPr>
        <w:t>class-action lawsuit</w:t>
      </w:r>
      <w:r w:rsidRPr="00AC0858">
        <w:rPr>
          <w:rFonts w:ascii="Menlo" w:hAnsi="Menlo" w:cs="Menlo"/>
          <w:color w:val="000000" w:themeColor="text1"/>
          <w:kern w:val="0"/>
          <w:sz w:val="18"/>
          <w:szCs w:val="18"/>
        </w:rPr>
        <w:t xml:space="preserve">, except to point out typicality.  The plaintiff, since the suit began, had stopped taking birth control and was seeking to get </w:t>
      </w:r>
      <w:r w:rsidRPr="00085B6C">
        <w:rPr>
          <w:rFonts w:ascii="Menlo" w:hAnsi="Menlo" w:cs="Menlo"/>
          <w:color w:val="000000" w:themeColor="text1"/>
          <w:kern w:val="0"/>
          <w:sz w:val="18"/>
          <w:szCs w:val="18"/>
          <w:shd w:val="clear" w:color="auto" w:fill="73FEFF"/>
        </w:rPr>
        <w:t>pregnant</w:t>
      </w:r>
      <w:r w:rsidRPr="00AC0858">
        <w:rPr>
          <w:rFonts w:ascii="Menlo" w:hAnsi="Menlo" w:cs="Menlo"/>
          <w:color w:val="000000" w:themeColor="text1"/>
          <w:kern w:val="0"/>
          <w:sz w:val="18"/>
          <w:szCs w:val="18"/>
        </w:rPr>
        <w:t xml:space="preserve">.  Therefore, the Court declared that a class could not be certified without a </w:t>
      </w:r>
      <w:r w:rsidRPr="00085B6C">
        <w:rPr>
          <w:rFonts w:ascii="Menlo" w:hAnsi="Menlo" w:cs="Menlo"/>
          <w:color w:val="000000" w:themeColor="text1"/>
          <w:kern w:val="0"/>
          <w:sz w:val="18"/>
          <w:szCs w:val="18"/>
          <w:shd w:val="clear" w:color="auto" w:fill="7A81FF"/>
        </w:rPr>
        <w:t>class representative</w:t>
      </w:r>
      <w:r w:rsidRPr="00AC085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85B6C">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Women's</w:t>
      </w:r>
      <w:r w:rsidRPr="00AC0858">
        <w:rPr>
          <w:rFonts w:ascii="Menlo" w:hAnsi="Menlo" w:cs="Menlo"/>
          <w:color w:val="000000" w:themeColor="text1"/>
          <w:kern w:val="0"/>
          <w:sz w:val="18"/>
          <w:szCs w:val="18"/>
        </w:rPr>
        <w:t xml:space="preserve"> Law project came onto the case as an amicus.  After a lengthy discovery period, the </w:t>
      </w:r>
      <w:r w:rsidRPr="00D754CC">
        <w:rPr>
          <w:rFonts w:ascii="Menlo" w:hAnsi="Menlo" w:cs="Menlo"/>
          <w:color w:val="000000" w:themeColor="text1"/>
          <w:kern w:val="0"/>
          <w:sz w:val="18"/>
          <w:szCs w:val="18"/>
          <w:u w:val="single"/>
        </w:rPr>
        <w:t>Court</w:t>
      </w:r>
      <w:r w:rsidRPr="00AC0858">
        <w:rPr>
          <w:rFonts w:ascii="Menlo" w:hAnsi="Menlo" w:cs="Menlo"/>
          <w:color w:val="000000" w:themeColor="text1"/>
          <w:kern w:val="0"/>
          <w:sz w:val="18"/>
          <w:szCs w:val="18"/>
        </w:rPr>
        <w:t xml:space="preserve"> made another ruling.</w:t>
      </w:r>
    </w:p>
    <w:p w14:paraId="7F28DD9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5DCA47DE"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7, 2006</w:t>
      </w:r>
      <w:r w:rsidRPr="00AC0858">
        <w:rPr>
          <w:rFonts w:ascii="Menlo" w:hAnsi="Menlo" w:cs="Menlo"/>
          <w:color w:val="000000" w:themeColor="text1"/>
          <w:kern w:val="0"/>
          <w:sz w:val="18"/>
          <w:szCs w:val="18"/>
        </w:rPr>
        <w:t xml:space="preserve">, the Court (Judge Sachs) granted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as to the damages in the complaint.  The class was comprised of female employees of AT&amp;T, who paid for their own prescription </w:t>
      </w:r>
      <w:r w:rsidRPr="00085B6C">
        <w:rPr>
          <w:rFonts w:ascii="Menlo" w:hAnsi="Menlo" w:cs="Menlo"/>
          <w:color w:val="000000" w:themeColor="text1"/>
          <w:kern w:val="0"/>
          <w:sz w:val="18"/>
          <w:szCs w:val="18"/>
          <w:shd w:val="clear" w:color="auto" w:fill="73FEFF"/>
        </w:rPr>
        <w:t>contraception</w:t>
      </w:r>
      <w:r w:rsidRPr="00AC0858">
        <w:rPr>
          <w:rFonts w:ascii="Menlo" w:hAnsi="Menlo" w:cs="Menlo"/>
          <w:color w:val="000000" w:themeColor="text1"/>
          <w:kern w:val="0"/>
          <w:sz w:val="18"/>
          <w:szCs w:val="18"/>
        </w:rPr>
        <w:t xml:space="preserve"> from the dates of </w:t>
      </w:r>
      <w:r w:rsidRPr="00D754CC">
        <w:rPr>
          <w:rFonts w:ascii="Menlo" w:hAnsi="Menlo" w:cs="Menlo"/>
          <w:color w:val="FF9300"/>
          <w:kern w:val="0"/>
          <w:sz w:val="18"/>
          <w:szCs w:val="18"/>
        </w:rPr>
        <w:t xml:space="preserve">October 31, </w:t>
      </w:r>
      <w:proofErr w:type="gramStart"/>
      <w:r w:rsidRPr="00D754CC">
        <w:rPr>
          <w:rFonts w:ascii="Menlo" w:hAnsi="Menlo" w:cs="Menlo"/>
          <w:color w:val="FF9300"/>
          <w:kern w:val="0"/>
          <w:sz w:val="18"/>
          <w:szCs w:val="18"/>
        </w:rPr>
        <w:t>2001</w:t>
      </w:r>
      <w:proofErr w:type="gramEnd"/>
      <w:r w:rsidRPr="00D754CC">
        <w:rPr>
          <w:rFonts w:ascii="Menlo" w:hAnsi="Menlo" w:cs="Menlo"/>
          <w:color w:val="FF9300"/>
          <w:kern w:val="0"/>
          <w:sz w:val="18"/>
          <w:szCs w:val="18"/>
        </w:rPr>
        <w:t xml:space="preserve"> </w:t>
      </w:r>
      <w:r w:rsidRPr="00AC0858">
        <w:rPr>
          <w:rFonts w:ascii="Menlo" w:hAnsi="Menlo" w:cs="Menlo"/>
          <w:color w:val="000000" w:themeColor="text1"/>
          <w:kern w:val="0"/>
          <w:sz w:val="18"/>
          <w:szCs w:val="18"/>
        </w:rPr>
        <w:t xml:space="preserve">to </w:t>
      </w:r>
      <w:r w:rsidRPr="00D754CC">
        <w:rPr>
          <w:rFonts w:ascii="Menlo" w:hAnsi="Menlo" w:cs="Menlo"/>
          <w:color w:val="FF9300"/>
          <w:kern w:val="0"/>
          <w:sz w:val="18"/>
          <w:szCs w:val="18"/>
        </w:rPr>
        <w:t>July 2, 2002</w:t>
      </w:r>
      <w:r w:rsidRPr="00AC0858">
        <w:rPr>
          <w:rFonts w:ascii="Menlo" w:hAnsi="Menlo" w:cs="Menlo"/>
          <w:color w:val="000000" w:themeColor="text1"/>
          <w:kern w:val="0"/>
          <w:sz w:val="18"/>
          <w:szCs w:val="18"/>
        </w:rPr>
        <w:t xml:space="preserve">.  The Court did not certify the claims for </w:t>
      </w:r>
      <w:r w:rsidRPr="00085B6C">
        <w:rPr>
          <w:rFonts w:ascii="Menlo" w:hAnsi="Menlo" w:cs="Menlo"/>
          <w:color w:val="000000" w:themeColor="text1"/>
          <w:kern w:val="0"/>
          <w:sz w:val="18"/>
          <w:szCs w:val="18"/>
          <w:shd w:val="clear" w:color="auto" w:fill="7A81FF"/>
        </w:rPr>
        <w:t>injunctive</w:t>
      </w:r>
      <w:r w:rsidRPr="00AC0858">
        <w:rPr>
          <w:rFonts w:ascii="Menlo" w:hAnsi="Menlo" w:cs="Menlo"/>
          <w:color w:val="000000" w:themeColor="text1"/>
          <w:kern w:val="0"/>
          <w:sz w:val="18"/>
          <w:szCs w:val="18"/>
        </w:rPr>
        <w:t xml:space="preserve"> or </w:t>
      </w:r>
      <w:r w:rsidRPr="00085B6C">
        <w:rPr>
          <w:rFonts w:ascii="Menlo" w:hAnsi="Menlo" w:cs="Menlo"/>
          <w:color w:val="000000" w:themeColor="text1"/>
          <w:kern w:val="0"/>
          <w:sz w:val="18"/>
          <w:szCs w:val="18"/>
          <w:shd w:val="clear" w:color="auto" w:fill="7A81FF"/>
        </w:rPr>
        <w:t>declaratory relief</w:t>
      </w:r>
      <w:r w:rsidRPr="00AC0858">
        <w:rPr>
          <w:rFonts w:ascii="Menlo" w:hAnsi="Menlo" w:cs="Menlo"/>
          <w:color w:val="000000" w:themeColor="text1"/>
          <w:kern w:val="0"/>
          <w:sz w:val="18"/>
          <w:szCs w:val="18"/>
        </w:rPr>
        <w:t xml:space="preserve"> because as of 2002, the health insurance provider covered birth control through mail order. While the cost of the plaintiff's potential recovery was relatively small, </w:t>
      </w:r>
      <w:r w:rsidRPr="00D754CC">
        <w:rPr>
          <w:rFonts w:ascii="Menlo" w:hAnsi="Menlo" w:cs="Menlo"/>
          <w:color w:val="92D050"/>
          <w:kern w:val="0"/>
          <w:sz w:val="18"/>
          <w:szCs w:val="18"/>
        </w:rPr>
        <w:t>$68.07</w:t>
      </w:r>
      <w:r w:rsidRPr="00AC0858">
        <w:rPr>
          <w:rFonts w:ascii="Menlo" w:hAnsi="Menlo" w:cs="Menlo"/>
          <w:color w:val="000000" w:themeColor="text1"/>
          <w:kern w:val="0"/>
          <w:sz w:val="18"/>
          <w:szCs w:val="18"/>
        </w:rPr>
        <w:t xml:space="preserve">, the </w:t>
      </w:r>
      <w:r w:rsidRPr="00085B6C">
        <w:rPr>
          <w:rFonts w:ascii="Menlo" w:hAnsi="Menlo" w:cs="Menlo"/>
          <w:color w:val="000000" w:themeColor="text1"/>
          <w:kern w:val="0"/>
          <w:sz w:val="18"/>
          <w:szCs w:val="18"/>
          <w:shd w:val="clear" w:color="auto" w:fill="73FEFF"/>
        </w:rPr>
        <w:t xml:space="preserve">class action potential </w:t>
      </w:r>
      <w:r w:rsidRPr="00AC0858">
        <w:rPr>
          <w:rFonts w:ascii="Menlo" w:hAnsi="Menlo" w:cs="Menlo"/>
          <w:color w:val="000000" w:themeColor="text1"/>
          <w:kern w:val="0"/>
          <w:sz w:val="18"/>
          <w:szCs w:val="18"/>
        </w:rPr>
        <w:t xml:space="preserve">in the litigation, given AT&amp;T's size made both parties fight vigorously.  According to the docket, neither side was content with this decision.  The plaintiff wanted the </w:t>
      </w:r>
      <w:proofErr w:type="gramStart"/>
      <w:r w:rsidRPr="00AC0858">
        <w:rPr>
          <w:rFonts w:ascii="Menlo" w:hAnsi="Menlo" w:cs="Menlo"/>
          <w:color w:val="000000" w:themeColor="text1"/>
          <w:kern w:val="0"/>
          <w:sz w:val="18"/>
          <w:szCs w:val="18"/>
        </w:rPr>
        <w:t>period of time</w:t>
      </w:r>
      <w:proofErr w:type="gramEnd"/>
      <w:r w:rsidRPr="00AC0858">
        <w:rPr>
          <w:rFonts w:ascii="Menlo" w:hAnsi="Menlo" w:cs="Menlo"/>
          <w:color w:val="000000" w:themeColor="text1"/>
          <w:kern w:val="0"/>
          <w:sz w:val="18"/>
          <w:szCs w:val="18"/>
        </w:rPr>
        <w:t xml:space="preserve"> for damages claims to be extended, and the defendant did not approve of the decision at all.  Ultimately, the plaintiffs filed an </w:t>
      </w:r>
      <w:r w:rsidRPr="00085B6C">
        <w:rPr>
          <w:rFonts w:ascii="Menlo" w:hAnsi="Menlo" w:cs="Menlo"/>
          <w:color w:val="000000" w:themeColor="text1"/>
          <w:kern w:val="0"/>
          <w:sz w:val="18"/>
          <w:szCs w:val="18"/>
          <w:shd w:val="clear" w:color="auto" w:fill="7A81FF"/>
        </w:rPr>
        <w:t>appeal</w:t>
      </w:r>
      <w:r w:rsidRPr="00AC0858">
        <w:rPr>
          <w:rFonts w:ascii="Menlo" w:hAnsi="Menlo" w:cs="Menlo"/>
          <w:color w:val="000000" w:themeColor="text1"/>
          <w:kern w:val="0"/>
          <w:sz w:val="18"/>
          <w:szCs w:val="18"/>
        </w:rPr>
        <w:t xml:space="preserve">.  </w:t>
      </w:r>
    </w:p>
    <w:p w14:paraId="3433F148"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7BC24A2"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1, 2007</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United States Court</w:t>
      </w:r>
      <w:r w:rsidRPr="00AC0858">
        <w:rPr>
          <w:rFonts w:ascii="Menlo" w:hAnsi="Menlo" w:cs="Menlo"/>
          <w:color w:val="000000" w:themeColor="text1"/>
          <w:kern w:val="0"/>
          <w:sz w:val="18"/>
          <w:szCs w:val="18"/>
        </w:rPr>
        <w:t xml:space="preserve"> of </w:t>
      </w:r>
      <w:r w:rsidRPr="00D754CC">
        <w:rPr>
          <w:rFonts w:ascii="Menlo" w:hAnsi="Menlo" w:cs="Menlo"/>
          <w:color w:val="000000" w:themeColor="text1"/>
          <w:kern w:val="0"/>
          <w:sz w:val="18"/>
          <w:szCs w:val="18"/>
          <w:u w:val="single"/>
        </w:rPr>
        <w:t>Appeals</w:t>
      </w:r>
      <w:r w:rsidRPr="00AC0858">
        <w:rPr>
          <w:rFonts w:ascii="Menlo" w:hAnsi="Menlo" w:cs="Menlo"/>
          <w:color w:val="000000" w:themeColor="text1"/>
          <w:kern w:val="0"/>
          <w:sz w:val="18"/>
          <w:szCs w:val="18"/>
        </w:rPr>
        <w:t xml:space="preserve"> for the Eighth Circuit issued a </w:t>
      </w:r>
      <w:r w:rsidRPr="00085B6C">
        <w:rPr>
          <w:rFonts w:ascii="Menlo" w:hAnsi="Menlo" w:cs="Menlo"/>
          <w:color w:val="000000" w:themeColor="text1"/>
          <w:kern w:val="0"/>
          <w:sz w:val="18"/>
          <w:szCs w:val="18"/>
          <w:shd w:val="clear" w:color="auto" w:fill="7A81FF"/>
        </w:rPr>
        <w:t>preliminary judgment</w:t>
      </w:r>
      <w:r w:rsidRPr="00AC085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D754CC">
        <w:rPr>
          <w:rFonts w:ascii="Menlo" w:hAnsi="Menlo" w:cs="Menlo"/>
          <w:color w:val="000000" w:themeColor="text1"/>
          <w:kern w:val="0"/>
          <w:sz w:val="18"/>
          <w:szCs w:val="18"/>
          <w:u w:val="single"/>
        </w:rPr>
        <w:t>Re Union</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Pacific Railroad Employment Practices Litigation</w:t>
      </w:r>
      <w:r w:rsidRPr="00AC0858">
        <w:rPr>
          <w:rFonts w:ascii="Menlo" w:hAnsi="Menlo" w:cs="Menlo"/>
          <w:color w:val="000000" w:themeColor="text1"/>
          <w:kern w:val="0"/>
          <w:sz w:val="18"/>
          <w:szCs w:val="18"/>
        </w:rPr>
        <w:t>, 479 F.3d 936 (</w:t>
      </w:r>
      <w:r w:rsidRPr="00AC0858">
        <w:rPr>
          <w:rFonts w:ascii="Menlo" w:hAnsi="Menlo" w:cs="Menlo"/>
          <w:color w:val="000000" w:themeColor="text1"/>
          <w:kern w:val="0"/>
          <w:sz w:val="18"/>
          <w:szCs w:val="18"/>
          <w:shd w:val="clear" w:color="auto" w:fill="73FDD6"/>
        </w:rPr>
        <w:t>8th Cir. 2007</w:t>
      </w:r>
      <w:r w:rsidRPr="00AC0858">
        <w:rPr>
          <w:rFonts w:ascii="Menlo" w:hAnsi="Menlo" w:cs="Menlo"/>
          <w:color w:val="000000" w:themeColor="text1"/>
          <w:kern w:val="0"/>
          <w:sz w:val="18"/>
          <w:szCs w:val="18"/>
        </w:rPr>
        <w:t>).  This case featured a ruling that was fundamentally at odds with the decision of the District Court on June 7, 2006.</w:t>
      </w:r>
    </w:p>
    <w:p w14:paraId="17D62DA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671B4C" w14:textId="0EA20822" w:rsidR="00FE0340" w:rsidRDefault="00FE0340" w:rsidP="00FE0340">
      <w:pPr>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October 22, 2007, the District Court (Judge Sachs) vacated its previous </w:t>
      </w:r>
      <w:proofErr w:type="gramStart"/>
      <w:r w:rsidRPr="00AC0858">
        <w:rPr>
          <w:rFonts w:ascii="Menlo" w:hAnsi="Menlo" w:cs="Menlo"/>
          <w:color w:val="000000" w:themeColor="text1"/>
          <w:kern w:val="0"/>
          <w:sz w:val="18"/>
          <w:szCs w:val="18"/>
        </w:rPr>
        <w:t>decision, and</w:t>
      </w:r>
      <w:proofErr w:type="gramEnd"/>
      <w:r w:rsidRPr="00AC0858">
        <w:rPr>
          <w:rFonts w:ascii="Menlo" w:hAnsi="Menlo" w:cs="Menlo"/>
          <w:color w:val="000000" w:themeColor="text1"/>
          <w:kern w:val="0"/>
          <w:sz w:val="18"/>
          <w:szCs w:val="18"/>
        </w:rPr>
        <w:t xml:space="preserve"> ordered a decision in </w:t>
      </w:r>
      <w:proofErr w:type="spellStart"/>
      <w:r w:rsidRPr="00AC0858">
        <w:rPr>
          <w:rFonts w:ascii="Menlo" w:hAnsi="Menlo" w:cs="Menlo"/>
          <w:color w:val="000000" w:themeColor="text1"/>
          <w:kern w:val="0"/>
          <w:sz w:val="18"/>
          <w:szCs w:val="18"/>
        </w:rPr>
        <w:t>favor</w:t>
      </w:r>
      <w:proofErr w:type="spellEnd"/>
      <w:r w:rsidRPr="00AC0858">
        <w:rPr>
          <w:rFonts w:ascii="Menlo" w:hAnsi="Menlo" w:cs="Menlo"/>
          <w:color w:val="000000" w:themeColor="text1"/>
          <w:kern w:val="0"/>
          <w:sz w:val="18"/>
          <w:szCs w:val="18"/>
        </w:rPr>
        <w:t xml:space="preserve"> of the defendant.  The case was closed </w:t>
      </w:r>
      <w:r w:rsidRPr="00AC0858">
        <w:rPr>
          <w:rFonts w:ascii="Menlo" w:hAnsi="Menlo" w:cs="Menlo"/>
          <w:color w:val="000000" w:themeColor="text1"/>
          <w:kern w:val="0"/>
          <w:sz w:val="18"/>
          <w:szCs w:val="18"/>
          <w:shd w:val="clear" w:color="auto" w:fill="FF7E79"/>
        </w:rPr>
        <w:t>the next day</w:t>
      </w:r>
      <w:r w:rsidRPr="00AC0858">
        <w:rPr>
          <w:rFonts w:ascii="Menlo" w:hAnsi="Menlo" w:cs="Menlo"/>
          <w:color w:val="000000" w:themeColor="text1"/>
          <w:kern w:val="0"/>
          <w:sz w:val="18"/>
          <w:szCs w:val="18"/>
        </w:rPr>
        <w:t xml:space="preserve"> on </w:t>
      </w:r>
      <w:r w:rsidRPr="00D754CC">
        <w:rPr>
          <w:rFonts w:ascii="Menlo" w:hAnsi="Menlo" w:cs="Menlo"/>
          <w:color w:val="FF9300"/>
          <w:kern w:val="0"/>
          <w:sz w:val="18"/>
          <w:szCs w:val="18"/>
          <w:shd w:val="clear" w:color="auto" w:fill="FF7E79"/>
        </w:rPr>
        <w:t>October 23, 2007</w:t>
      </w:r>
      <w:r w:rsidRPr="00AC0858">
        <w:rPr>
          <w:rFonts w:ascii="Menlo" w:hAnsi="Menlo" w:cs="Menlo"/>
          <w:color w:val="000000" w:themeColor="text1"/>
          <w:kern w:val="0"/>
          <w:sz w:val="18"/>
          <w:szCs w:val="18"/>
        </w:rPr>
        <w:t>.</w:t>
      </w:r>
    </w:p>
    <w:p w14:paraId="60DA825F" w14:textId="77777777" w:rsidR="00C10D8E" w:rsidRDefault="00C10D8E" w:rsidP="00FE0340">
      <w:pPr>
        <w:rPr>
          <w:rFonts w:ascii="Menlo" w:hAnsi="Menlo" w:cs="Menlo"/>
          <w:color w:val="000000" w:themeColor="text1"/>
          <w:kern w:val="0"/>
          <w:sz w:val="18"/>
          <w:szCs w:val="18"/>
        </w:rPr>
      </w:pPr>
    </w:p>
    <w:p w14:paraId="55F2F087" w14:textId="77777777" w:rsidR="00C10D8E" w:rsidRDefault="00C10D8E" w:rsidP="00FE0340">
      <w:pPr>
        <w:rPr>
          <w:rFonts w:ascii="Menlo" w:hAnsi="Menlo" w:cs="Menlo"/>
          <w:color w:val="000000" w:themeColor="text1"/>
          <w:kern w:val="0"/>
          <w:sz w:val="18"/>
          <w:szCs w:val="18"/>
        </w:rPr>
      </w:pPr>
    </w:p>
    <w:p w14:paraId="48F0A30E" w14:textId="77777777" w:rsidR="00C10D8E" w:rsidRDefault="00C10D8E" w:rsidP="00FE0340">
      <w:pPr>
        <w:rPr>
          <w:rFonts w:ascii="Menlo" w:hAnsi="Menlo" w:cs="Menlo"/>
          <w:color w:val="000000" w:themeColor="text1"/>
          <w:kern w:val="0"/>
          <w:sz w:val="18"/>
          <w:szCs w:val="18"/>
        </w:rPr>
      </w:pPr>
    </w:p>
    <w:p w14:paraId="30BA6751" w14:textId="77777777" w:rsidR="00C10D8E" w:rsidRDefault="00C10D8E" w:rsidP="00FE0340">
      <w:pPr>
        <w:rPr>
          <w:rFonts w:ascii="Menlo" w:hAnsi="Menlo" w:cs="Menlo"/>
          <w:color w:val="000000" w:themeColor="text1"/>
          <w:kern w:val="0"/>
          <w:sz w:val="18"/>
          <w:szCs w:val="18"/>
        </w:rPr>
      </w:pPr>
    </w:p>
    <w:p w14:paraId="5EB7D18F" w14:textId="77777777" w:rsidR="00C10D8E" w:rsidRDefault="00C10D8E" w:rsidP="00FE0340">
      <w:pPr>
        <w:rPr>
          <w:rFonts w:ascii="Menlo" w:hAnsi="Menlo" w:cs="Menlo"/>
          <w:color w:val="000000" w:themeColor="text1"/>
          <w:kern w:val="0"/>
          <w:sz w:val="18"/>
          <w:szCs w:val="18"/>
        </w:rPr>
      </w:pPr>
    </w:p>
    <w:p w14:paraId="12E2575D" w14:textId="77777777" w:rsidR="00C10D8E" w:rsidRDefault="00C10D8E" w:rsidP="00FE0340">
      <w:pPr>
        <w:rPr>
          <w:rFonts w:ascii="Menlo" w:hAnsi="Menlo" w:cs="Menlo"/>
          <w:color w:val="000000" w:themeColor="text1"/>
          <w:kern w:val="0"/>
          <w:sz w:val="18"/>
          <w:szCs w:val="18"/>
        </w:rPr>
      </w:pPr>
    </w:p>
    <w:p w14:paraId="40DB8B82" w14:textId="77777777" w:rsidR="00C10D8E" w:rsidRDefault="00C10D8E" w:rsidP="00FE0340">
      <w:pPr>
        <w:rPr>
          <w:rFonts w:ascii="Menlo" w:hAnsi="Menlo" w:cs="Menlo"/>
          <w:color w:val="000000" w:themeColor="text1"/>
          <w:kern w:val="0"/>
          <w:sz w:val="18"/>
          <w:szCs w:val="18"/>
        </w:rPr>
      </w:pPr>
    </w:p>
    <w:p w14:paraId="7B204E30" w14:textId="77777777" w:rsidR="00C10D8E" w:rsidRDefault="00C10D8E" w:rsidP="00FE0340">
      <w:pPr>
        <w:rPr>
          <w:rFonts w:ascii="Menlo" w:hAnsi="Menlo" w:cs="Menlo"/>
          <w:color w:val="000000" w:themeColor="text1"/>
          <w:kern w:val="0"/>
          <w:sz w:val="18"/>
          <w:szCs w:val="18"/>
        </w:rPr>
      </w:pPr>
    </w:p>
    <w:p w14:paraId="784CC104" w14:textId="5283ED66" w:rsidR="00AC2318" w:rsidRDefault="00AC2318" w:rsidP="00AC2318">
      <w:proofErr w:type="gramStart"/>
      <w:r>
        <w:lastRenderedPageBreak/>
        <w:t>Val[</w:t>
      </w:r>
      <w:proofErr w:type="gramEnd"/>
      <w:r>
        <w:t>0] long summary – LEGAL BERT. by sentence</w:t>
      </w:r>
    </w:p>
    <w:p w14:paraId="3395AFEA" w14:textId="77777777" w:rsidR="00AC2318" w:rsidRDefault="00AC2318" w:rsidP="00AC231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08A686C" w14:textId="77777777" w:rsidR="00AC2318" w:rsidRDefault="00AC2318" w:rsidP="000F598A">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2568E1B3" w14:textId="77777777" w:rsidR="00AC2318" w:rsidRDefault="00AC2318" w:rsidP="00AC2318">
      <w:pPr>
        <w:rPr>
          <w:color w:val="000000" w:themeColor="text1"/>
          <w:sz w:val="18"/>
          <w:szCs w:val="18"/>
        </w:rPr>
      </w:pPr>
    </w:p>
    <w:p w14:paraId="01856D1F" w14:textId="47DEEA5A" w:rsidR="004D40A6" w:rsidRDefault="004D40A6" w:rsidP="00AC2318">
      <w:pPr>
        <w:rPr>
          <w:color w:val="000000" w:themeColor="text1"/>
          <w:sz w:val="18"/>
          <w:szCs w:val="18"/>
        </w:rPr>
      </w:pPr>
      <w:r>
        <w:rPr>
          <w:color w:val="000000" w:themeColor="text1"/>
          <w:sz w:val="18"/>
          <w:szCs w:val="18"/>
        </w:rPr>
        <w:t>UNDERLINED = LEXNLP</w:t>
      </w:r>
    </w:p>
    <w:p w14:paraId="0A17ED75" w14:textId="77777777" w:rsidR="004D40A6" w:rsidRDefault="004D40A6" w:rsidP="00AC2318">
      <w:pPr>
        <w:rPr>
          <w:color w:val="000000" w:themeColor="text1"/>
          <w:sz w:val="18"/>
          <w:szCs w:val="18"/>
        </w:rPr>
      </w:pPr>
    </w:p>
    <w:p w14:paraId="5C13AE75" w14:textId="77777777" w:rsidR="004D40A6" w:rsidRPr="00AC2318" w:rsidRDefault="004D40A6" w:rsidP="00AC2318">
      <w:pPr>
        <w:rPr>
          <w:color w:val="000000" w:themeColor="text1"/>
          <w:sz w:val="18"/>
          <w:szCs w:val="18"/>
        </w:rPr>
      </w:pPr>
    </w:p>
    <w:p w14:paraId="17DA70C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60277C">
        <w:rPr>
          <w:rFonts w:ascii="Menlo" w:hAnsi="Menlo" w:cs="Menlo"/>
          <w:color w:val="000000" w:themeColor="text1"/>
          <w:kern w:val="0"/>
          <w:sz w:val="18"/>
          <w:szCs w:val="18"/>
          <w:shd w:val="clear" w:color="auto" w:fill="FF7E79"/>
        </w:rPr>
        <w:t>January 23, 2004</w:t>
      </w:r>
      <w:r w:rsidRPr="00AC2318">
        <w:rPr>
          <w:rFonts w:ascii="Menlo" w:hAnsi="Menlo" w:cs="Menlo"/>
          <w:color w:val="000000" w:themeColor="text1"/>
          <w:kern w:val="0"/>
          <w:sz w:val="18"/>
          <w:szCs w:val="18"/>
        </w:rPr>
        <w:t xml:space="preserve">, Plaintiff filed an </w:t>
      </w:r>
      <w:r w:rsidRPr="00EF0375">
        <w:rPr>
          <w:rFonts w:ascii="Menlo" w:hAnsi="Menlo" w:cs="Menlo"/>
          <w:color w:val="000000" w:themeColor="text1"/>
          <w:kern w:val="0"/>
          <w:sz w:val="18"/>
          <w:szCs w:val="18"/>
          <w:shd w:val="clear" w:color="auto" w:fill="FF8AD8"/>
        </w:rPr>
        <w:t>amended complaint</w:t>
      </w:r>
      <w:r w:rsidRPr="00AC2318">
        <w:rPr>
          <w:rFonts w:ascii="Menlo" w:hAnsi="Menlo" w:cs="Menlo"/>
          <w:color w:val="000000" w:themeColor="text1"/>
          <w:kern w:val="0"/>
          <w:sz w:val="18"/>
          <w:szCs w:val="18"/>
        </w:rPr>
        <w:t xml:space="preserve"> under </w:t>
      </w:r>
      <w:r w:rsidRPr="0060277C">
        <w:rPr>
          <w:rFonts w:ascii="Menlo" w:hAnsi="Menlo" w:cs="Menlo"/>
          <w:color w:val="000000" w:themeColor="text1"/>
          <w:kern w:val="0"/>
          <w:sz w:val="18"/>
          <w:szCs w:val="18"/>
          <w:shd w:val="clear" w:color="auto" w:fill="73FDD6"/>
        </w:rPr>
        <w:t>Title VII of the Civil Rights Act of 1964</w:t>
      </w:r>
      <w:r w:rsidRPr="00AC2318">
        <w:rPr>
          <w:rFonts w:ascii="Menlo" w:hAnsi="Menlo" w:cs="Menlo"/>
          <w:color w:val="000000" w:themeColor="text1"/>
          <w:kern w:val="0"/>
          <w:sz w:val="18"/>
          <w:szCs w:val="18"/>
        </w:rPr>
        <w:t xml:space="preserve"> and the </w:t>
      </w:r>
      <w:r w:rsidRPr="0060277C">
        <w:rPr>
          <w:rFonts w:ascii="Menlo" w:hAnsi="Menlo" w:cs="Menlo"/>
          <w:color w:val="000000" w:themeColor="text1"/>
          <w:kern w:val="0"/>
          <w:sz w:val="18"/>
          <w:szCs w:val="18"/>
          <w:shd w:val="clear" w:color="auto" w:fill="73FEFF"/>
        </w:rPr>
        <w:t>Pregnancy Discrimination Act</w:t>
      </w:r>
      <w:r w:rsidRPr="00AC2318">
        <w:rPr>
          <w:rFonts w:ascii="Menlo" w:hAnsi="Menlo" w:cs="Menlo"/>
          <w:color w:val="000000" w:themeColor="text1"/>
          <w:kern w:val="0"/>
          <w:sz w:val="18"/>
          <w:szCs w:val="18"/>
        </w:rPr>
        <w:t xml:space="preserve">, </w:t>
      </w:r>
      <w:r w:rsidRPr="0060277C">
        <w:rPr>
          <w:rFonts w:ascii="Menlo" w:hAnsi="Menlo" w:cs="Menlo"/>
          <w:color w:val="000000" w:themeColor="text1"/>
          <w:kern w:val="0"/>
          <w:sz w:val="18"/>
          <w:szCs w:val="18"/>
          <w:shd w:val="clear" w:color="auto" w:fill="73FDD6"/>
        </w:rPr>
        <w:t>42 U.S.C. § 2000e et seq. and 2000e(k)</w:t>
      </w:r>
      <w:r w:rsidRPr="00AC2318">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w:t>
      </w:r>
      <w:r w:rsidRPr="004D40A6">
        <w:rPr>
          <w:rFonts w:ascii="Menlo" w:hAnsi="Menlo" w:cs="Menlo"/>
          <w:b/>
          <w:bCs/>
          <w:color w:val="000000" w:themeColor="text1"/>
          <w:kern w:val="0"/>
          <w:sz w:val="18"/>
          <w:szCs w:val="18"/>
          <w:u w:val="single"/>
          <w:shd w:val="clear" w:color="auto" w:fill="73FEFF"/>
        </w:rPr>
        <w:t>&amp;T</w:t>
      </w:r>
      <w:r w:rsidRPr="004D40A6">
        <w:rPr>
          <w:rFonts w:ascii="Menlo" w:hAnsi="Menlo" w:cs="Menlo"/>
          <w:b/>
          <w:bCs/>
          <w:color w:val="000000" w:themeColor="text1"/>
          <w:kern w:val="0"/>
          <w:sz w:val="18"/>
          <w:szCs w:val="18"/>
          <w:u w:val="single"/>
          <w:shd w:val="clear" w:color="auto" w:fill="D5FC79"/>
        </w:rPr>
        <w:t xml:space="preserve"> C</w:t>
      </w:r>
      <w:r w:rsidRPr="004D40A6">
        <w:rPr>
          <w:rFonts w:ascii="Menlo" w:hAnsi="Menlo" w:cs="Menlo"/>
          <w:b/>
          <w:bCs/>
          <w:color w:val="000000" w:themeColor="text1"/>
          <w:kern w:val="0"/>
          <w:sz w:val="18"/>
          <w:szCs w:val="18"/>
          <w:u w:val="single"/>
          <w:shd w:val="clear" w:color="auto" w:fill="73FEFF"/>
        </w:rPr>
        <w:t>or</w:t>
      </w:r>
      <w:r w:rsidRPr="004D40A6">
        <w:rPr>
          <w:rFonts w:ascii="Menlo" w:hAnsi="Menlo" w:cs="Menlo"/>
          <w:b/>
          <w:bCs/>
          <w:color w:val="000000" w:themeColor="text1"/>
          <w:kern w:val="0"/>
          <w:sz w:val="18"/>
          <w:szCs w:val="18"/>
          <w:u w:val="single"/>
          <w:shd w:val="clear" w:color="auto" w:fill="D5FC79"/>
        </w:rPr>
        <w:t>por</w:t>
      </w:r>
      <w:r w:rsidRPr="004D40A6">
        <w:rPr>
          <w:rFonts w:ascii="Menlo" w:hAnsi="Menlo" w:cs="Menlo"/>
          <w:b/>
          <w:bCs/>
          <w:color w:val="000000" w:themeColor="text1"/>
          <w:kern w:val="0"/>
          <w:sz w:val="18"/>
          <w:szCs w:val="18"/>
          <w:u w:val="single"/>
          <w:shd w:val="clear" w:color="auto" w:fill="73FEFF"/>
        </w:rPr>
        <w:t>ati</w:t>
      </w:r>
      <w:r w:rsidRPr="004D40A6">
        <w:rPr>
          <w:rFonts w:ascii="Menlo" w:hAnsi="Menlo" w:cs="Menlo"/>
          <w:b/>
          <w:bCs/>
          <w:color w:val="000000" w:themeColor="text1"/>
          <w:kern w:val="0"/>
          <w:sz w:val="18"/>
          <w:szCs w:val="18"/>
          <w:u w:val="single"/>
          <w:shd w:val="clear" w:color="auto" w:fill="D5FC79"/>
        </w:rPr>
        <w:t>on</w:t>
      </w:r>
      <w:r w:rsidRPr="00AC2318">
        <w:rPr>
          <w:rFonts w:ascii="Menlo" w:hAnsi="Menlo" w:cs="Menlo"/>
          <w:color w:val="000000" w:themeColor="text1"/>
          <w:kern w:val="0"/>
          <w:sz w:val="18"/>
          <w:szCs w:val="18"/>
        </w:rPr>
        <w:t xml:space="preserve"> in </w:t>
      </w:r>
      <w:r w:rsidRPr="0060277C">
        <w:rPr>
          <w:rFonts w:ascii="Menlo" w:hAnsi="Menlo" w:cs="Menlo"/>
          <w:color w:val="000000" w:themeColor="text1"/>
          <w:kern w:val="0"/>
          <w:sz w:val="18"/>
          <w:szCs w:val="18"/>
          <w:shd w:val="clear" w:color="auto" w:fill="D5FC79"/>
        </w:rPr>
        <w:t>the United States District Court</w:t>
      </w:r>
      <w:r w:rsidRPr="00AC2318">
        <w:rPr>
          <w:rFonts w:ascii="Menlo" w:hAnsi="Menlo" w:cs="Menlo"/>
          <w:color w:val="000000" w:themeColor="text1"/>
          <w:kern w:val="0"/>
          <w:sz w:val="18"/>
          <w:szCs w:val="18"/>
        </w:rPr>
        <w:t xml:space="preserve"> for the Western District of Missouri.  The plaintiff, represented by private counsel, was a former </w:t>
      </w:r>
      <w:r w:rsidRPr="00EF0375">
        <w:rPr>
          <w:rFonts w:ascii="Menlo" w:hAnsi="Menlo" w:cs="Menlo"/>
          <w:color w:val="000000" w:themeColor="text1"/>
          <w:kern w:val="0"/>
          <w:sz w:val="18"/>
          <w:szCs w:val="18"/>
          <w:shd w:val="clear" w:color="auto" w:fill="D5FC79"/>
        </w:rPr>
        <w:t>AT</w:t>
      </w:r>
      <w:r w:rsidRPr="00EF0375">
        <w:rPr>
          <w:rFonts w:ascii="Menlo" w:hAnsi="Menlo" w:cs="Menlo"/>
          <w:color w:val="000000" w:themeColor="text1"/>
          <w:kern w:val="0"/>
          <w:sz w:val="18"/>
          <w:szCs w:val="18"/>
          <w:shd w:val="clear" w:color="auto" w:fill="73FEFF"/>
        </w:rPr>
        <w:t>&amp;T e</w:t>
      </w:r>
      <w:r w:rsidRPr="00EF0375">
        <w:rPr>
          <w:rFonts w:ascii="Menlo" w:hAnsi="Menlo" w:cs="Menlo"/>
          <w:color w:val="000000" w:themeColor="text1"/>
          <w:kern w:val="0"/>
          <w:sz w:val="18"/>
          <w:szCs w:val="18"/>
          <w:shd w:val="clear" w:color="auto" w:fill="D5FC79"/>
        </w:rPr>
        <w:t>mplo</w:t>
      </w:r>
      <w:r w:rsidRPr="00EF0375">
        <w:rPr>
          <w:rFonts w:ascii="Menlo" w:hAnsi="Menlo" w:cs="Menlo"/>
          <w:color w:val="000000" w:themeColor="text1"/>
          <w:kern w:val="0"/>
          <w:sz w:val="18"/>
          <w:szCs w:val="18"/>
          <w:shd w:val="clear" w:color="auto" w:fill="73FEFF"/>
        </w:rPr>
        <w:t>yee</w:t>
      </w:r>
      <w:r w:rsidRPr="00EF0375">
        <w:rPr>
          <w:rFonts w:ascii="Menlo" w:hAnsi="Menlo" w:cs="Menlo"/>
          <w:color w:val="000000" w:themeColor="text1"/>
          <w:kern w:val="0"/>
          <w:sz w:val="18"/>
          <w:szCs w:val="18"/>
          <w:shd w:val="clear" w:color="auto" w:fill="D5FC79"/>
        </w:rPr>
        <w:t xml:space="preserve"> and</w:t>
      </w:r>
      <w:r w:rsidRPr="00AC2318">
        <w:rPr>
          <w:rFonts w:ascii="Menlo" w:hAnsi="Menlo" w:cs="Menlo"/>
          <w:color w:val="000000" w:themeColor="text1"/>
          <w:kern w:val="0"/>
          <w:sz w:val="18"/>
          <w:szCs w:val="18"/>
        </w:rPr>
        <w:t xml:space="preserve"> asked the Court for </w:t>
      </w:r>
      <w:r w:rsidRPr="00EF0375">
        <w:rPr>
          <w:rFonts w:ascii="Menlo" w:hAnsi="Menlo" w:cs="Menlo"/>
          <w:color w:val="000000" w:themeColor="text1"/>
          <w:kern w:val="0"/>
          <w:sz w:val="18"/>
          <w:szCs w:val="18"/>
          <w:shd w:val="clear" w:color="auto" w:fill="7A81FF"/>
        </w:rPr>
        <w:t>declaratory and injunctive relief</w:t>
      </w:r>
      <w:r w:rsidRPr="00AC2318">
        <w:rPr>
          <w:rFonts w:ascii="Menlo" w:hAnsi="Menlo" w:cs="Menlo"/>
          <w:color w:val="000000" w:themeColor="text1"/>
          <w:kern w:val="0"/>
          <w:sz w:val="18"/>
          <w:szCs w:val="18"/>
        </w:rPr>
        <w:t xml:space="preserve">, as well as damages, alleging that </w:t>
      </w:r>
      <w:r w:rsidRPr="00EF0375">
        <w:rPr>
          <w:rFonts w:ascii="Menlo" w:hAnsi="Menlo" w:cs="Menlo"/>
          <w:color w:val="000000" w:themeColor="text1"/>
          <w:kern w:val="0"/>
          <w:sz w:val="18"/>
          <w:szCs w:val="18"/>
          <w:shd w:val="clear" w:color="auto" w:fill="D5FC79"/>
        </w:rPr>
        <w:t>AT&amp;T's health</w:t>
      </w:r>
      <w:r w:rsidRPr="00AC2318">
        <w:rPr>
          <w:rFonts w:ascii="Menlo" w:hAnsi="Menlo" w:cs="Menlo"/>
          <w:color w:val="000000" w:themeColor="text1"/>
          <w:kern w:val="0"/>
          <w:sz w:val="18"/>
          <w:szCs w:val="18"/>
        </w:rPr>
        <w:t xml:space="preserve"> insurance policy </w:t>
      </w:r>
      <w:r w:rsidRPr="00EF0375">
        <w:rPr>
          <w:rFonts w:ascii="Menlo" w:hAnsi="Menlo" w:cs="Menlo"/>
          <w:color w:val="000000" w:themeColor="text1"/>
          <w:kern w:val="0"/>
          <w:sz w:val="18"/>
          <w:szCs w:val="18"/>
          <w:shd w:val="clear" w:color="auto" w:fill="73FEFF"/>
        </w:rPr>
        <w:t>discriminated against women</w:t>
      </w:r>
      <w:r w:rsidRPr="00AC2318">
        <w:rPr>
          <w:rFonts w:ascii="Menlo" w:hAnsi="Menlo" w:cs="Menlo"/>
          <w:color w:val="000000" w:themeColor="text1"/>
          <w:kern w:val="0"/>
          <w:sz w:val="18"/>
          <w:szCs w:val="18"/>
        </w:rPr>
        <w:t xml:space="preserve">.  Specifically, the plaintiff contended that the defendant's </w:t>
      </w:r>
      <w:r w:rsidRPr="00EF0375">
        <w:rPr>
          <w:rFonts w:ascii="Menlo" w:hAnsi="Menlo" w:cs="Menlo"/>
          <w:color w:val="000000" w:themeColor="text1"/>
          <w:kern w:val="0"/>
          <w:sz w:val="18"/>
          <w:szCs w:val="18"/>
          <w:shd w:val="clear" w:color="auto" w:fill="73FEFF"/>
        </w:rPr>
        <w:t>health insurance plan</w:t>
      </w:r>
      <w:r w:rsidRPr="00AC2318">
        <w:rPr>
          <w:rFonts w:ascii="Menlo" w:hAnsi="Menlo" w:cs="Menlo"/>
          <w:color w:val="000000" w:themeColor="text1"/>
          <w:kern w:val="0"/>
          <w:sz w:val="18"/>
          <w:szCs w:val="18"/>
        </w:rPr>
        <w:t xml:space="preserve">, which did not provide prescription </w:t>
      </w:r>
      <w:r w:rsidRPr="00EF0375">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(birth control) before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and only through the mail after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w:t>
      </w:r>
      <w:r w:rsidRPr="00EF0375">
        <w:rPr>
          <w:rFonts w:ascii="Menlo" w:hAnsi="Menlo" w:cs="Menlo"/>
          <w:color w:val="000000" w:themeColor="text1"/>
          <w:kern w:val="0"/>
          <w:sz w:val="18"/>
          <w:szCs w:val="18"/>
          <w:shd w:val="clear" w:color="auto" w:fill="73FEFF"/>
        </w:rPr>
        <w:t>violated female employees' civil rights</w:t>
      </w:r>
      <w:r w:rsidRPr="00AC2318">
        <w:rPr>
          <w:rFonts w:ascii="Menlo" w:hAnsi="Menlo" w:cs="Menlo"/>
          <w:color w:val="000000" w:themeColor="text1"/>
          <w:kern w:val="0"/>
          <w:sz w:val="18"/>
          <w:szCs w:val="18"/>
        </w:rPr>
        <w:t>.</w:t>
      </w:r>
    </w:p>
    <w:p w14:paraId="322578E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29C245C"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The action originally started in the </w:t>
      </w:r>
      <w:r w:rsidRPr="00EF0375">
        <w:rPr>
          <w:rFonts w:ascii="Menlo" w:hAnsi="Menlo" w:cs="Menlo"/>
          <w:color w:val="000000" w:themeColor="text1"/>
          <w:kern w:val="0"/>
          <w:sz w:val="18"/>
          <w:szCs w:val="18"/>
          <w:shd w:val="clear" w:color="auto" w:fill="FFFD78"/>
        </w:rPr>
        <w:t>U.S. District</w:t>
      </w:r>
      <w:r w:rsidRPr="00AC2318">
        <w:rPr>
          <w:rFonts w:ascii="Menlo" w:hAnsi="Menlo" w:cs="Menlo"/>
          <w:color w:val="000000" w:themeColor="text1"/>
          <w:kern w:val="0"/>
          <w:sz w:val="18"/>
          <w:szCs w:val="18"/>
        </w:rPr>
        <w:t xml:space="preserve"> Court for </w:t>
      </w:r>
      <w:r w:rsidRPr="00EF0375">
        <w:rPr>
          <w:rFonts w:ascii="Menlo" w:hAnsi="Menlo" w:cs="Menlo"/>
          <w:color w:val="000000" w:themeColor="text1"/>
          <w:kern w:val="0"/>
          <w:sz w:val="18"/>
          <w:szCs w:val="18"/>
          <w:shd w:val="clear" w:color="auto" w:fill="FFFD78"/>
        </w:rPr>
        <w:t xml:space="preserve">the District of </w:t>
      </w:r>
      <w:proofErr w:type="gramStart"/>
      <w:r w:rsidRPr="00EF0375">
        <w:rPr>
          <w:rFonts w:ascii="Menlo" w:hAnsi="Menlo" w:cs="Menlo"/>
          <w:color w:val="000000" w:themeColor="text1"/>
          <w:kern w:val="0"/>
          <w:sz w:val="18"/>
          <w:szCs w:val="18"/>
          <w:shd w:val="clear" w:color="auto" w:fill="FFFD78"/>
        </w:rPr>
        <w:t>Kansas</w:t>
      </w:r>
      <w:r w:rsidRPr="00AC2318">
        <w:rPr>
          <w:rFonts w:ascii="Menlo" w:hAnsi="Menlo" w:cs="Menlo"/>
          <w:color w:val="000000" w:themeColor="text1"/>
          <w:kern w:val="0"/>
          <w:sz w:val="18"/>
          <w:szCs w:val="18"/>
        </w:rPr>
        <w:t>, but</w:t>
      </w:r>
      <w:proofErr w:type="gramEnd"/>
      <w:r w:rsidRPr="00AC2318">
        <w:rPr>
          <w:rFonts w:ascii="Menlo" w:hAnsi="Menlo" w:cs="Menlo"/>
          <w:color w:val="000000" w:themeColor="text1"/>
          <w:kern w:val="0"/>
          <w:sz w:val="18"/>
          <w:szCs w:val="18"/>
        </w:rPr>
        <w:t xml:space="preserve"> was transferred to </w:t>
      </w:r>
      <w:r w:rsidRPr="00EF0375">
        <w:rPr>
          <w:rFonts w:ascii="Menlo" w:hAnsi="Menlo" w:cs="Menlo"/>
          <w:color w:val="000000" w:themeColor="text1"/>
          <w:kern w:val="0"/>
          <w:sz w:val="18"/>
          <w:szCs w:val="18"/>
          <w:shd w:val="clear" w:color="auto" w:fill="FFFD78"/>
        </w:rPr>
        <w:t>Missouri</w:t>
      </w:r>
      <w:r w:rsidRPr="00AC2318">
        <w:rPr>
          <w:rFonts w:ascii="Menlo" w:hAnsi="Menlo" w:cs="Menlo"/>
          <w:color w:val="000000" w:themeColor="text1"/>
          <w:kern w:val="0"/>
          <w:sz w:val="18"/>
          <w:szCs w:val="18"/>
        </w:rPr>
        <w:t xml:space="preserve"> on </w:t>
      </w:r>
      <w:r w:rsidRPr="00EF0375">
        <w:rPr>
          <w:rFonts w:ascii="Menlo" w:hAnsi="Menlo" w:cs="Menlo"/>
          <w:color w:val="000000" w:themeColor="text1"/>
          <w:kern w:val="0"/>
          <w:sz w:val="18"/>
          <w:szCs w:val="18"/>
          <w:shd w:val="clear" w:color="auto" w:fill="FF7E79"/>
        </w:rPr>
        <w:t>May 12, 2003</w:t>
      </w:r>
      <w:r w:rsidRPr="00AC2318">
        <w:rPr>
          <w:rFonts w:ascii="Menlo" w:hAnsi="Menlo" w:cs="Menlo"/>
          <w:color w:val="000000" w:themeColor="text1"/>
          <w:kern w:val="0"/>
          <w:sz w:val="18"/>
          <w:szCs w:val="18"/>
        </w:rPr>
        <w:t xml:space="preserve">.  This is the date on which the docket begins.  Originally, there were </w:t>
      </w:r>
      <w:r w:rsidRPr="00EF0375">
        <w:rPr>
          <w:rFonts w:ascii="Menlo" w:hAnsi="Menlo" w:cs="Menlo"/>
          <w:color w:val="000000" w:themeColor="text1"/>
          <w:kern w:val="0"/>
          <w:sz w:val="18"/>
          <w:szCs w:val="18"/>
          <w:shd w:val="clear" w:color="auto" w:fill="73FEFF"/>
        </w:rPr>
        <w:t>two plaintiffs</w:t>
      </w:r>
      <w:r w:rsidRPr="00AC2318">
        <w:rPr>
          <w:rFonts w:ascii="Menlo" w:hAnsi="Menlo" w:cs="Menlo"/>
          <w:color w:val="000000" w:themeColor="text1"/>
          <w:kern w:val="0"/>
          <w:sz w:val="18"/>
          <w:szCs w:val="18"/>
        </w:rPr>
        <w:t xml:space="preserve"> on the case, but one dropped out of the litigation.  Thus, a single plaintiff carried forth the case.</w:t>
      </w:r>
    </w:p>
    <w:p w14:paraId="1B2BD39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7B60E62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EF0375">
        <w:rPr>
          <w:rFonts w:ascii="Menlo" w:hAnsi="Menlo" w:cs="Menlo"/>
          <w:color w:val="000000" w:themeColor="text1"/>
          <w:kern w:val="0"/>
          <w:sz w:val="18"/>
          <w:szCs w:val="18"/>
          <w:shd w:val="clear" w:color="auto" w:fill="FF7E79"/>
        </w:rPr>
        <w:t>September 3, 2004</w:t>
      </w:r>
      <w:r w:rsidRPr="00AC2318">
        <w:rPr>
          <w:rFonts w:ascii="Menlo" w:hAnsi="Menlo" w:cs="Menlo"/>
          <w:color w:val="000000" w:themeColor="text1"/>
          <w:kern w:val="0"/>
          <w:sz w:val="18"/>
          <w:szCs w:val="18"/>
        </w:rPr>
        <w:t xml:space="preserve">, the Court (Judge </w:t>
      </w:r>
      <w:r w:rsidRPr="00EF0375">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denied the plaintiff's motion for </w:t>
      </w:r>
      <w:r w:rsidRPr="00EF0375">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In the opinion, the Court barely discussed the requirements for a </w:t>
      </w:r>
      <w:r w:rsidRPr="000F598A">
        <w:rPr>
          <w:rFonts w:ascii="Menlo" w:hAnsi="Menlo" w:cs="Menlo"/>
          <w:color w:val="000000" w:themeColor="text1"/>
          <w:kern w:val="0"/>
          <w:sz w:val="18"/>
          <w:szCs w:val="18"/>
          <w:shd w:val="clear" w:color="auto" w:fill="7A81FF"/>
        </w:rPr>
        <w:t>class-action lawsuit</w:t>
      </w:r>
      <w:r w:rsidRPr="00AC2318">
        <w:rPr>
          <w:rFonts w:ascii="Menlo" w:hAnsi="Menlo" w:cs="Menlo"/>
          <w:color w:val="000000" w:themeColor="text1"/>
          <w:kern w:val="0"/>
          <w:sz w:val="18"/>
          <w:szCs w:val="18"/>
        </w:rPr>
        <w:t xml:space="preserve">, except to point out typicality.  The plaintiff, since the suit began, had stopped </w:t>
      </w:r>
      <w:r w:rsidRPr="000F598A">
        <w:rPr>
          <w:rFonts w:ascii="Menlo" w:hAnsi="Menlo" w:cs="Menlo"/>
          <w:color w:val="000000" w:themeColor="text1"/>
          <w:kern w:val="0"/>
          <w:sz w:val="18"/>
          <w:szCs w:val="18"/>
          <w:shd w:val="clear" w:color="auto" w:fill="73FEFF"/>
        </w:rPr>
        <w:t>taking birth control</w:t>
      </w:r>
      <w:r w:rsidRPr="00AC2318">
        <w:rPr>
          <w:rFonts w:ascii="Menlo" w:hAnsi="Menlo" w:cs="Menlo"/>
          <w:color w:val="000000" w:themeColor="text1"/>
          <w:kern w:val="0"/>
          <w:sz w:val="18"/>
          <w:szCs w:val="18"/>
        </w:rPr>
        <w:t xml:space="preserve"> and was seeking to get </w:t>
      </w:r>
      <w:r w:rsidRPr="000F598A">
        <w:rPr>
          <w:rFonts w:ascii="Menlo" w:hAnsi="Menlo" w:cs="Menlo"/>
          <w:color w:val="000000" w:themeColor="text1"/>
          <w:kern w:val="0"/>
          <w:sz w:val="18"/>
          <w:szCs w:val="18"/>
          <w:shd w:val="clear" w:color="auto" w:fill="73FEFF"/>
        </w:rPr>
        <w:t>pregnant</w:t>
      </w:r>
      <w:r w:rsidRPr="00AC2318">
        <w:rPr>
          <w:rFonts w:ascii="Menlo" w:hAnsi="Menlo" w:cs="Menlo"/>
          <w:color w:val="000000" w:themeColor="text1"/>
          <w:kern w:val="0"/>
          <w:sz w:val="18"/>
          <w:szCs w:val="18"/>
        </w:rPr>
        <w:t xml:space="preserve">.  Therefore, the Court declared that a class could not be certified without a </w:t>
      </w:r>
      <w:r w:rsidRPr="000F598A">
        <w:rPr>
          <w:rFonts w:ascii="Menlo" w:hAnsi="Menlo" w:cs="Menlo"/>
          <w:color w:val="000000" w:themeColor="text1"/>
          <w:kern w:val="0"/>
          <w:sz w:val="18"/>
          <w:szCs w:val="18"/>
          <w:shd w:val="clear" w:color="auto" w:fill="7A81FF"/>
        </w:rPr>
        <w:t>class representative</w:t>
      </w:r>
      <w:r w:rsidRPr="00AC231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F598A">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3FEFF"/>
        </w:rPr>
        <w:t>Women's Law project</w:t>
      </w:r>
      <w:r w:rsidRPr="00AC2318">
        <w:rPr>
          <w:rFonts w:ascii="Menlo" w:hAnsi="Menlo" w:cs="Menlo"/>
          <w:color w:val="000000" w:themeColor="text1"/>
          <w:kern w:val="0"/>
          <w:sz w:val="18"/>
          <w:szCs w:val="18"/>
        </w:rPr>
        <w:t xml:space="preserve"> came onto the case as an amicus.  After a lengthy discovery period, the Court made another ruling.</w:t>
      </w:r>
    </w:p>
    <w:p w14:paraId="4F69422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41B94A2"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 xml:space="preserve">, the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granted the plaintiff's motion for </w:t>
      </w:r>
      <w:r w:rsidRPr="000F598A">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as to the damages in the complaint.  The class was comprised of </w:t>
      </w:r>
      <w:r w:rsidRPr="000F598A">
        <w:rPr>
          <w:rFonts w:ascii="Menlo" w:hAnsi="Menlo" w:cs="Menlo"/>
          <w:color w:val="000000" w:themeColor="text1"/>
          <w:kern w:val="0"/>
          <w:sz w:val="18"/>
          <w:szCs w:val="18"/>
          <w:shd w:val="clear" w:color="auto" w:fill="76D6FF"/>
        </w:rPr>
        <w:t>female</w:t>
      </w:r>
      <w:r w:rsidRPr="00AC2318">
        <w:rPr>
          <w:rFonts w:ascii="Menlo" w:hAnsi="Menlo" w:cs="Menlo"/>
          <w:color w:val="000000" w:themeColor="text1"/>
          <w:kern w:val="0"/>
          <w:sz w:val="18"/>
          <w:szCs w:val="18"/>
        </w:rPr>
        <w:t xml:space="preserve"> employees of </w:t>
      </w:r>
      <w:r w:rsidRPr="000F598A">
        <w:rPr>
          <w:rFonts w:ascii="Menlo" w:hAnsi="Menlo" w:cs="Menlo"/>
          <w:color w:val="000000" w:themeColor="text1"/>
          <w:kern w:val="0"/>
          <w:sz w:val="18"/>
          <w:szCs w:val="18"/>
          <w:shd w:val="clear" w:color="auto" w:fill="D5FC79"/>
        </w:rPr>
        <w:t>AT&amp;T, who paid</w:t>
      </w:r>
      <w:r w:rsidRPr="00AC2318">
        <w:rPr>
          <w:rFonts w:ascii="Menlo" w:hAnsi="Menlo" w:cs="Menlo"/>
          <w:color w:val="000000" w:themeColor="text1"/>
          <w:kern w:val="0"/>
          <w:sz w:val="18"/>
          <w:szCs w:val="18"/>
        </w:rPr>
        <w:t xml:space="preserve"> for their own prescription contraception from the dates of </w:t>
      </w:r>
      <w:r w:rsidRPr="000F598A">
        <w:rPr>
          <w:rFonts w:ascii="Menlo" w:hAnsi="Menlo" w:cs="Menlo"/>
          <w:color w:val="000000" w:themeColor="text1"/>
          <w:kern w:val="0"/>
          <w:sz w:val="18"/>
          <w:szCs w:val="18"/>
          <w:shd w:val="clear" w:color="auto" w:fill="FF7E79"/>
        </w:rPr>
        <w:t xml:space="preserve">October 31, </w:t>
      </w:r>
      <w:proofErr w:type="gramStart"/>
      <w:r w:rsidRPr="000F598A">
        <w:rPr>
          <w:rFonts w:ascii="Menlo" w:hAnsi="Menlo" w:cs="Menlo"/>
          <w:color w:val="000000" w:themeColor="text1"/>
          <w:kern w:val="0"/>
          <w:sz w:val="18"/>
          <w:szCs w:val="18"/>
          <w:shd w:val="clear" w:color="auto" w:fill="FF7E79"/>
        </w:rPr>
        <w:t>2001</w:t>
      </w:r>
      <w:proofErr w:type="gramEnd"/>
      <w:r w:rsidRPr="000F598A">
        <w:rPr>
          <w:rFonts w:ascii="Menlo" w:hAnsi="Menlo" w:cs="Menlo"/>
          <w:color w:val="000000" w:themeColor="text1"/>
          <w:kern w:val="0"/>
          <w:sz w:val="18"/>
          <w:szCs w:val="18"/>
          <w:shd w:val="clear" w:color="auto" w:fill="FF7E79"/>
        </w:rPr>
        <w:t xml:space="preserve"> to July 2, 2002</w:t>
      </w:r>
      <w:r w:rsidRPr="00AC2318">
        <w:rPr>
          <w:rFonts w:ascii="Menlo" w:hAnsi="Menlo" w:cs="Menlo"/>
          <w:color w:val="000000" w:themeColor="text1"/>
          <w:kern w:val="0"/>
          <w:sz w:val="18"/>
          <w:szCs w:val="18"/>
        </w:rPr>
        <w:t xml:space="preserve">.  The Court did not certify the claims for injunctive or </w:t>
      </w:r>
      <w:r w:rsidRPr="000F598A">
        <w:rPr>
          <w:rFonts w:ascii="Menlo" w:hAnsi="Menlo" w:cs="Menlo"/>
          <w:color w:val="000000" w:themeColor="text1"/>
          <w:kern w:val="0"/>
          <w:sz w:val="18"/>
          <w:szCs w:val="18"/>
          <w:shd w:val="clear" w:color="auto" w:fill="7A81FF"/>
        </w:rPr>
        <w:t>declaratory relief</w:t>
      </w:r>
      <w:r w:rsidRPr="00AC2318">
        <w:rPr>
          <w:rFonts w:ascii="Menlo" w:hAnsi="Menlo" w:cs="Menlo"/>
          <w:color w:val="000000" w:themeColor="text1"/>
          <w:kern w:val="0"/>
          <w:sz w:val="18"/>
          <w:szCs w:val="18"/>
        </w:rPr>
        <w:t xml:space="preserve"> because as of </w:t>
      </w:r>
      <w:r w:rsidRPr="000F598A">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the health insurance provider covered </w:t>
      </w:r>
      <w:r w:rsidRPr="000F598A">
        <w:rPr>
          <w:rFonts w:ascii="Menlo" w:hAnsi="Menlo" w:cs="Menlo"/>
          <w:color w:val="000000" w:themeColor="text1"/>
          <w:kern w:val="0"/>
          <w:sz w:val="18"/>
          <w:szCs w:val="18"/>
          <w:shd w:val="clear" w:color="auto" w:fill="73FEFF"/>
        </w:rPr>
        <w:t>birth control</w:t>
      </w:r>
      <w:r w:rsidRPr="00AC2318">
        <w:rPr>
          <w:rFonts w:ascii="Menlo" w:hAnsi="Menlo" w:cs="Menlo"/>
          <w:color w:val="000000" w:themeColor="text1"/>
          <w:kern w:val="0"/>
          <w:sz w:val="18"/>
          <w:szCs w:val="18"/>
        </w:rPr>
        <w:t xml:space="preserve"> through mail order. While the cost of the plaintiff's potential recovery was relatively small, </w:t>
      </w:r>
      <w:r w:rsidRPr="004D40A6">
        <w:rPr>
          <w:rFonts w:ascii="Menlo" w:hAnsi="Menlo" w:cs="Menlo"/>
          <w:b/>
          <w:bCs/>
          <w:color w:val="000000" w:themeColor="text1"/>
          <w:kern w:val="0"/>
          <w:sz w:val="18"/>
          <w:szCs w:val="18"/>
          <w:u w:val="single"/>
        </w:rPr>
        <w:t>$68.07</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A81FF"/>
        </w:rPr>
        <w:t>class action potential</w:t>
      </w:r>
      <w:r w:rsidRPr="00AC2318">
        <w:rPr>
          <w:rFonts w:ascii="Menlo" w:hAnsi="Menlo" w:cs="Menlo"/>
          <w:color w:val="000000" w:themeColor="text1"/>
          <w:kern w:val="0"/>
          <w:sz w:val="18"/>
          <w:szCs w:val="18"/>
        </w:rPr>
        <w:t xml:space="preserve"> in the litigation, given </w:t>
      </w:r>
      <w:r w:rsidRPr="000F598A">
        <w:rPr>
          <w:rFonts w:ascii="Menlo" w:hAnsi="Menlo" w:cs="Menlo"/>
          <w:color w:val="000000" w:themeColor="text1"/>
          <w:kern w:val="0"/>
          <w:sz w:val="18"/>
          <w:szCs w:val="18"/>
          <w:shd w:val="clear" w:color="auto" w:fill="D5FC79"/>
        </w:rPr>
        <w:t>AT&amp;T's size</w:t>
      </w:r>
      <w:r w:rsidRPr="00AC2318">
        <w:rPr>
          <w:rFonts w:ascii="Menlo" w:hAnsi="Menlo" w:cs="Menlo"/>
          <w:color w:val="000000" w:themeColor="text1"/>
          <w:kern w:val="0"/>
          <w:sz w:val="18"/>
          <w:szCs w:val="18"/>
        </w:rPr>
        <w:t xml:space="preserve"> made both parties fight vigorously.  According to the docket, neither side was content with this decision.  The plaintiff wanted the </w:t>
      </w:r>
      <w:proofErr w:type="gramStart"/>
      <w:r w:rsidRPr="00AC2318">
        <w:rPr>
          <w:rFonts w:ascii="Menlo" w:hAnsi="Menlo" w:cs="Menlo"/>
          <w:color w:val="000000" w:themeColor="text1"/>
          <w:kern w:val="0"/>
          <w:sz w:val="18"/>
          <w:szCs w:val="18"/>
        </w:rPr>
        <w:t>period of time</w:t>
      </w:r>
      <w:proofErr w:type="gramEnd"/>
      <w:r w:rsidRPr="00AC2318">
        <w:rPr>
          <w:rFonts w:ascii="Menlo" w:hAnsi="Menlo" w:cs="Menlo"/>
          <w:color w:val="000000" w:themeColor="text1"/>
          <w:kern w:val="0"/>
          <w:sz w:val="18"/>
          <w:szCs w:val="18"/>
        </w:rPr>
        <w:t xml:space="preserve"> for </w:t>
      </w:r>
      <w:r w:rsidRPr="000F598A">
        <w:rPr>
          <w:rFonts w:ascii="Menlo" w:hAnsi="Menlo" w:cs="Menlo"/>
          <w:color w:val="000000" w:themeColor="text1"/>
          <w:kern w:val="0"/>
          <w:sz w:val="18"/>
          <w:szCs w:val="18"/>
          <w:shd w:val="clear" w:color="auto" w:fill="73FEFF"/>
        </w:rPr>
        <w:t>damages claims</w:t>
      </w:r>
      <w:r w:rsidRPr="00AC2318">
        <w:rPr>
          <w:rFonts w:ascii="Menlo" w:hAnsi="Menlo" w:cs="Menlo"/>
          <w:color w:val="000000" w:themeColor="text1"/>
          <w:kern w:val="0"/>
          <w:sz w:val="18"/>
          <w:szCs w:val="18"/>
        </w:rPr>
        <w:t xml:space="preserve"> to be extended, and the defendant did not approve of the decision at all.  Ultimately, the plaintiffs filed an </w:t>
      </w:r>
      <w:r w:rsidRPr="000F598A">
        <w:rPr>
          <w:rFonts w:ascii="Menlo" w:hAnsi="Menlo" w:cs="Menlo"/>
          <w:color w:val="000000" w:themeColor="text1"/>
          <w:kern w:val="0"/>
          <w:sz w:val="18"/>
          <w:szCs w:val="18"/>
          <w:shd w:val="clear" w:color="auto" w:fill="7A81FF"/>
        </w:rPr>
        <w:t>appeal</w:t>
      </w:r>
      <w:r w:rsidRPr="00AC2318">
        <w:rPr>
          <w:rFonts w:ascii="Menlo" w:hAnsi="Menlo" w:cs="Menlo"/>
          <w:color w:val="000000" w:themeColor="text1"/>
          <w:kern w:val="0"/>
          <w:sz w:val="18"/>
          <w:szCs w:val="18"/>
        </w:rPr>
        <w:t xml:space="preserve">.  </w:t>
      </w:r>
    </w:p>
    <w:p w14:paraId="0121C2C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739069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1, 2007</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D5FC79"/>
        </w:rPr>
        <w:t>the United States Court of Appeals for the Eighth Circuit</w:t>
      </w:r>
      <w:r w:rsidRPr="00AC2318">
        <w:rPr>
          <w:rFonts w:ascii="Menlo" w:hAnsi="Menlo" w:cs="Menlo"/>
          <w:color w:val="000000" w:themeColor="text1"/>
          <w:kern w:val="0"/>
          <w:sz w:val="18"/>
          <w:szCs w:val="18"/>
        </w:rPr>
        <w:t xml:space="preserve"> issued a </w:t>
      </w:r>
      <w:r w:rsidRPr="000F598A">
        <w:rPr>
          <w:rFonts w:ascii="Menlo" w:hAnsi="Menlo" w:cs="Menlo"/>
          <w:color w:val="000000" w:themeColor="text1"/>
          <w:kern w:val="0"/>
          <w:sz w:val="18"/>
          <w:szCs w:val="18"/>
          <w:shd w:val="clear" w:color="auto" w:fill="7A81FF"/>
        </w:rPr>
        <w:t>preliminary judgment</w:t>
      </w:r>
      <w:r w:rsidRPr="00AC231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0F598A">
        <w:rPr>
          <w:rFonts w:ascii="Menlo" w:hAnsi="Menlo" w:cs="Menlo"/>
          <w:color w:val="000000" w:themeColor="text1"/>
          <w:kern w:val="0"/>
          <w:sz w:val="18"/>
          <w:szCs w:val="18"/>
          <w:shd w:val="clear" w:color="auto" w:fill="E1F7E2"/>
        </w:rPr>
        <w:t>Re Un</w:t>
      </w:r>
      <w:r w:rsidRPr="000F598A">
        <w:rPr>
          <w:rFonts w:ascii="Menlo" w:hAnsi="Menlo" w:cs="Menlo"/>
          <w:color w:val="000000" w:themeColor="text1"/>
          <w:kern w:val="0"/>
          <w:sz w:val="18"/>
          <w:szCs w:val="18"/>
          <w:shd w:val="clear" w:color="auto" w:fill="D5FC79"/>
        </w:rPr>
        <w:t xml:space="preserve">ion </w:t>
      </w:r>
      <w:r w:rsidRPr="000F598A">
        <w:rPr>
          <w:rFonts w:ascii="Menlo" w:hAnsi="Menlo" w:cs="Menlo"/>
          <w:color w:val="000000" w:themeColor="text1"/>
          <w:kern w:val="0"/>
          <w:sz w:val="18"/>
          <w:szCs w:val="18"/>
          <w:shd w:val="clear" w:color="auto" w:fill="E1F7E2"/>
        </w:rPr>
        <w:t>Pa</w:t>
      </w:r>
      <w:r w:rsidRPr="000F598A">
        <w:rPr>
          <w:rFonts w:ascii="Menlo" w:hAnsi="Menlo" w:cs="Menlo"/>
          <w:color w:val="000000" w:themeColor="text1"/>
          <w:kern w:val="0"/>
          <w:sz w:val="18"/>
          <w:szCs w:val="18"/>
          <w:shd w:val="clear" w:color="auto" w:fill="D5FC79"/>
        </w:rPr>
        <w:t>c</w:t>
      </w:r>
      <w:r w:rsidRPr="000F598A">
        <w:rPr>
          <w:rFonts w:ascii="Menlo" w:hAnsi="Menlo" w:cs="Menlo"/>
          <w:color w:val="000000" w:themeColor="text1"/>
          <w:kern w:val="0"/>
          <w:sz w:val="18"/>
          <w:szCs w:val="18"/>
          <w:shd w:val="clear" w:color="auto" w:fill="E1F7E2"/>
        </w:rPr>
        <w:t>ific</w:t>
      </w:r>
      <w:r w:rsidRPr="000F598A">
        <w:rPr>
          <w:rFonts w:ascii="Menlo" w:hAnsi="Menlo" w:cs="Menlo"/>
          <w:color w:val="000000" w:themeColor="text1"/>
          <w:kern w:val="0"/>
          <w:sz w:val="18"/>
          <w:szCs w:val="18"/>
          <w:shd w:val="clear" w:color="auto" w:fill="D5FC79"/>
        </w:rPr>
        <w:t xml:space="preserve"> </w:t>
      </w:r>
      <w:r w:rsidRPr="000F598A">
        <w:rPr>
          <w:rFonts w:ascii="Menlo" w:hAnsi="Menlo" w:cs="Menlo"/>
          <w:color w:val="000000" w:themeColor="text1"/>
          <w:kern w:val="0"/>
          <w:sz w:val="18"/>
          <w:szCs w:val="18"/>
          <w:shd w:val="clear" w:color="auto" w:fill="E1F7E2"/>
        </w:rPr>
        <w:t>Rai</w:t>
      </w:r>
      <w:r w:rsidRPr="000F598A">
        <w:rPr>
          <w:rFonts w:ascii="Menlo" w:hAnsi="Menlo" w:cs="Menlo"/>
          <w:color w:val="000000" w:themeColor="text1"/>
          <w:kern w:val="0"/>
          <w:sz w:val="18"/>
          <w:szCs w:val="18"/>
          <w:shd w:val="clear" w:color="auto" w:fill="D5FC79"/>
        </w:rPr>
        <w:t>lro</w:t>
      </w:r>
      <w:r w:rsidRPr="000F598A">
        <w:rPr>
          <w:rFonts w:ascii="Menlo" w:hAnsi="Menlo" w:cs="Menlo"/>
          <w:color w:val="000000" w:themeColor="text1"/>
          <w:kern w:val="0"/>
          <w:sz w:val="18"/>
          <w:szCs w:val="18"/>
          <w:shd w:val="clear" w:color="auto" w:fill="E1F7E2"/>
        </w:rPr>
        <w:t>ad Employment Practices Litigation</w:t>
      </w:r>
      <w:r w:rsidRPr="00AC2318">
        <w:rPr>
          <w:rFonts w:ascii="Menlo" w:hAnsi="Menlo" w:cs="Menlo"/>
          <w:color w:val="000000" w:themeColor="text1"/>
          <w:kern w:val="0"/>
          <w:sz w:val="18"/>
          <w:szCs w:val="18"/>
        </w:rPr>
        <w:t>, 479 F.3d 936 (</w:t>
      </w:r>
      <w:r w:rsidRPr="000F598A">
        <w:rPr>
          <w:rFonts w:ascii="Menlo" w:hAnsi="Menlo" w:cs="Menlo"/>
          <w:color w:val="000000" w:themeColor="text1"/>
          <w:kern w:val="0"/>
          <w:sz w:val="18"/>
          <w:szCs w:val="18"/>
          <w:shd w:val="clear" w:color="auto" w:fill="FFFD78"/>
        </w:rPr>
        <w:t>8th Cir.</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FF7E79"/>
        </w:rPr>
        <w:t>2007</w:t>
      </w:r>
      <w:r w:rsidRPr="00AC2318">
        <w:rPr>
          <w:rFonts w:ascii="Menlo" w:hAnsi="Menlo" w:cs="Menlo"/>
          <w:color w:val="000000" w:themeColor="text1"/>
          <w:kern w:val="0"/>
          <w:sz w:val="18"/>
          <w:szCs w:val="18"/>
        </w:rPr>
        <w:t xml:space="preserve">).  This case featured a ruling that was fundamentally at odds with the decision of the District Court 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w:t>
      </w:r>
    </w:p>
    <w:p w14:paraId="31BD686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60E786C" w14:textId="4A5A1AB5" w:rsidR="00AC2318" w:rsidRPr="00AC2318" w:rsidRDefault="00AC2318" w:rsidP="00AC2318">
      <w:pPr>
        <w:rPr>
          <w:color w:val="000000" w:themeColor="text1"/>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October 22, 2007</w:t>
      </w:r>
      <w:r w:rsidRPr="00AC2318">
        <w:rPr>
          <w:rFonts w:ascii="Menlo" w:hAnsi="Menlo" w:cs="Menlo"/>
          <w:color w:val="000000" w:themeColor="text1"/>
          <w:kern w:val="0"/>
          <w:sz w:val="18"/>
          <w:szCs w:val="18"/>
        </w:rPr>
        <w:t xml:space="preserve">, the District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vacated its previous </w:t>
      </w:r>
      <w:proofErr w:type="gramStart"/>
      <w:r w:rsidRPr="00AC2318">
        <w:rPr>
          <w:rFonts w:ascii="Menlo" w:hAnsi="Menlo" w:cs="Menlo"/>
          <w:color w:val="000000" w:themeColor="text1"/>
          <w:kern w:val="0"/>
          <w:sz w:val="18"/>
          <w:szCs w:val="18"/>
        </w:rPr>
        <w:t>decision, and</w:t>
      </w:r>
      <w:proofErr w:type="gramEnd"/>
      <w:r w:rsidRPr="00AC2318">
        <w:rPr>
          <w:rFonts w:ascii="Menlo" w:hAnsi="Menlo" w:cs="Menlo"/>
          <w:color w:val="000000" w:themeColor="text1"/>
          <w:kern w:val="0"/>
          <w:sz w:val="18"/>
          <w:szCs w:val="18"/>
        </w:rPr>
        <w:t xml:space="preserve"> ordered a decision in </w:t>
      </w:r>
      <w:proofErr w:type="spellStart"/>
      <w:r w:rsidRPr="00AC2318">
        <w:rPr>
          <w:rFonts w:ascii="Menlo" w:hAnsi="Menlo" w:cs="Menlo"/>
          <w:color w:val="000000" w:themeColor="text1"/>
          <w:kern w:val="0"/>
          <w:sz w:val="18"/>
          <w:szCs w:val="18"/>
        </w:rPr>
        <w:t>favor</w:t>
      </w:r>
      <w:proofErr w:type="spellEnd"/>
      <w:r w:rsidRPr="00AC2318">
        <w:rPr>
          <w:rFonts w:ascii="Menlo" w:hAnsi="Menlo" w:cs="Menlo"/>
          <w:color w:val="000000" w:themeColor="text1"/>
          <w:kern w:val="0"/>
          <w:sz w:val="18"/>
          <w:szCs w:val="18"/>
        </w:rPr>
        <w:t xml:space="preserve"> of the defendant.  The case was closed </w:t>
      </w:r>
      <w:r w:rsidRPr="000F598A">
        <w:rPr>
          <w:rFonts w:ascii="Menlo" w:hAnsi="Menlo" w:cs="Menlo"/>
          <w:color w:val="000000" w:themeColor="text1"/>
          <w:kern w:val="0"/>
          <w:sz w:val="18"/>
          <w:szCs w:val="18"/>
          <w:shd w:val="clear" w:color="auto" w:fill="FF7E79"/>
        </w:rPr>
        <w:t>the next day</w:t>
      </w:r>
      <w:r w:rsidRPr="00AC2318">
        <w:rPr>
          <w:rFonts w:ascii="Menlo" w:hAnsi="Menlo" w:cs="Menlo"/>
          <w:color w:val="000000" w:themeColor="text1"/>
          <w:kern w:val="0"/>
          <w:sz w:val="18"/>
          <w:szCs w:val="18"/>
        </w:rPr>
        <w:t xml:space="preserve"> on </w:t>
      </w:r>
      <w:r w:rsidRPr="000F598A">
        <w:rPr>
          <w:rFonts w:ascii="Menlo" w:hAnsi="Menlo" w:cs="Menlo"/>
          <w:color w:val="000000" w:themeColor="text1"/>
          <w:kern w:val="0"/>
          <w:sz w:val="18"/>
          <w:szCs w:val="18"/>
          <w:shd w:val="clear" w:color="auto" w:fill="FF7E79"/>
        </w:rPr>
        <w:t>October 23, 2007</w:t>
      </w:r>
      <w:r w:rsidRPr="00AC2318">
        <w:rPr>
          <w:rFonts w:ascii="Menlo" w:hAnsi="Menlo" w:cs="Menlo"/>
          <w:color w:val="000000" w:themeColor="text1"/>
          <w:kern w:val="0"/>
          <w:sz w:val="18"/>
          <w:szCs w:val="18"/>
        </w:rPr>
        <w:t>.</w:t>
      </w:r>
    </w:p>
    <w:p w14:paraId="5F5FF142" w14:textId="77777777" w:rsidR="00AC2318" w:rsidRDefault="00AC2318" w:rsidP="00FE0340">
      <w:pPr>
        <w:rPr>
          <w:rFonts w:ascii="Menlo" w:hAnsi="Menlo" w:cs="Menlo"/>
          <w:color w:val="000000" w:themeColor="text1"/>
          <w:kern w:val="0"/>
          <w:sz w:val="18"/>
          <w:szCs w:val="18"/>
        </w:rPr>
      </w:pPr>
    </w:p>
    <w:p w14:paraId="7917B02B" w14:textId="77777777" w:rsidR="00AC2318" w:rsidRDefault="00AC2318" w:rsidP="00C10D8E"/>
    <w:p w14:paraId="3304BEFD" w14:textId="77777777" w:rsidR="00AC2318" w:rsidRDefault="00AC2318" w:rsidP="00C10D8E"/>
    <w:p w14:paraId="5546CB09" w14:textId="77777777" w:rsidR="00AC2318" w:rsidRDefault="00AC2318" w:rsidP="00C10D8E"/>
    <w:p w14:paraId="38FAC570" w14:textId="77777777" w:rsidR="00AC2318" w:rsidRDefault="00AC2318" w:rsidP="00C10D8E"/>
    <w:p w14:paraId="364F3354" w14:textId="77777777" w:rsidR="00AC2318" w:rsidRDefault="00AC2318" w:rsidP="00C10D8E"/>
    <w:p w14:paraId="61F6A31B" w14:textId="5542520E" w:rsidR="00A511FE" w:rsidRDefault="00A511FE" w:rsidP="00A511FE">
      <w:proofErr w:type="gramStart"/>
      <w:r>
        <w:lastRenderedPageBreak/>
        <w:t>Val[</w:t>
      </w:r>
      <w:proofErr w:type="gramEnd"/>
      <w:r>
        <w:t xml:space="preserve">0] long summary – ROBERTA / LEGAL BERT. by sentence … stopped </w:t>
      </w:r>
      <w:proofErr w:type="spellStart"/>
      <w:r>
        <w:t>bc</w:t>
      </w:r>
      <w:proofErr w:type="spellEnd"/>
      <w:r>
        <w:t xml:space="preserve"> seems v similar</w:t>
      </w:r>
    </w:p>
    <w:p w14:paraId="4DDC3659" w14:textId="77777777" w:rsidR="00A511FE" w:rsidRDefault="00A511FE" w:rsidP="00A511F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41DD19F" w14:textId="77777777" w:rsidR="00A511FE" w:rsidRDefault="00A511FE" w:rsidP="00A511FE">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61E2A5D8" w14:textId="77777777" w:rsidR="00AC2318" w:rsidRPr="00A511FE" w:rsidRDefault="00AC2318" w:rsidP="00C10D8E">
      <w:pPr>
        <w:rPr>
          <w:color w:val="000000" w:themeColor="text1"/>
          <w:sz w:val="18"/>
          <w:szCs w:val="18"/>
        </w:rPr>
      </w:pPr>
    </w:p>
    <w:p w14:paraId="464120D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January 23, 2004</w:t>
      </w:r>
      <w:r w:rsidRPr="00A511FE">
        <w:rPr>
          <w:rFonts w:ascii="Menlo" w:hAnsi="Menlo" w:cs="Menlo"/>
          <w:color w:val="000000" w:themeColor="text1"/>
          <w:kern w:val="0"/>
          <w:sz w:val="18"/>
          <w:szCs w:val="18"/>
        </w:rPr>
        <w:t xml:space="preserve">, Plaintiff filed an </w:t>
      </w:r>
      <w:r w:rsidRPr="00A511FE">
        <w:rPr>
          <w:rFonts w:ascii="Menlo" w:hAnsi="Menlo" w:cs="Menlo"/>
          <w:color w:val="000000" w:themeColor="text1"/>
          <w:kern w:val="0"/>
          <w:sz w:val="18"/>
          <w:szCs w:val="18"/>
          <w:shd w:val="clear" w:color="auto" w:fill="FF8AD8"/>
        </w:rPr>
        <w:t>amended complaint</w:t>
      </w:r>
      <w:r w:rsidRPr="00A511FE">
        <w:rPr>
          <w:rFonts w:ascii="Menlo" w:hAnsi="Menlo" w:cs="Menlo"/>
          <w:color w:val="000000" w:themeColor="text1"/>
          <w:kern w:val="0"/>
          <w:sz w:val="18"/>
          <w:szCs w:val="18"/>
        </w:rPr>
        <w:t xml:space="preserve"> under </w:t>
      </w:r>
      <w:r w:rsidRPr="00A511FE">
        <w:rPr>
          <w:rFonts w:ascii="Menlo" w:hAnsi="Menlo" w:cs="Menlo"/>
          <w:color w:val="000000" w:themeColor="text1"/>
          <w:kern w:val="0"/>
          <w:sz w:val="18"/>
          <w:szCs w:val="18"/>
          <w:shd w:val="clear" w:color="auto" w:fill="73FDD6"/>
        </w:rPr>
        <w:t>Title VII of the Civil Rights Act of 1964</w:t>
      </w:r>
      <w:r w:rsidRPr="00A511FE">
        <w:rPr>
          <w:rFonts w:ascii="Menlo" w:hAnsi="Menlo" w:cs="Menlo"/>
          <w:color w:val="000000" w:themeColor="text1"/>
          <w:kern w:val="0"/>
          <w:sz w:val="18"/>
          <w:szCs w:val="18"/>
        </w:rPr>
        <w:t xml:space="preserve"> and the </w:t>
      </w:r>
      <w:r w:rsidRPr="00A511FE">
        <w:rPr>
          <w:rFonts w:ascii="Menlo" w:hAnsi="Menlo" w:cs="Menlo"/>
          <w:color w:val="000000" w:themeColor="text1"/>
          <w:kern w:val="0"/>
          <w:sz w:val="18"/>
          <w:szCs w:val="18"/>
          <w:shd w:val="clear" w:color="auto" w:fill="73FEFF"/>
        </w:rPr>
        <w:t>Pregnancy Discrimination Act</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DD6"/>
        </w:rPr>
        <w:t>42 U.S.C. § 2000e et seq. and 2000e(k)</w:t>
      </w:r>
      <w:r w:rsidRPr="00A511FE">
        <w:rPr>
          <w:rFonts w:ascii="Menlo" w:hAnsi="Menlo" w:cs="Menlo"/>
          <w:color w:val="000000" w:themeColor="text1"/>
          <w:kern w:val="0"/>
          <w:sz w:val="18"/>
          <w:szCs w:val="18"/>
        </w:rPr>
        <w:t xml:space="preserve">, against </w:t>
      </w:r>
      <w:r w:rsidRPr="00A511FE">
        <w:rPr>
          <w:rFonts w:ascii="Menlo" w:hAnsi="Menlo" w:cs="Menlo"/>
          <w:color w:val="000000" w:themeColor="text1"/>
          <w:kern w:val="0"/>
          <w:sz w:val="18"/>
          <w:szCs w:val="18"/>
          <w:shd w:val="clear" w:color="auto" w:fill="D5FC79"/>
        </w:rPr>
        <w:t>AT</w:t>
      </w:r>
      <w:r w:rsidRPr="00A511FE">
        <w:rPr>
          <w:rFonts w:ascii="Menlo" w:hAnsi="Menlo" w:cs="Menlo"/>
          <w:color w:val="000000" w:themeColor="text1"/>
          <w:kern w:val="0"/>
          <w:sz w:val="18"/>
          <w:szCs w:val="18"/>
          <w:shd w:val="clear" w:color="auto" w:fill="73FEFF"/>
        </w:rPr>
        <w:t>&amp;T</w:t>
      </w:r>
      <w:r w:rsidRPr="00A511FE">
        <w:rPr>
          <w:rFonts w:ascii="Menlo" w:hAnsi="Menlo" w:cs="Menlo"/>
          <w:color w:val="000000" w:themeColor="text1"/>
          <w:kern w:val="0"/>
          <w:sz w:val="18"/>
          <w:szCs w:val="18"/>
          <w:shd w:val="clear" w:color="auto" w:fill="D5FC79"/>
        </w:rPr>
        <w:t xml:space="preserve"> Co</w:t>
      </w:r>
      <w:r w:rsidRPr="00A511FE">
        <w:rPr>
          <w:rFonts w:ascii="Menlo" w:hAnsi="Menlo" w:cs="Menlo"/>
          <w:color w:val="000000" w:themeColor="text1"/>
          <w:kern w:val="0"/>
          <w:sz w:val="18"/>
          <w:szCs w:val="18"/>
          <w:shd w:val="clear" w:color="auto" w:fill="73FEFF"/>
        </w:rPr>
        <w:t>r</w:t>
      </w:r>
      <w:r w:rsidRPr="00A511FE">
        <w:rPr>
          <w:rFonts w:ascii="Menlo" w:hAnsi="Menlo" w:cs="Menlo"/>
          <w:color w:val="000000" w:themeColor="text1"/>
          <w:kern w:val="0"/>
          <w:sz w:val="18"/>
          <w:szCs w:val="18"/>
          <w:shd w:val="clear" w:color="auto" w:fill="D5FC79"/>
        </w:rPr>
        <w:t>pora</w:t>
      </w:r>
      <w:r w:rsidRPr="00A511FE">
        <w:rPr>
          <w:rFonts w:ascii="Menlo" w:hAnsi="Menlo" w:cs="Menlo"/>
          <w:color w:val="000000" w:themeColor="text1"/>
          <w:kern w:val="0"/>
          <w:sz w:val="18"/>
          <w:szCs w:val="18"/>
          <w:shd w:val="clear" w:color="auto" w:fill="73FEFF"/>
        </w:rPr>
        <w:t>ti</w:t>
      </w:r>
      <w:r w:rsidRPr="00A511FE">
        <w:rPr>
          <w:rFonts w:ascii="Menlo" w:hAnsi="Menlo" w:cs="Menlo"/>
          <w:color w:val="000000" w:themeColor="text1"/>
          <w:kern w:val="0"/>
          <w:sz w:val="18"/>
          <w:szCs w:val="18"/>
          <w:shd w:val="clear" w:color="auto" w:fill="D5FC79"/>
        </w:rPr>
        <w:t>on</w:t>
      </w:r>
      <w:r w:rsidRPr="00A511FE">
        <w:rPr>
          <w:rFonts w:ascii="Menlo" w:hAnsi="Menlo" w:cs="Menlo"/>
          <w:color w:val="000000" w:themeColor="text1"/>
          <w:kern w:val="0"/>
          <w:sz w:val="18"/>
          <w:szCs w:val="18"/>
        </w:rPr>
        <w:t xml:space="preserve"> in </w:t>
      </w:r>
      <w:r w:rsidRPr="00A511FE">
        <w:rPr>
          <w:rFonts w:ascii="Menlo" w:hAnsi="Menlo" w:cs="Menlo"/>
          <w:color w:val="000000" w:themeColor="text1"/>
          <w:kern w:val="0"/>
          <w:sz w:val="18"/>
          <w:szCs w:val="18"/>
          <w:shd w:val="clear" w:color="auto" w:fill="D5FC79"/>
        </w:rPr>
        <w:t>the United States District Court</w:t>
      </w:r>
      <w:r w:rsidRPr="00A511FE">
        <w:rPr>
          <w:rFonts w:ascii="Menlo" w:hAnsi="Menlo" w:cs="Menlo"/>
          <w:color w:val="000000" w:themeColor="text1"/>
          <w:kern w:val="0"/>
          <w:sz w:val="18"/>
          <w:szCs w:val="18"/>
        </w:rPr>
        <w:t xml:space="preserve"> for </w:t>
      </w:r>
      <w:r w:rsidRPr="00A511FE">
        <w:rPr>
          <w:rFonts w:ascii="Menlo" w:hAnsi="Menlo" w:cs="Menlo"/>
          <w:color w:val="000000" w:themeColor="text1"/>
          <w:kern w:val="0"/>
          <w:sz w:val="18"/>
          <w:szCs w:val="18"/>
          <w:shd w:val="clear" w:color="auto" w:fill="D5FC79"/>
        </w:rPr>
        <w:t>the Western District of Missouri</w:t>
      </w:r>
      <w:r w:rsidRPr="00A511FE">
        <w:rPr>
          <w:rFonts w:ascii="Menlo" w:hAnsi="Menlo" w:cs="Menlo"/>
          <w:color w:val="000000" w:themeColor="text1"/>
          <w:kern w:val="0"/>
          <w:sz w:val="18"/>
          <w:szCs w:val="18"/>
        </w:rPr>
        <w:t xml:space="preserve">.  The plaintiff, represented by private counsel, was a former </w:t>
      </w:r>
      <w:r w:rsidRPr="00A511FE">
        <w:rPr>
          <w:rFonts w:ascii="Menlo" w:hAnsi="Menlo" w:cs="Menlo"/>
          <w:color w:val="000000" w:themeColor="text1"/>
          <w:kern w:val="0"/>
          <w:sz w:val="18"/>
          <w:szCs w:val="18"/>
          <w:shd w:val="clear" w:color="auto" w:fill="D5FC79"/>
        </w:rPr>
        <w:t>AT&amp;T employee and</w:t>
      </w:r>
      <w:r w:rsidRPr="00A511FE">
        <w:rPr>
          <w:rFonts w:ascii="Menlo" w:hAnsi="Menlo" w:cs="Menlo"/>
          <w:color w:val="000000" w:themeColor="text1"/>
          <w:kern w:val="0"/>
          <w:sz w:val="18"/>
          <w:szCs w:val="18"/>
        </w:rPr>
        <w:t xml:space="preserve"> asked the Court for </w:t>
      </w:r>
      <w:r w:rsidRPr="00A511FE">
        <w:rPr>
          <w:rFonts w:ascii="Menlo" w:hAnsi="Menlo" w:cs="Menlo"/>
          <w:color w:val="000000" w:themeColor="text1"/>
          <w:kern w:val="0"/>
          <w:sz w:val="18"/>
          <w:szCs w:val="18"/>
          <w:shd w:val="clear" w:color="auto" w:fill="7A81FF"/>
        </w:rPr>
        <w:t>declaratory and injunctive relief</w:t>
      </w:r>
      <w:r w:rsidRPr="00A511FE">
        <w:rPr>
          <w:rFonts w:ascii="Menlo" w:hAnsi="Menlo" w:cs="Menlo"/>
          <w:color w:val="000000" w:themeColor="text1"/>
          <w:kern w:val="0"/>
          <w:sz w:val="18"/>
          <w:szCs w:val="18"/>
        </w:rPr>
        <w:t xml:space="preserve">, as well as damages, alleging that </w:t>
      </w:r>
      <w:r w:rsidRPr="00A511FE">
        <w:rPr>
          <w:rFonts w:ascii="Menlo" w:hAnsi="Menlo" w:cs="Menlo"/>
          <w:color w:val="000000" w:themeColor="text1"/>
          <w:kern w:val="0"/>
          <w:sz w:val="18"/>
          <w:szCs w:val="18"/>
          <w:shd w:val="clear" w:color="auto" w:fill="D5FC79"/>
        </w:rPr>
        <w:t>AT&amp;T's health</w:t>
      </w:r>
      <w:r w:rsidRPr="00A511FE">
        <w:rPr>
          <w:rFonts w:ascii="Menlo" w:hAnsi="Menlo" w:cs="Menlo"/>
          <w:color w:val="000000" w:themeColor="text1"/>
          <w:kern w:val="0"/>
          <w:sz w:val="18"/>
          <w:szCs w:val="18"/>
        </w:rPr>
        <w:t xml:space="preserve"> insurance policy </w:t>
      </w:r>
      <w:r w:rsidRPr="00A511FE">
        <w:rPr>
          <w:rFonts w:ascii="Menlo" w:hAnsi="Menlo" w:cs="Menlo"/>
          <w:color w:val="000000" w:themeColor="text1"/>
          <w:kern w:val="0"/>
          <w:sz w:val="18"/>
          <w:szCs w:val="18"/>
          <w:shd w:val="clear" w:color="auto" w:fill="73FEFF"/>
        </w:rPr>
        <w:t>discriminated against women</w:t>
      </w:r>
      <w:r w:rsidRPr="00A511FE">
        <w:rPr>
          <w:rFonts w:ascii="Menlo" w:hAnsi="Menlo" w:cs="Menlo"/>
          <w:color w:val="000000" w:themeColor="text1"/>
          <w:kern w:val="0"/>
          <w:sz w:val="18"/>
          <w:szCs w:val="18"/>
        </w:rPr>
        <w:t xml:space="preserve">.  Specifically, the plaintiff contended that the defendant's </w:t>
      </w:r>
      <w:r w:rsidRPr="00A511FE">
        <w:rPr>
          <w:rFonts w:ascii="Menlo" w:hAnsi="Menlo" w:cs="Menlo"/>
          <w:color w:val="000000" w:themeColor="text1"/>
          <w:kern w:val="0"/>
          <w:sz w:val="18"/>
          <w:szCs w:val="18"/>
          <w:shd w:val="clear" w:color="auto" w:fill="73FEFF"/>
        </w:rPr>
        <w:t>health insurance plan</w:t>
      </w:r>
      <w:r w:rsidRPr="00A511FE">
        <w:rPr>
          <w:rFonts w:ascii="Menlo" w:hAnsi="Menlo" w:cs="Menlo"/>
          <w:color w:val="000000" w:themeColor="text1"/>
          <w:kern w:val="0"/>
          <w:sz w:val="18"/>
          <w:szCs w:val="18"/>
        </w:rPr>
        <w:t xml:space="preserve">, which did not provide prescription </w:t>
      </w:r>
      <w:r w:rsidRPr="00A511FE">
        <w:rPr>
          <w:rFonts w:ascii="Menlo" w:hAnsi="Menlo" w:cs="Menlo"/>
          <w:color w:val="000000" w:themeColor="text1"/>
          <w:kern w:val="0"/>
          <w:sz w:val="18"/>
          <w:szCs w:val="18"/>
          <w:shd w:val="clear" w:color="auto" w:fill="73FEFF"/>
        </w:rPr>
        <w:t>contraceptives</w:t>
      </w:r>
      <w:r w:rsidRPr="00A511FE">
        <w:rPr>
          <w:rFonts w:ascii="Menlo" w:hAnsi="Menlo" w:cs="Menlo"/>
          <w:color w:val="000000" w:themeColor="text1"/>
          <w:kern w:val="0"/>
          <w:sz w:val="18"/>
          <w:szCs w:val="18"/>
        </w:rPr>
        <w:t xml:space="preserve"> (birth control) before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and only through the mail after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EFF"/>
        </w:rPr>
        <w:t>violated female employees' civil rights</w:t>
      </w:r>
      <w:r w:rsidRPr="00A511FE">
        <w:rPr>
          <w:rFonts w:ascii="Menlo" w:hAnsi="Menlo" w:cs="Menlo"/>
          <w:color w:val="000000" w:themeColor="text1"/>
          <w:kern w:val="0"/>
          <w:sz w:val="18"/>
          <w:szCs w:val="18"/>
        </w:rPr>
        <w:t>.</w:t>
      </w:r>
    </w:p>
    <w:p w14:paraId="4B951B90"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24F4625"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The action originally started in the </w:t>
      </w:r>
      <w:r w:rsidRPr="00A511FE">
        <w:rPr>
          <w:rFonts w:ascii="Menlo" w:hAnsi="Menlo" w:cs="Menlo"/>
          <w:color w:val="000000" w:themeColor="text1"/>
          <w:kern w:val="0"/>
          <w:sz w:val="18"/>
          <w:szCs w:val="18"/>
          <w:shd w:val="clear" w:color="auto" w:fill="FFFD78"/>
        </w:rPr>
        <w:t>U.S. District</w:t>
      </w:r>
      <w:r w:rsidRPr="00A511FE">
        <w:rPr>
          <w:rFonts w:ascii="Menlo" w:hAnsi="Menlo" w:cs="Menlo"/>
          <w:color w:val="000000" w:themeColor="text1"/>
          <w:kern w:val="0"/>
          <w:sz w:val="18"/>
          <w:szCs w:val="18"/>
        </w:rPr>
        <w:t xml:space="preserve"> Court for </w:t>
      </w:r>
      <w:r w:rsidRPr="00A511FE">
        <w:rPr>
          <w:rFonts w:ascii="Menlo" w:hAnsi="Menlo" w:cs="Menlo"/>
          <w:color w:val="000000" w:themeColor="text1"/>
          <w:kern w:val="0"/>
          <w:sz w:val="18"/>
          <w:szCs w:val="18"/>
          <w:shd w:val="clear" w:color="auto" w:fill="FFFD78"/>
        </w:rPr>
        <w:t xml:space="preserve">the District of </w:t>
      </w:r>
      <w:proofErr w:type="gramStart"/>
      <w:r w:rsidRPr="00A511FE">
        <w:rPr>
          <w:rFonts w:ascii="Menlo" w:hAnsi="Menlo" w:cs="Menlo"/>
          <w:color w:val="000000" w:themeColor="text1"/>
          <w:kern w:val="0"/>
          <w:sz w:val="18"/>
          <w:szCs w:val="18"/>
          <w:shd w:val="clear" w:color="auto" w:fill="FFFD78"/>
        </w:rPr>
        <w:t>Kansas</w:t>
      </w:r>
      <w:r w:rsidRPr="00A511FE">
        <w:rPr>
          <w:rFonts w:ascii="Menlo" w:hAnsi="Menlo" w:cs="Menlo"/>
          <w:color w:val="000000" w:themeColor="text1"/>
          <w:kern w:val="0"/>
          <w:sz w:val="18"/>
          <w:szCs w:val="18"/>
        </w:rPr>
        <w:t>, but</w:t>
      </w:r>
      <w:proofErr w:type="gramEnd"/>
      <w:r w:rsidRPr="00A511FE">
        <w:rPr>
          <w:rFonts w:ascii="Menlo" w:hAnsi="Menlo" w:cs="Menlo"/>
          <w:color w:val="000000" w:themeColor="text1"/>
          <w:kern w:val="0"/>
          <w:sz w:val="18"/>
          <w:szCs w:val="18"/>
        </w:rPr>
        <w:t xml:space="preserve"> was transferred to </w:t>
      </w:r>
      <w:r w:rsidRPr="00A511FE">
        <w:rPr>
          <w:rFonts w:ascii="Menlo" w:hAnsi="Menlo" w:cs="Menlo"/>
          <w:color w:val="000000" w:themeColor="text1"/>
          <w:kern w:val="0"/>
          <w:sz w:val="18"/>
          <w:szCs w:val="18"/>
          <w:shd w:val="clear" w:color="auto" w:fill="FFFD78"/>
        </w:rPr>
        <w:t>Missouri</w:t>
      </w:r>
      <w:r w:rsidRPr="00A511FE">
        <w:rPr>
          <w:rFonts w:ascii="Menlo" w:hAnsi="Menlo" w:cs="Menlo"/>
          <w:color w:val="000000" w:themeColor="text1"/>
          <w:kern w:val="0"/>
          <w:sz w:val="18"/>
          <w:szCs w:val="18"/>
        </w:rPr>
        <w:t xml:space="preserve"> on </w:t>
      </w:r>
      <w:r w:rsidRPr="00A511FE">
        <w:rPr>
          <w:rFonts w:ascii="Menlo" w:hAnsi="Menlo" w:cs="Menlo"/>
          <w:color w:val="000000" w:themeColor="text1"/>
          <w:kern w:val="0"/>
          <w:sz w:val="18"/>
          <w:szCs w:val="18"/>
          <w:shd w:val="clear" w:color="auto" w:fill="FF7E79"/>
        </w:rPr>
        <w:t>May 12, 2003</w:t>
      </w:r>
      <w:r w:rsidRPr="00A511FE">
        <w:rPr>
          <w:rFonts w:ascii="Menlo" w:hAnsi="Menlo" w:cs="Menlo"/>
          <w:color w:val="000000" w:themeColor="text1"/>
          <w:kern w:val="0"/>
          <w:sz w:val="18"/>
          <w:szCs w:val="18"/>
        </w:rPr>
        <w:t xml:space="preserve">.  This is the date on which the docket begins.  Originally, there were </w:t>
      </w:r>
      <w:r w:rsidRPr="00A511FE">
        <w:rPr>
          <w:rFonts w:ascii="Menlo" w:hAnsi="Menlo" w:cs="Menlo"/>
          <w:color w:val="000000" w:themeColor="text1"/>
          <w:kern w:val="0"/>
          <w:sz w:val="18"/>
          <w:szCs w:val="18"/>
          <w:shd w:val="clear" w:color="auto" w:fill="73FEFF"/>
        </w:rPr>
        <w:t>two plaintiffs</w:t>
      </w:r>
      <w:r w:rsidRPr="00A511FE">
        <w:rPr>
          <w:rFonts w:ascii="Menlo" w:hAnsi="Menlo" w:cs="Menlo"/>
          <w:color w:val="000000" w:themeColor="text1"/>
          <w:kern w:val="0"/>
          <w:sz w:val="18"/>
          <w:szCs w:val="18"/>
        </w:rPr>
        <w:t xml:space="preserve"> on the case, but one dropped out of the litigation.  Thus, a single plaintiff carried forth the case.</w:t>
      </w:r>
    </w:p>
    <w:p w14:paraId="2642C35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A4BFE5F"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September 3, 2004</w:t>
      </w:r>
      <w:r w:rsidRPr="00A511FE">
        <w:rPr>
          <w:rFonts w:ascii="Menlo" w:hAnsi="Menlo" w:cs="Menlo"/>
          <w:color w:val="000000" w:themeColor="text1"/>
          <w:kern w:val="0"/>
          <w:sz w:val="18"/>
          <w:szCs w:val="18"/>
        </w:rPr>
        <w:t xml:space="preserve">, the Court (Judge </w:t>
      </w:r>
      <w:r w:rsidRPr="00A511FE">
        <w:rPr>
          <w:rFonts w:ascii="Menlo" w:hAnsi="Menlo" w:cs="Menlo"/>
          <w:color w:val="000000" w:themeColor="text1"/>
          <w:kern w:val="0"/>
          <w:sz w:val="18"/>
          <w:szCs w:val="18"/>
          <w:shd w:val="clear" w:color="auto" w:fill="FFD579"/>
        </w:rPr>
        <w:t>Sachs</w:t>
      </w:r>
      <w:r w:rsidRPr="00A511FE">
        <w:rPr>
          <w:rFonts w:ascii="Menlo" w:hAnsi="Menlo" w:cs="Menlo"/>
          <w:color w:val="000000" w:themeColor="text1"/>
          <w:kern w:val="0"/>
          <w:sz w:val="18"/>
          <w:szCs w:val="18"/>
        </w:rPr>
        <w:t xml:space="preserve">) denied the plaintiff's motion for </w:t>
      </w:r>
      <w:r w:rsidRPr="00A511FE">
        <w:rPr>
          <w:rFonts w:ascii="Menlo" w:hAnsi="Menlo" w:cs="Menlo"/>
          <w:color w:val="000000" w:themeColor="text1"/>
          <w:kern w:val="0"/>
          <w:sz w:val="18"/>
          <w:szCs w:val="18"/>
          <w:shd w:val="clear" w:color="auto" w:fill="7A81FF"/>
        </w:rPr>
        <w:t>class certification</w:t>
      </w:r>
      <w:r w:rsidRPr="00A511FE">
        <w:rPr>
          <w:rFonts w:ascii="Menlo" w:hAnsi="Menlo" w:cs="Menlo"/>
          <w:color w:val="000000" w:themeColor="text1"/>
          <w:kern w:val="0"/>
          <w:sz w:val="18"/>
          <w:szCs w:val="18"/>
        </w:rPr>
        <w:t xml:space="preserve">.  In the opinion, the Court barely discussed the requirements for a </w:t>
      </w:r>
      <w:r w:rsidRPr="00A511FE">
        <w:rPr>
          <w:rFonts w:ascii="Menlo" w:hAnsi="Menlo" w:cs="Menlo"/>
          <w:color w:val="000000" w:themeColor="text1"/>
          <w:kern w:val="0"/>
          <w:sz w:val="18"/>
          <w:szCs w:val="18"/>
          <w:shd w:val="clear" w:color="auto" w:fill="7A81FF"/>
        </w:rPr>
        <w:t>class-action lawsuit</w:t>
      </w:r>
      <w:r w:rsidRPr="00A511FE">
        <w:rPr>
          <w:rFonts w:ascii="Menlo" w:hAnsi="Menlo" w:cs="Menlo"/>
          <w:color w:val="000000" w:themeColor="text1"/>
          <w:kern w:val="0"/>
          <w:sz w:val="18"/>
          <w:szCs w:val="18"/>
        </w:rPr>
        <w:t>, except to point out typicality.  The plaintiff, since the suit began, had stopped taking birth control and was seeking to get pregnant.  Therefore, the Court declared that a class could not be certified without a class representative who would have an ongoing interest in the prayed-for relief.  The plaintiff wanted to recover her past expenditures on the prescribed contraceptives.  The Women's Law project came onto the case as an amicus.  After a lengthy discovery period, the Court made another ruling.</w:t>
      </w:r>
    </w:p>
    <w:p w14:paraId="006A7DB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064E0D2"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June 7, 2006, the Court (Judge Sachs) granted the plaintiff's motion for class certification as to the damages in the complaint.  The class was comprised of female employees of AT&amp;T, who paid for their own prescription contraception from the dates of October 31, </w:t>
      </w:r>
      <w:proofErr w:type="gramStart"/>
      <w:r w:rsidRPr="00A511FE">
        <w:rPr>
          <w:rFonts w:ascii="Menlo" w:hAnsi="Menlo" w:cs="Menlo"/>
          <w:color w:val="000000" w:themeColor="text1"/>
          <w:kern w:val="0"/>
          <w:sz w:val="18"/>
          <w:szCs w:val="18"/>
        </w:rPr>
        <w:t>2001</w:t>
      </w:r>
      <w:proofErr w:type="gramEnd"/>
      <w:r w:rsidRPr="00A511FE">
        <w:rPr>
          <w:rFonts w:ascii="Menlo" w:hAnsi="Menlo" w:cs="Menlo"/>
          <w:color w:val="000000" w:themeColor="text1"/>
          <w:kern w:val="0"/>
          <w:sz w:val="18"/>
          <w:szCs w:val="18"/>
        </w:rPr>
        <w:t xml:space="preserve"> to July 2, 2002.  The Court did not certify the claims for injunctive or declaratory relief because as of 2002, the health insurance provider covered birth control through mail order. While the cost of the plaintiff's potential recovery was relatively small, $68.07, the class action potential in the litigation, given AT&amp;T's size made both parties fight vigorously.  According to the docket, neither side was content with this decision.  The plaintiff wanted the </w:t>
      </w:r>
      <w:proofErr w:type="gramStart"/>
      <w:r w:rsidRPr="00A511FE">
        <w:rPr>
          <w:rFonts w:ascii="Menlo" w:hAnsi="Menlo" w:cs="Menlo"/>
          <w:color w:val="000000" w:themeColor="text1"/>
          <w:kern w:val="0"/>
          <w:sz w:val="18"/>
          <w:szCs w:val="18"/>
        </w:rPr>
        <w:t>period of time</w:t>
      </w:r>
      <w:proofErr w:type="gramEnd"/>
      <w:r w:rsidRPr="00A511FE">
        <w:rPr>
          <w:rFonts w:ascii="Menlo" w:hAnsi="Menlo" w:cs="Menlo"/>
          <w:color w:val="000000" w:themeColor="text1"/>
          <w:kern w:val="0"/>
          <w:sz w:val="18"/>
          <w:szCs w:val="18"/>
        </w:rPr>
        <w:t xml:space="preserve"> for damages claims to be extended, and the defendant did not approve of the decision at all.  Ultimately, the plaintiffs filed an appeal.  </w:t>
      </w:r>
    </w:p>
    <w:p w14:paraId="091192E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23CCF18"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On June 1, 2007, the United States Court of Appeals for the Eighth Circuit issued a preliminary judgment to the District Court (Judge Sachs).  The Circuit Court advised the District Court to review the findings of another recent case, In Re Union Pacific Railroad Employment Practices Litigation, 479 F.3d 936 (8th Cir. 2007).  This case featured a ruling that was fundamentally at odds with the decision of the District Court on June 7, 2006.</w:t>
      </w:r>
    </w:p>
    <w:p w14:paraId="71E18586"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ECF065" w14:textId="73CC57E8" w:rsidR="00A511FE" w:rsidRPr="00A511FE" w:rsidRDefault="00A511FE" w:rsidP="00A511FE">
      <w:pPr>
        <w:rPr>
          <w:color w:val="000000" w:themeColor="text1"/>
          <w:sz w:val="18"/>
          <w:szCs w:val="18"/>
        </w:rPr>
      </w:pPr>
      <w:r w:rsidRPr="00A511FE">
        <w:rPr>
          <w:rFonts w:ascii="Menlo" w:hAnsi="Menlo" w:cs="Menlo"/>
          <w:color w:val="000000" w:themeColor="text1"/>
          <w:kern w:val="0"/>
          <w:sz w:val="18"/>
          <w:szCs w:val="18"/>
        </w:rPr>
        <w:t xml:space="preserve">On October 22, 2007, the District Court (Judge Sachs) vacated its previous </w:t>
      </w:r>
      <w:proofErr w:type="gramStart"/>
      <w:r w:rsidRPr="00A511FE">
        <w:rPr>
          <w:rFonts w:ascii="Menlo" w:hAnsi="Menlo" w:cs="Menlo"/>
          <w:color w:val="000000" w:themeColor="text1"/>
          <w:kern w:val="0"/>
          <w:sz w:val="18"/>
          <w:szCs w:val="18"/>
        </w:rPr>
        <w:t>decision, and</w:t>
      </w:r>
      <w:proofErr w:type="gramEnd"/>
      <w:r w:rsidRPr="00A511FE">
        <w:rPr>
          <w:rFonts w:ascii="Menlo" w:hAnsi="Menlo" w:cs="Menlo"/>
          <w:color w:val="000000" w:themeColor="text1"/>
          <w:kern w:val="0"/>
          <w:sz w:val="18"/>
          <w:szCs w:val="18"/>
        </w:rPr>
        <w:t xml:space="preserve"> ordered a decision in </w:t>
      </w:r>
      <w:proofErr w:type="spellStart"/>
      <w:r w:rsidRPr="00A511FE">
        <w:rPr>
          <w:rFonts w:ascii="Menlo" w:hAnsi="Menlo" w:cs="Menlo"/>
          <w:color w:val="000000" w:themeColor="text1"/>
          <w:kern w:val="0"/>
          <w:sz w:val="18"/>
          <w:szCs w:val="18"/>
        </w:rPr>
        <w:t>favor</w:t>
      </w:r>
      <w:proofErr w:type="spellEnd"/>
      <w:r w:rsidRPr="00A511FE">
        <w:rPr>
          <w:rFonts w:ascii="Menlo" w:hAnsi="Menlo" w:cs="Menlo"/>
          <w:color w:val="000000" w:themeColor="text1"/>
          <w:kern w:val="0"/>
          <w:sz w:val="18"/>
          <w:szCs w:val="18"/>
        </w:rPr>
        <w:t xml:space="preserve"> of the defendant.  The case was closed the next day on October 23, 2007.</w:t>
      </w:r>
    </w:p>
    <w:p w14:paraId="7CA895B3" w14:textId="77777777" w:rsidR="00AC2318" w:rsidRDefault="00AC2318" w:rsidP="00C10D8E"/>
    <w:p w14:paraId="4EE81CE1" w14:textId="77777777" w:rsidR="00A511FE" w:rsidRDefault="00A511FE" w:rsidP="00C10D8E"/>
    <w:p w14:paraId="1BFBCBBB" w14:textId="77777777" w:rsidR="00A511FE" w:rsidRDefault="00A511FE" w:rsidP="00C10D8E"/>
    <w:p w14:paraId="57BE1C81" w14:textId="77777777" w:rsidR="00A511FE" w:rsidRDefault="00A511FE" w:rsidP="00C10D8E"/>
    <w:p w14:paraId="61122C40" w14:textId="77777777" w:rsidR="00A511FE" w:rsidRDefault="00A511FE" w:rsidP="00C10D8E"/>
    <w:p w14:paraId="3CE05B7A" w14:textId="77777777" w:rsidR="00A511FE" w:rsidRDefault="00A511FE" w:rsidP="00C10D8E"/>
    <w:p w14:paraId="670A177B" w14:textId="77777777" w:rsidR="00A511FE" w:rsidRDefault="00A511FE" w:rsidP="00C10D8E"/>
    <w:p w14:paraId="2022FA2D" w14:textId="77777777" w:rsidR="00A511FE" w:rsidRDefault="00A511FE" w:rsidP="00C10D8E"/>
    <w:p w14:paraId="4695BE07" w14:textId="4F013705" w:rsidR="00C10D8E" w:rsidRDefault="00C10D8E" w:rsidP="00C10D8E">
      <w:proofErr w:type="gramStart"/>
      <w:r>
        <w:lastRenderedPageBreak/>
        <w:t>Val[</w:t>
      </w:r>
      <w:proofErr w:type="gramEnd"/>
      <w:r>
        <w:t xml:space="preserve">0] </w:t>
      </w:r>
      <w:r w:rsidR="00863C33">
        <w:t>short</w:t>
      </w:r>
      <w:r>
        <w:t xml:space="preserve"> summary – </w:t>
      </w:r>
      <w:r w:rsidR="00863C33">
        <w:t>LEGAL</w:t>
      </w:r>
      <w:r>
        <w:t xml:space="preserve"> BERT</w:t>
      </w:r>
      <w:r w:rsidR="00F71E38">
        <w:t>. all at once</w:t>
      </w:r>
    </w:p>
    <w:p w14:paraId="79A7F093" w14:textId="77777777" w:rsidR="00C10D8E" w:rsidRDefault="00C10D8E" w:rsidP="00C10D8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3AC53608" w14:textId="77777777" w:rsidR="00C10D8E" w:rsidRDefault="00C10D8E" w:rsidP="00C10D8E">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3AB6A9D9" w14:textId="77777777" w:rsidR="00C10D8E" w:rsidRPr="00FE0340" w:rsidRDefault="00C10D8E" w:rsidP="00C10D8E">
      <w:pPr>
        <w:rPr>
          <w:color w:val="000000" w:themeColor="text1"/>
        </w:rPr>
      </w:pPr>
    </w:p>
    <w:p w14:paraId="297B0144" w14:textId="63B5E6D1" w:rsidR="00C10D8E" w:rsidRDefault="00863C33" w:rsidP="00FE0340">
      <w:pPr>
        <w:rPr>
          <w:rFonts w:ascii="Menlo" w:hAnsi="Menlo" w:cs="Menlo"/>
          <w:color w:val="000000" w:themeColor="text1"/>
          <w:kern w:val="0"/>
          <w:sz w:val="18"/>
          <w:szCs w:val="18"/>
        </w:rPr>
      </w:pPr>
      <w:r w:rsidRPr="00863C33">
        <w:rPr>
          <w:rFonts w:ascii="Menlo" w:hAnsi="Menlo" w:cs="Menlo"/>
          <w:color w:val="000000" w:themeColor="text1"/>
          <w:kern w:val="0"/>
          <w:sz w:val="18"/>
          <w:szCs w:val="18"/>
        </w:rPr>
        <w:t xml:space="preserve">This case was brought in </w:t>
      </w:r>
      <w:r w:rsidRPr="00995EDE">
        <w:rPr>
          <w:rFonts w:ascii="Menlo" w:hAnsi="Menlo" w:cs="Menlo"/>
          <w:color w:val="000000" w:themeColor="text1"/>
          <w:kern w:val="0"/>
          <w:sz w:val="18"/>
          <w:szCs w:val="18"/>
        </w:rPr>
        <w:t>2004</w:t>
      </w:r>
      <w:r w:rsidRPr="00863C33">
        <w:rPr>
          <w:rFonts w:ascii="Menlo" w:hAnsi="Menlo" w:cs="Menlo"/>
          <w:color w:val="000000" w:themeColor="text1"/>
          <w:kern w:val="0"/>
          <w:sz w:val="18"/>
          <w:szCs w:val="18"/>
        </w:rPr>
        <w:t xml:space="preserve"> by a </w:t>
      </w:r>
      <w:r w:rsidRPr="00E03017">
        <w:rPr>
          <w:rFonts w:ascii="Menlo" w:hAnsi="Menlo" w:cs="Menlo"/>
          <w:color w:val="000000" w:themeColor="text1"/>
          <w:kern w:val="0"/>
          <w:sz w:val="18"/>
          <w:szCs w:val="18"/>
          <w:shd w:val="clear" w:color="auto" w:fill="76D6FF"/>
        </w:rPr>
        <w:t>female</w:t>
      </w:r>
      <w:r w:rsidRPr="00863C33">
        <w:rPr>
          <w:rFonts w:ascii="Menlo" w:hAnsi="Menlo" w:cs="Menlo"/>
          <w:color w:val="000000" w:themeColor="text1"/>
          <w:kern w:val="0"/>
          <w:sz w:val="18"/>
          <w:szCs w:val="18"/>
        </w:rPr>
        <w:t xml:space="preserve"> former </w:t>
      </w:r>
      <w:r w:rsidRPr="00E03017">
        <w:rPr>
          <w:rFonts w:ascii="Menlo" w:hAnsi="Menlo" w:cs="Menlo"/>
          <w:color w:val="000000" w:themeColor="text1"/>
          <w:kern w:val="0"/>
          <w:sz w:val="18"/>
          <w:szCs w:val="18"/>
          <w:shd w:val="clear" w:color="auto" w:fill="73FEFF"/>
        </w:rPr>
        <w:t>AT&amp;T employee</w:t>
      </w:r>
      <w:r w:rsidRPr="00863C33">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AT&amp;</w:t>
      </w:r>
      <w:r w:rsidRPr="004D40A6">
        <w:rPr>
          <w:rFonts w:ascii="Menlo" w:hAnsi="Menlo" w:cs="Menlo"/>
          <w:b/>
          <w:bCs/>
          <w:color w:val="000000" w:themeColor="text1"/>
          <w:kern w:val="0"/>
          <w:sz w:val="18"/>
          <w:szCs w:val="18"/>
          <w:u w:val="single"/>
          <w:shd w:val="clear" w:color="auto" w:fill="73FEFF"/>
        </w:rPr>
        <w:t>T C</w:t>
      </w:r>
      <w:r w:rsidRPr="004D40A6">
        <w:rPr>
          <w:rFonts w:ascii="Menlo" w:hAnsi="Menlo" w:cs="Menlo"/>
          <w:b/>
          <w:bCs/>
          <w:color w:val="000000" w:themeColor="text1"/>
          <w:kern w:val="0"/>
          <w:sz w:val="18"/>
          <w:szCs w:val="18"/>
          <w:u w:val="single"/>
          <w:shd w:val="clear" w:color="auto" w:fill="D5FC79"/>
        </w:rPr>
        <w:t>orp.</w:t>
      </w:r>
      <w:r w:rsidRPr="00995EDE">
        <w:rPr>
          <w:rFonts w:ascii="Menlo" w:hAnsi="Menlo" w:cs="Menlo"/>
          <w:color w:val="000000" w:themeColor="text1"/>
          <w:kern w:val="0"/>
          <w:sz w:val="18"/>
          <w:szCs w:val="18"/>
        </w:rPr>
        <w:t xml:space="preserve"> in the </w:t>
      </w:r>
      <w:r w:rsidRPr="00995EDE">
        <w:rPr>
          <w:rFonts w:ascii="Menlo" w:hAnsi="Menlo" w:cs="Menlo"/>
          <w:color w:val="000000" w:themeColor="text1"/>
          <w:kern w:val="0"/>
          <w:sz w:val="18"/>
          <w:szCs w:val="18"/>
          <w:shd w:val="clear" w:color="auto" w:fill="FFFD78"/>
        </w:rPr>
        <w:t>U.S. District Court</w:t>
      </w:r>
      <w:r w:rsidRPr="00995EDE">
        <w:rPr>
          <w:rFonts w:ascii="Menlo" w:hAnsi="Menlo" w:cs="Menlo"/>
          <w:color w:val="000000" w:themeColor="text1"/>
          <w:kern w:val="0"/>
          <w:sz w:val="18"/>
          <w:szCs w:val="18"/>
        </w:rPr>
        <w:t xml:space="preserve"> for </w:t>
      </w:r>
      <w:r w:rsidRPr="00995EDE">
        <w:rPr>
          <w:rFonts w:ascii="Menlo" w:hAnsi="Menlo" w:cs="Menlo"/>
          <w:color w:val="000000" w:themeColor="text1"/>
          <w:kern w:val="0"/>
          <w:sz w:val="18"/>
          <w:szCs w:val="18"/>
          <w:shd w:val="clear" w:color="auto" w:fill="D5FC79"/>
        </w:rPr>
        <w:t>the Western District of Missouri</w:t>
      </w:r>
      <w:r w:rsidRPr="00995EDE">
        <w:rPr>
          <w:rFonts w:ascii="Menlo" w:hAnsi="Menlo" w:cs="Menlo"/>
          <w:color w:val="000000" w:themeColor="text1"/>
          <w:kern w:val="0"/>
          <w:sz w:val="18"/>
          <w:szCs w:val="18"/>
        </w:rPr>
        <w:t>.</w:t>
      </w:r>
      <w:r w:rsidRPr="00863C33">
        <w:rPr>
          <w:rFonts w:ascii="Menlo" w:hAnsi="Menlo" w:cs="Menlo"/>
          <w:color w:val="000000" w:themeColor="text1"/>
          <w:kern w:val="0"/>
          <w:sz w:val="18"/>
          <w:szCs w:val="18"/>
        </w:rPr>
        <w:t xml:space="preserve">  The plaintiff alleged that AT&amp;T, specifically the company's health insurance policy, </w:t>
      </w:r>
      <w:r w:rsidRPr="00E03017">
        <w:rPr>
          <w:rFonts w:ascii="Menlo" w:hAnsi="Menlo" w:cs="Menlo"/>
          <w:color w:val="000000" w:themeColor="text1"/>
          <w:kern w:val="0"/>
          <w:sz w:val="18"/>
          <w:szCs w:val="18"/>
          <w:shd w:val="clear" w:color="auto" w:fill="73FEFF"/>
        </w:rPr>
        <w:t>discriminated against women</w:t>
      </w:r>
      <w:r w:rsidRPr="00863C33">
        <w:rPr>
          <w:rFonts w:ascii="Menlo" w:hAnsi="Menlo" w:cs="Menlo"/>
          <w:color w:val="000000" w:themeColor="text1"/>
          <w:kern w:val="0"/>
          <w:sz w:val="18"/>
          <w:szCs w:val="18"/>
        </w:rPr>
        <w:t xml:space="preserve">, and she sought </w:t>
      </w:r>
      <w:r w:rsidRPr="00E03017">
        <w:rPr>
          <w:rFonts w:ascii="Menlo" w:hAnsi="Menlo" w:cs="Menlo"/>
          <w:color w:val="000000" w:themeColor="text1"/>
          <w:kern w:val="0"/>
          <w:sz w:val="18"/>
          <w:szCs w:val="18"/>
          <w:shd w:val="clear" w:color="auto" w:fill="7A81FF"/>
        </w:rPr>
        <w:t>declaratory and injunctive relief</w:t>
      </w:r>
      <w:r w:rsidRPr="00863C33">
        <w:rPr>
          <w:rFonts w:ascii="Menlo" w:hAnsi="Menlo" w:cs="Menlo"/>
          <w:color w:val="000000" w:themeColor="text1"/>
          <w:kern w:val="0"/>
          <w:sz w:val="18"/>
          <w:szCs w:val="18"/>
        </w:rPr>
        <w:t xml:space="preserve">, as well as damages.  The Court originally denied the plaintiff's motion for </w:t>
      </w:r>
      <w:r w:rsidRPr="00E03017">
        <w:rPr>
          <w:rFonts w:ascii="Menlo" w:hAnsi="Menlo" w:cs="Menlo"/>
          <w:color w:val="000000" w:themeColor="text1"/>
          <w:kern w:val="0"/>
          <w:sz w:val="18"/>
          <w:szCs w:val="18"/>
          <w:shd w:val="clear" w:color="auto" w:fill="7A81FF"/>
        </w:rPr>
        <w:t>class certification</w:t>
      </w:r>
      <w:r w:rsidRPr="00863C33">
        <w:rPr>
          <w:rFonts w:ascii="Menlo" w:hAnsi="Menlo" w:cs="Menlo"/>
          <w:color w:val="000000" w:themeColor="text1"/>
          <w:kern w:val="0"/>
          <w:sz w:val="18"/>
          <w:szCs w:val="18"/>
        </w:rPr>
        <w:t xml:space="preserve">, but later reversed its denial and granted </w:t>
      </w:r>
      <w:r w:rsidRPr="00E03017">
        <w:rPr>
          <w:rFonts w:ascii="Menlo" w:hAnsi="Menlo" w:cs="Menlo"/>
          <w:color w:val="000000" w:themeColor="text1"/>
          <w:kern w:val="0"/>
          <w:sz w:val="18"/>
          <w:szCs w:val="18"/>
          <w:shd w:val="clear" w:color="auto" w:fill="7A81FF"/>
        </w:rPr>
        <w:t>summary judgment</w:t>
      </w:r>
      <w:r w:rsidRPr="00863C33">
        <w:rPr>
          <w:rFonts w:ascii="Menlo" w:hAnsi="Menlo" w:cs="Menlo"/>
          <w:color w:val="000000" w:themeColor="text1"/>
          <w:kern w:val="0"/>
          <w:sz w:val="18"/>
          <w:szCs w:val="18"/>
        </w:rPr>
        <w:t xml:space="preserve"> to plaintiff, certifying a class to determine compensation.  However, the Court of Appeals referred the District Court Judge to a relevant case which rejected a challenge to a similar program, thereby forcing the Court to vacate its prior ruling and issue judgment in </w:t>
      </w:r>
      <w:proofErr w:type="spellStart"/>
      <w:r w:rsidRPr="00863C33">
        <w:rPr>
          <w:rFonts w:ascii="Menlo" w:hAnsi="Menlo" w:cs="Menlo"/>
          <w:color w:val="000000" w:themeColor="text1"/>
          <w:kern w:val="0"/>
          <w:sz w:val="18"/>
          <w:szCs w:val="18"/>
        </w:rPr>
        <w:t>favor</w:t>
      </w:r>
      <w:proofErr w:type="spellEnd"/>
      <w:r w:rsidRPr="00863C33">
        <w:rPr>
          <w:rFonts w:ascii="Menlo" w:hAnsi="Menlo" w:cs="Menlo"/>
          <w:color w:val="000000" w:themeColor="text1"/>
          <w:kern w:val="0"/>
          <w:sz w:val="18"/>
          <w:szCs w:val="18"/>
        </w:rPr>
        <w:t xml:space="preserve"> of defendants on </w:t>
      </w:r>
      <w:r w:rsidRPr="00E03017">
        <w:rPr>
          <w:rFonts w:ascii="Menlo" w:hAnsi="Menlo" w:cs="Menlo"/>
          <w:color w:val="000000" w:themeColor="text1"/>
          <w:kern w:val="0"/>
          <w:sz w:val="18"/>
          <w:szCs w:val="18"/>
          <w:shd w:val="clear" w:color="auto" w:fill="FF7E79"/>
        </w:rPr>
        <w:t>October 22, 2007</w:t>
      </w:r>
      <w:r w:rsidRPr="00863C33">
        <w:rPr>
          <w:rFonts w:ascii="Menlo" w:hAnsi="Menlo" w:cs="Menlo"/>
          <w:color w:val="000000" w:themeColor="text1"/>
          <w:kern w:val="0"/>
          <w:sz w:val="18"/>
          <w:szCs w:val="18"/>
        </w:rPr>
        <w:t>.</w:t>
      </w:r>
    </w:p>
    <w:p w14:paraId="701168C3" w14:textId="77777777" w:rsidR="00F71E38" w:rsidRDefault="00F71E38" w:rsidP="00FE0340">
      <w:pPr>
        <w:rPr>
          <w:rFonts w:ascii="Menlo" w:hAnsi="Menlo" w:cs="Menlo"/>
          <w:color w:val="000000" w:themeColor="text1"/>
          <w:kern w:val="0"/>
          <w:sz w:val="18"/>
          <w:szCs w:val="18"/>
        </w:rPr>
      </w:pPr>
    </w:p>
    <w:p w14:paraId="2BC6E655" w14:textId="77777777" w:rsidR="00F71E38" w:rsidRDefault="00F71E38" w:rsidP="00FE0340">
      <w:pPr>
        <w:rPr>
          <w:rFonts w:ascii="Menlo" w:hAnsi="Menlo" w:cs="Menlo"/>
          <w:color w:val="000000" w:themeColor="text1"/>
          <w:kern w:val="0"/>
          <w:sz w:val="18"/>
          <w:szCs w:val="18"/>
        </w:rPr>
      </w:pPr>
    </w:p>
    <w:p w14:paraId="0F6BA722" w14:textId="77777777" w:rsidR="00F71E38" w:rsidRPr="00F71E38" w:rsidRDefault="00F71E38" w:rsidP="00FE0340">
      <w:pPr>
        <w:rPr>
          <w:rFonts w:ascii="Menlo" w:hAnsi="Menlo" w:cs="Menlo"/>
          <w:color w:val="000000" w:themeColor="text1"/>
          <w:kern w:val="0"/>
          <w:sz w:val="18"/>
          <w:szCs w:val="18"/>
        </w:rPr>
      </w:pPr>
    </w:p>
    <w:p w14:paraId="37A58CE6" w14:textId="30926A0B" w:rsidR="00F71E38" w:rsidRDefault="00F71E38" w:rsidP="00F71E38">
      <w:proofErr w:type="gramStart"/>
      <w:r>
        <w:t>Val[</w:t>
      </w:r>
      <w:proofErr w:type="gramEnd"/>
      <w:r>
        <w:t>0] short summary – LEGAL BERT. by sentence (</w:t>
      </w:r>
      <w:r w:rsidR="009420D7">
        <w:t xml:space="preserve">as </w:t>
      </w:r>
      <w:proofErr w:type="spellStart"/>
      <w:r w:rsidR="009420D7">
        <w:t>claire’s</w:t>
      </w:r>
      <w:proofErr w:type="spellEnd"/>
      <w:r w:rsidR="009420D7">
        <w:t xml:space="preserve"> original</w:t>
      </w:r>
      <w:r>
        <w:t xml:space="preserve"> NER setup)</w:t>
      </w:r>
    </w:p>
    <w:p w14:paraId="651B34A9" w14:textId="77777777" w:rsidR="00F71E38" w:rsidRDefault="00F71E38" w:rsidP="00F71E3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5FC020D1" w14:textId="77777777" w:rsidR="00F71E38" w:rsidRDefault="00F71E38" w:rsidP="00F71E38">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4514C48" w14:textId="77777777" w:rsidR="00F71E38" w:rsidRPr="00F71E38" w:rsidRDefault="00F71E38" w:rsidP="00FE0340">
      <w:pPr>
        <w:rPr>
          <w:rFonts w:ascii="Menlo" w:hAnsi="Menlo" w:cs="Menlo"/>
          <w:color w:val="000000" w:themeColor="text1"/>
          <w:kern w:val="0"/>
          <w:sz w:val="18"/>
          <w:szCs w:val="18"/>
        </w:rPr>
      </w:pPr>
    </w:p>
    <w:p w14:paraId="51F48AEB" w14:textId="7ACA840E" w:rsidR="00F71E38" w:rsidRDefault="00F71E38" w:rsidP="00FE0340">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F4044A">
        <w:rPr>
          <w:rFonts w:ascii="Menlo" w:hAnsi="Menlo" w:cs="Menlo"/>
          <w:color w:val="000000" w:themeColor="text1"/>
          <w:kern w:val="0"/>
          <w:sz w:val="18"/>
          <w:szCs w:val="18"/>
          <w:shd w:val="clear" w:color="auto" w:fill="D5FC79"/>
        </w:rPr>
        <w:t>AT&amp;</w:t>
      </w:r>
      <w:r w:rsidRPr="00F4044A">
        <w:rPr>
          <w:rFonts w:ascii="Menlo" w:hAnsi="Menlo" w:cs="Menlo"/>
          <w:color w:val="000000" w:themeColor="text1"/>
          <w:kern w:val="0"/>
          <w:sz w:val="18"/>
          <w:szCs w:val="18"/>
          <w:shd w:val="clear" w:color="auto" w:fill="73FEFF"/>
        </w:rPr>
        <w:t>T empl</w:t>
      </w:r>
      <w:r w:rsidRPr="00F4044A">
        <w:rPr>
          <w:rFonts w:ascii="Menlo" w:hAnsi="Menlo" w:cs="Menlo"/>
          <w:color w:val="000000" w:themeColor="text1"/>
          <w:kern w:val="0"/>
          <w:sz w:val="18"/>
          <w:szCs w:val="18"/>
          <w:shd w:val="clear" w:color="auto" w:fill="D5FC79"/>
        </w:rPr>
        <w:t>oyee against AT&amp;</w:t>
      </w:r>
      <w:r w:rsidRPr="00F4044A">
        <w:rPr>
          <w:rFonts w:ascii="Menlo" w:hAnsi="Menlo" w:cs="Menlo"/>
          <w:color w:val="000000" w:themeColor="text1"/>
          <w:kern w:val="0"/>
          <w:sz w:val="18"/>
          <w:szCs w:val="18"/>
          <w:shd w:val="clear" w:color="auto" w:fill="73FEFF"/>
        </w:rPr>
        <w:t>T C</w:t>
      </w:r>
      <w:r w:rsidRPr="00F4044A">
        <w:rPr>
          <w:rFonts w:ascii="Menlo" w:hAnsi="Menlo" w:cs="Menlo"/>
          <w:color w:val="000000" w:themeColor="text1"/>
          <w:kern w:val="0"/>
          <w:sz w:val="18"/>
          <w:szCs w:val="18"/>
          <w:shd w:val="clear" w:color="auto" w:fill="D5FC79"/>
        </w:rPr>
        <w:t>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 specifically the</w:t>
      </w:r>
      <w:r w:rsidRPr="00F71E38">
        <w:rPr>
          <w:rFonts w:ascii="Menlo" w:hAnsi="Menlo" w:cs="Menlo"/>
          <w:color w:val="000000" w:themeColor="text1"/>
          <w:kern w:val="0"/>
          <w:sz w:val="18"/>
          <w:szCs w:val="18"/>
        </w:rPr>
        <w:t xml:space="preserve"> company's health insurance policy, </w:t>
      </w:r>
      <w:r w:rsidRPr="00F4044A">
        <w:rPr>
          <w:rFonts w:ascii="Menlo" w:hAnsi="Menlo" w:cs="Menlo"/>
          <w:color w:val="000000" w:themeColor="text1"/>
          <w:kern w:val="0"/>
          <w:sz w:val="18"/>
          <w:szCs w:val="18"/>
          <w:shd w:val="clear" w:color="auto" w:fill="73FEFF"/>
        </w:rPr>
        <w:t>discriminated against women</w:t>
      </w:r>
      <w:r w:rsidRPr="00F71E38">
        <w:rPr>
          <w:rFonts w:ascii="Menlo" w:hAnsi="Menlo" w:cs="Menlo"/>
          <w:color w:val="000000" w:themeColor="text1"/>
          <w:kern w:val="0"/>
          <w:sz w:val="18"/>
          <w:szCs w:val="18"/>
        </w:rPr>
        <w:t xml:space="preserve">, and she sought </w:t>
      </w:r>
      <w:r w:rsidRPr="00F4044A">
        <w:rPr>
          <w:rFonts w:ascii="Menlo" w:hAnsi="Menlo" w:cs="Menlo"/>
          <w:color w:val="000000" w:themeColor="text1"/>
          <w:kern w:val="0"/>
          <w:sz w:val="18"/>
          <w:szCs w:val="18"/>
          <w:shd w:val="clear" w:color="auto" w:fill="7A81FF"/>
        </w:rPr>
        <w:t>declaratory and injunctive relief</w:t>
      </w:r>
      <w:r w:rsidRPr="00F71E38">
        <w:rPr>
          <w:rFonts w:ascii="Menlo" w:hAnsi="Menlo" w:cs="Menlo"/>
          <w:color w:val="000000" w:themeColor="text1"/>
          <w:kern w:val="0"/>
          <w:sz w:val="18"/>
          <w:szCs w:val="18"/>
        </w:rPr>
        <w:t xml:space="preserve">, as well as damages.  The Court originally denied the plaintiff's motion for </w:t>
      </w:r>
      <w:r w:rsidRPr="00F4044A">
        <w:rPr>
          <w:rFonts w:ascii="Menlo" w:hAnsi="Menlo" w:cs="Menlo"/>
          <w:color w:val="000000" w:themeColor="text1"/>
          <w:kern w:val="0"/>
          <w:sz w:val="18"/>
          <w:szCs w:val="18"/>
          <w:shd w:val="clear" w:color="auto" w:fill="7A81FF"/>
        </w:rPr>
        <w:t>class certification</w:t>
      </w:r>
      <w:r w:rsidRPr="00F71E38">
        <w:rPr>
          <w:rFonts w:ascii="Menlo" w:hAnsi="Menlo" w:cs="Menlo"/>
          <w:color w:val="000000" w:themeColor="text1"/>
          <w:kern w:val="0"/>
          <w:sz w:val="18"/>
          <w:szCs w:val="18"/>
        </w:rPr>
        <w:t xml:space="preserve">, but later reversed its denial and granted </w:t>
      </w:r>
      <w:r w:rsidRPr="00F4044A">
        <w:rPr>
          <w:rFonts w:ascii="Menlo" w:hAnsi="Menlo" w:cs="Menlo"/>
          <w:color w:val="000000" w:themeColor="text1"/>
          <w:kern w:val="0"/>
          <w:sz w:val="18"/>
          <w:szCs w:val="18"/>
          <w:shd w:val="clear" w:color="auto" w:fill="7A81FF"/>
        </w:rPr>
        <w:t>summary judgment</w:t>
      </w:r>
      <w:r w:rsidRPr="00F71E38">
        <w:rPr>
          <w:rFonts w:ascii="Menlo" w:hAnsi="Menlo" w:cs="Menlo"/>
          <w:color w:val="000000" w:themeColor="text1"/>
          <w:kern w:val="0"/>
          <w:sz w:val="18"/>
          <w:szCs w:val="18"/>
        </w:rPr>
        <w:t xml:space="preserve"> to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6B5A0DCA" w14:textId="77777777" w:rsidR="0083464C" w:rsidRDefault="0083464C" w:rsidP="00FE0340">
      <w:pPr>
        <w:rPr>
          <w:rFonts w:ascii="Menlo" w:hAnsi="Menlo" w:cs="Menlo"/>
          <w:color w:val="000000" w:themeColor="text1"/>
          <w:kern w:val="0"/>
          <w:sz w:val="18"/>
          <w:szCs w:val="18"/>
        </w:rPr>
      </w:pPr>
    </w:p>
    <w:p w14:paraId="5D0DA1C2" w14:textId="2E9EEA3D"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Total 120</w:t>
      </w:r>
    </w:p>
    <w:p w14:paraId="6D3B8EED" w14:textId="7D102D07"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Entities</w:t>
      </w:r>
    </w:p>
    <w:p w14:paraId="1E8DA177" w14:textId="77777777" w:rsidR="00076F0F" w:rsidRDefault="00076F0F" w:rsidP="00FE0340">
      <w:pPr>
        <w:rPr>
          <w:rFonts w:ascii="Menlo" w:hAnsi="Menlo" w:cs="Menlo"/>
          <w:color w:val="000000" w:themeColor="text1"/>
          <w:kern w:val="0"/>
          <w:sz w:val="18"/>
          <w:szCs w:val="18"/>
        </w:rPr>
      </w:pPr>
    </w:p>
    <w:p w14:paraId="2D4E3696" w14:textId="097D35E6" w:rsidR="00076F0F" w:rsidRPr="00076F0F" w:rsidRDefault="00076F0F"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RESTRICTED CLASSES WITH SEPERATION HEURISTICS</w:t>
      </w:r>
    </w:p>
    <w:p w14:paraId="077F38BD" w14:textId="77777777" w:rsidR="00076F0F" w:rsidRDefault="00076F0F" w:rsidP="00076F0F">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076F0F">
        <w:rPr>
          <w:rFonts w:ascii="Menlo" w:hAnsi="Menlo" w:cs="Menlo"/>
          <w:color w:val="000000" w:themeColor="text1"/>
          <w:kern w:val="0"/>
          <w:sz w:val="18"/>
          <w:szCs w:val="18"/>
          <w:shd w:val="clear" w:color="auto" w:fill="D5FC79"/>
        </w:rPr>
        <w:t>AT&amp;T employee</w:t>
      </w:r>
      <w:r w:rsidRPr="00076F0F">
        <w:rPr>
          <w:rFonts w:ascii="Menlo" w:hAnsi="Menlo" w:cs="Menlo"/>
          <w:color w:val="000000" w:themeColor="text1"/>
          <w:kern w:val="0"/>
          <w:sz w:val="18"/>
          <w:szCs w:val="18"/>
        </w:rPr>
        <w:t xml:space="preserve"> against</w:t>
      </w:r>
      <w:r w:rsidRPr="00076F0F">
        <w:rPr>
          <w:rFonts w:ascii="Menlo" w:hAnsi="Menlo" w:cs="Menlo"/>
          <w:color w:val="000000" w:themeColor="text1"/>
          <w:kern w:val="0"/>
          <w:sz w:val="18"/>
          <w:szCs w:val="18"/>
          <w:shd w:val="clear" w:color="auto" w:fill="D5FC79"/>
        </w:rPr>
        <w:t xml:space="preserve"> AT&amp;T Corp.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w:t>
      </w:r>
      <w:r w:rsidRPr="00076F0F">
        <w:rPr>
          <w:rFonts w:ascii="Menlo" w:hAnsi="Menlo" w:cs="Menlo"/>
          <w:color w:val="000000" w:themeColor="text1"/>
          <w:kern w:val="0"/>
          <w:sz w:val="18"/>
          <w:szCs w:val="18"/>
        </w:rPr>
        <w:t>, specifically the</w:t>
      </w:r>
      <w:r w:rsidRPr="00F71E38">
        <w:rPr>
          <w:rFonts w:ascii="Menlo" w:hAnsi="Menlo" w:cs="Menlo"/>
          <w:color w:val="000000" w:themeColor="text1"/>
          <w:kern w:val="0"/>
          <w:sz w:val="18"/>
          <w:szCs w:val="18"/>
        </w:rPr>
        <w:t xml:space="preserve"> company's health insurance policy</w:t>
      </w:r>
      <w:r w:rsidRPr="00076F0F">
        <w:rPr>
          <w:rFonts w:ascii="Menlo" w:hAnsi="Menlo" w:cs="Menlo"/>
          <w:color w:val="000000" w:themeColor="text1"/>
          <w:kern w:val="0"/>
          <w:sz w:val="18"/>
          <w:szCs w:val="18"/>
        </w:rPr>
        <w:t>, discriminated against women, and she sought declaratory and injunctive relief, as well as damages.  The Court originally denied the plaintiff's motion for class certification, but later reversed its denial and granted summary judgment to</w:t>
      </w:r>
      <w:r w:rsidRPr="00F71E38">
        <w:rPr>
          <w:rFonts w:ascii="Menlo" w:hAnsi="Menlo" w:cs="Menlo"/>
          <w:color w:val="000000" w:themeColor="text1"/>
          <w:kern w:val="0"/>
          <w:sz w:val="18"/>
          <w:szCs w:val="18"/>
        </w:rPr>
        <w:t xml:space="preserve">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0CEDD756" w14:textId="77777777" w:rsidR="00C907D1" w:rsidRDefault="00C907D1" w:rsidP="00FE0340">
      <w:pPr>
        <w:rPr>
          <w:rFonts w:ascii="Menlo" w:hAnsi="Menlo" w:cs="Menlo"/>
          <w:color w:val="000000" w:themeColor="text1"/>
          <w:kern w:val="0"/>
          <w:sz w:val="18"/>
          <w:szCs w:val="18"/>
        </w:rPr>
      </w:pPr>
    </w:p>
    <w:p w14:paraId="6508CA58" w14:textId="77777777" w:rsidR="00C907D1" w:rsidRDefault="00C907D1" w:rsidP="00FE0340">
      <w:pPr>
        <w:rPr>
          <w:rFonts w:ascii="Menlo" w:hAnsi="Menlo" w:cs="Menlo"/>
          <w:color w:val="000000" w:themeColor="text1"/>
          <w:kern w:val="0"/>
          <w:sz w:val="18"/>
          <w:szCs w:val="18"/>
        </w:rPr>
      </w:pPr>
    </w:p>
    <w:p w14:paraId="2F9C0404" w14:textId="715C903E" w:rsidR="00C907D1" w:rsidRDefault="00C907D1"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ALL THE FOLLOWING ARE LEGALBERT BY SENTENCE</w:t>
      </w:r>
    </w:p>
    <w:p w14:paraId="052FD1E1" w14:textId="77777777" w:rsidR="00C907D1" w:rsidRDefault="00C907D1" w:rsidP="00FE0340">
      <w:pPr>
        <w:rPr>
          <w:rFonts w:ascii="Menlo" w:hAnsi="Menlo" w:cs="Menlo"/>
          <w:b/>
          <w:bCs/>
          <w:i/>
          <w:iCs/>
          <w:color w:val="000000" w:themeColor="text1"/>
          <w:kern w:val="0"/>
          <w:sz w:val="18"/>
          <w:szCs w:val="18"/>
          <w:u w:val="single"/>
        </w:rPr>
      </w:pPr>
    </w:p>
    <w:p w14:paraId="2CC33221" w14:textId="60B73150" w:rsidR="00C907D1" w:rsidRDefault="00997C92" w:rsidP="00FE0340">
      <w:pPr>
        <w:rPr>
          <w:rFonts w:ascii="Menlo" w:hAnsi="Menlo" w:cs="Menlo"/>
          <w:b/>
          <w:bCs/>
          <w:color w:val="000000" w:themeColor="text1"/>
          <w:kern w:val="0"/>
          <w:sz w:val="18"/>
          <w:szCs w:val="18"/>
        </w:rPr>
      </w:pPr>
      <w:proofErr w:type="gramStart"/>
      <w:r>
        <w:rPr>
          <w:rFonts w:ascii="Menlo" w:hAnsi="Menlo" w:cs="Menlo"/>
          <w:b/>
          <w:bCs/>
          <w:color w:val="000000" w:themeColor="text1"/>
          <w:kern w:val="0"/>
          <w:sz w:val="18"/>
          <w:szCs w:val="18"/>
        </w:rPr>
        <w:t>Val[</w:t>
      </w:r>
      <w:proofErr w:type="gramEnd"/>
      <w:r>
        <w:rPr>
          <w:rFonts w:ascii="Menlo" w:hAnsi="Menlo" w:cs="Menlo"/>
          <w:b/>
          <w:bCs/>
          <w:color w:val="000000" w:themeColor="text1"/>
          <w:kern w:val="0"/>
          <w:sz w:val="18"/>
          <w:szCs w:val="18"/>
        </w:rPr>
        <w:t>1] long</w:t>
      </w:r>
    </w:p>
    <w:p w14:paraId="62A51373" w14:textId="77777777" w:rsidR="00997C92" w:rsidRDefault="00997C92" w:rsidP="00FE0340">
      <w:pPr>
        <w:rPr>
          <w:rFonts w:ascii="Menlo" w:hAnsi="Menlo" w:cs="Menlo"/>
          <w:b/>
          <w:bCs/>
          <w:color w:val="000000" w:themeColor="text1"/>
          <w:kern w:val="0"/>
          <w:sz w:val="18"/>
          <w:szCs w:val="18"/>
        </w:rPr>
      </w:pPr>
    </w:p>
    <w:p w14:paraId="6C5D04DC" w14:textId="13431A08" w:rsidR="00997C92" w:rsidRDefault="00997C92" w:rsidP="00FE0340">
      <w:pPr>
        <w:rPr>
          <w:rFonts w:ascii="Menlo" w:hAnsi="Menlo" w:cs="Menlo"/>
          <w:color w:val="000000" w:themeColor="text1"/>
          <w:kern w:val="0"/>
          <w:sz w:val="18"/>
          <w:szCs w:val="18"/>
        </w:rPr>
      </w:pP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September 2003</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Detroit office</w:t>
      </w:r>
      <w:r w:rsidRPr="00997C92">
        <w:rPr>
          <w:rFonts w:ascii="Menlo" w:hAnsi="Menlo" w:cs="Menlo"/>
          <w:color w:val="000000" w:themeColor="text1"/>
          <w:kern w:val="0"/>
          <w:sz w:val="18"/>
          <w:szCs w:val="18"/>
        </w:rPr>
        <w:t xml:space="preserve"> of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brought this Title VII suit against </w:t>
      </w:r>
      <w:r w:rsidRPr="004D40A6">
        <w:rPr>
          <w:rFonts w:ascii="Menlo" w:hAnsi="Menlo" w:cs="Menlo"/>
          <w:b/>
          <w:bCs/>
          <w:color w:val="000000" w:themeColor="text1"/>
          <w:kern w:val="0"/>
          <w:sz w:val="18"/>
          <w:szCs w:val="18"/>
          <w:u w:val="single"/>
          <w:shd w:val="clear" w:color="auto" w:fill="D5FC79"/>
        </w:rPr>
        <w:t>Robert Bosch Corporation</w:t>
      </w:r>
      <w:r w:rsidRPr="00997C92">
        <w:rPr>
          <w:rFonts w:ascii="Menlo" w:hAnsi="Menlo" w:cs="Menlo"/>
          <w:color w:val="000000" w:themeColor="text1"/>
          <w:kern w:val="0"/>
          <w:sz w:val="18"/>
          <w:szCs w:val="18"/>
        </w:rPr>
        <w:t xml:space="preserve"> in the </w:t>
      </w:r>
      <w:r w:rsidRPr="00997C92">
        <w:rPr>
          <w:rFonts w:ascii="Menlo" w:hAnsi="Menlo" w:cs="Menlo"/>
          <w:color w:val="000000" w:themeColor="text1"/>
          <w:kern w:val="0"/>
          <w:sz w:val="18"/>
          <w:szCs w:val="18"/>
          <w:shd w:val="clear" w:color="auto" w:fill="D5FC79"/>
        </w:rPr>
        <w:t>U.S. District Court</w:t>
      </w:r>
      <w:r w:rsidRPr="00997C92">
        <w:rPr>
          <w:rFonts w:ascii="Menlo" w:hAnsi="Menlo" w:cs="Menlo"/>
          <w:color w:val="000000" w:themeColor="text1"/>
          <w:kern w:val="0"/>
          <w:sz w:val="18"/>
          <w:szCs w:val="18"/>
        </w:rPr>
        <w:t xml:space="preserve"> for the </w:t>
      </w:r>
      <w:r w:rsidRPr="00997C92">
        <w:rPr>
          <w:rFonts w:ascii="Menlo" w:hAnsi="Menlo" w:cs="Menlo"/>
          <w:color w:val="000000" w:themeColor="text1"/>
          <w:kern w:val="0"/>
          <w:sz w:val="18"/>
          <w:szCs w:val="18"/>
          <w:shd w:val="clear" w:color="auto" w:fill="D5FC79"/>
        </w:rPr>
        <w:t>Western District of Michigan</w:t>
      </w:r>
      <w:r w:rsidRPr="00997C92">
        <w:rPr>
          <w:rFonts w:ascii="Menlo" w:hAnsi="Menlo" w:cs="Menlo"/>
          <w:color w:val="000000" w:themeColor="text1"/>
          <w:kern w:val="0"/>
          <w:sz w:val="18"/>
          <w:szCs w:val="18"/>
        </w:rPr>
        <w:t xml:space="preserve">. The complaint alleged that the defendant </w:t>
      </w:r>
      <w:r w:rsidRPr="00997C92">
        <w:rPr>
          <w:rFonts w:ascii="Menlo" w:hAnsi="Menlo" w:cs="Menlo"/>
          <w:color w:val="000000" w:themeColor="text1"/>
          <w:kern w:val="0"/>
          <w:sz w:val="18"/>
          <w:szCs w:val="18"/>
          <w:shd w:val="clear" w:color="auto" w:fill="73FEFF"/>
        </w:rPr>
        <w:t>discriminated against the claimant</w:t>
      </w:r>
      <w:r w:rsidRPr="00997C92">
        <w:rPr>
          <w:rFonts w:ascii="Menlo" w:hAnsi="Menlo" w:cs="Menlo"/>
          <w:color w:val="000000" w:themeColor="text1"/>
          <w:kern w:val="0"/>
          <w:sz w:val="18"/>
          <w:szCs w:val="18"/>
        </w:rPr>
        <w:t xml:space="preserve"> by failing to provide the claimant with a reasonable accommodation and terminating him because of his religion (Seventh-day Adventist). The claimant intervened in the </w:t>
      </w:r>
      <w:r w:rsidRPr="00997C92">
        <w:rPr>
          <w:rFonts w:ascii="Menlo" w:hAnsi="Menlo" w:cs="Menlo"/>
          <w:color w:val="000000" w:themeColor="text1"/>
          <w:kern w:val="0"/>
          <w:sz w:val="18"/>
          <w:szCs w:val="18"/>
          <w:shd w:val="clear" w:color="auto" w:fill="D5FC79"/>
        </w:rPr>
        <w:t>E</w:t>
      </w:r>
      <w:r w:rsidRPr="00997C92">
        <w:rPr>
          <w:rFonts w:ascii="Menlo" w:hAnsi="Menlo" w:cs="Menlo"/>
          <w:color w:val="000000" w:themeColor="text1"/>
          <w:kern w:val="0"/>
          <w:sz w:val="18"/>
          <w:szCs w:val="18"/>
          <w:shd w:val="clear" w:color="auto" w:fill="73FEFF"/>
        </w:rPr>
        <w:t>EO</w:t>
      </w:r>
      <w:r w:rsidRPr="00997C92">
        <w:rPr>
          <w:rFonts w:ascii="Menlo" w:hAnsi="Menlo" w:cs="Menlo"/>
          <w:color w:val="000000" w:themeColor="text1"/>
          <w:kern w:val="0"/>
          <w:sz w:val="18"/>
          <w:szCs w:val="18"/>
          <w:shd w:val="clear" w:color="auto" w:fill="D5FC79"/>
        </w:rPr>
        <w:t>C</w:t>
      </w:r>
      <w:r w:rsidRPr="00997C92">
        <w:rPr>
          <w:rFonts w:ascii="Menlo" w:hAnsi="Menlo" w:cs="Menlo"/>
          <w:color w:val="000000" w:themeColor="text1"/>
          <w:kern w:val="0"/>
          <w:sz w:val="18"/>
          <w:szCs w:val="18"/>
          <w:shd w:val="clear" w:color="auto" w:fill="73FEFF"/>
        </w:rPr>
        <w:t xml:space="preserve">'s suit </w:t>
      </w: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The defendant filed a motion for </w:t>
      </w:r>
      <w:r w:rsidRPr="00997C92">
        <w:rPr>
          <w:rFonts w:ascii="Menlo" w:hAnsi="Menlo" w:cs="Menlo"/>
          <w:color w:val="000000" w:themeColor="text1"/>
          <w:kern w:val="0"/>
          <w:sz w:val="18"/>
          <w:szCs w:val="18"/>
          <w:shd w:val="clear" w:color="auto" w:fill="7A81FF"/>
        </w:rPr>
        <w:t>summary judgment</w:t>
      </w:r>
      <w:r w:rsidRPr="00997C92">
        <w:rPr>
          <w:rFonts w:ascii="Menlo" w:hAnsi="Menlo" w:cs="Menlo"/>
          <w:color w:val="000000" w:themeColor="text1"/>
          <w:kern w:val="0"/>
          <w:sz w:val="18"/>
          <w:szCs w:val="18"/>
        </w:rPr>
        <w:t xml:space="preserve"> 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and the court granted summary judgment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October 2004</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appealed the case in </w:t>
      </w:r>
      <w:r w:rsidRPr="00997C92">
        <w:rPr>
          <w:rFonts w:ascii="Menlo" w:hAnsi="Menlo" w:cs="Menlo"/>
          <w:color w:val="000000" w:themeColor="text1"/>
          <w:kern w:val="0"/>
          <w:sz w:val="18"/>
          <w:szCs w:val="18"/>
          <w:shd w:val="clear" w:color="auto" w:fill="FF7E79"/>
        </w:rPr>
        <w:t>December 2004</w:t>
      </w:r>
      <w:r w:rsidRPr="00997C92">
        <w:rPr>
          <w:rFonts w:ascii="Menlo" w:hAnsi="Menlo" w:cs="Menlo"/>
          <w:color w:val="000000" w:themeColor="text1"/>
          <w:kern w:val="0"/>
          <w:sz w:val="18"/>
          <w:szCs w:val="18"/>
        </w:rPr>
        <w:t xml:space="preserve">, and </w:t>
      </w:r>
      <w:r w:rsidRPr="00997C92">
        <w:rPr>
          <w:rFonts w:ascii="Menlo" w:hAnsi="Menlo" w:cs="Menlo"/>
          <w:color w:val="000000" w:themeColor="text1"/>
          <w:kern w:val="0"/>
          <w:sz w:val="18"/>
          <w:szCs w:val="18"/>
          <w:shd w:val="clear" w:color="auto" w:fill="D5FC79"/>
        </w:rPr>
        <w:t>the Sixth Circuit</w:t>
      </w:r>
      <w:r w:rsidRPr="00997C92">
        <w:rPr>
          <w:rFonts w:ascii="Menlo" w:hAnsi="Menlo" w:cs="Menlo"/>
          <w:color w:val="000000" w:themeColor="text1"/>
          <w:kern w:val="0"/>
          <w:sz w:val="18"/>
          <w:szCs w:val="18"/>
        </w:rPr>
        <w:t xml:space="preserve"> vacated the judgment and remanded the case in </w:t>
      </w:r>
      <w:r w:rsidRPr="00997C92">
        <w:rPr>
          <w:rFonts w:ascii="Menlo" w:hAnsi="Menlo" w:cs="Menlo"/>
          <w:color w:val="000000" w:themeColor="text1"/>
          <w:kern w:val="0"/>
          <w:sz w:val="18"/>
          <w:szCs w:val="18"/>
          <w:shd w:val="clear" w:color="auto" w:fill="FF7E79"/>
        </w:rPr>
        <w:lastRenderedPageBreak/>
        <w:t>February 2006</w:t>
      </w:r>
      <w:r w:rsidRPr="00997C92">
        <w:rPr>
          <w:rFonts w:ascii="Menlo" w:hAnsi="Menlo" w:cs="Menlo"/>
          <w:color w:val="000000" w:themeColor="text1"/>
          <w:kern w:val="0"/>
          <w:sz w:val="18"/>
          <w:szCs w:val="18"/>
        </w:rPr>
        <w:t xml:space="preserve">. The case went to trial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 xml:space="preserve">, and the jury entered a verdict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w:t>
      </w:r>
    </w:p>
    <w:p w14:paraId="00CF6837" w14:textId="77777777" w:rsidR="00EF7184" w:rsidRDefault="00EF7184" w:rsidP="00FE0340">
      <w:pPr>
        <w:rPr>
          <w:rFonts w:ascii="Menlo" w:hAnsi="Menlo" w:cs="Menlo"/>
          <w:color w:val="000000" w:themeColor="text1"/>
          <w:kern w:val="0"/>
          <w:sz w:val="18"/>
          <w:szCs w:val="18"/>
        </w:rPr>
      </w:pPr>
    </w:p>
    <w:p w14:paraId="66F2BCC1" w14:textId="35B4AE6C" w:rsidR="00EF7184" w:rsidRDefault="00EF7184" w:rsidP="00FE0340">
      <w:pPr>
        <w:rPr>
          <w:rFonts w:ascii="Menlo" w:hAnsi="Menlo" w:cs="Menlo"/>
          <w:color w:val="000000" w:themeColor="text1"/>
          <w:kern w:val="0"/>
          <w:sz w:val="18"/>
          <w:szCs w:val="18"/>
        </w:rPr>
      </w:pPr>
      <w:r>
        <w:rPr>
          <w:rFonts w:ascii="Menlo" w:hAnsi="Menlo" w:cs="Menlo"/>
          <w:color w:val="000000" w:themeColor="text1"/>
          <w:kern w:val="0"/>
          <w:sz w:val="18"/>
          <w:szCs w:val="18"/>
        </w:rPr>
        <w:t>Chain:</w:t>
      </w:r>
    </w:p>
    <w:p w14:paraId="2D60AE0D" w14:textId="068FC337" w:rsidR="00EF7184" w:rsidRPr="00276837" w:rsidRDefault="00276837" w:rsidP="00FE0340">
      <w:pPr>
        <w:rPr>
          <w:rFonts w:ascii="Menlo" w:hAnsi="Menlo" w:cs="Menlo"/>
          <w:color w:val="000000" w:themeColor="text1"/>
          <w:kern w:val="0"/>
          <w:sz w:val="26"/>
          <w:szCs w:val="26"/>
        </w:rPr>
      </w:pPr>
      <w:r>
        <w:rPr>
          <w:rFonts w:ascii="Menlo" w:hAnsi="Menlo" w:cs="Menlo"/>
          <w:color w:val="000000" w:themeColor="text1"/>
          <w:kern w:val="0"/>
          <w:sz w:val="26"/>
          <w:szCs w:val="26"/>
        </w:rPr>
        <w:t xml:space="preserve">DATE </w:t>
      </w:r>
      <w:r w:rsidR="00EF7184" w:rsidRPr="00EF7184">
        <w:rPr>
          <w:rFonts w:ascii="Menlo" w:hAnsi="Menlo" w:cs="Menlo"/>
          <w:color w:val="000000" w:themeColor="text1"/>
          <w:kern w:val="0"/>
          <w:sz w:val="26"/>
          <w:szCs w:val="26"/>
        </w:rPr>
        <w:t>September 2003 | Detroit office | EEOC | Robert Bosch Corporation | U.S. District Court | the Western District of Michigan ||| December 2003 ||| October 2004 ||| December 2004 | the Sixth Circuit | February 2006 ||| September 2006</w:t>
      </w:r>
    </w:p>
    <w:p w14:paraId="261C23E0" w14:textId="77777777" w:rsidR="00EF7184" w:rsidRPr="00EF7184" w:rsidRDefault="00EF7184" w:rsidP="00FE0340">
      <w:pPr>
        <w:rPr>
          <w:rFonts w:ascii="Menlo" w:hAnsi="Menlo" w:cs="Menlo"/>
          <w:color w:val="000000" w:themeColor="text1"/>
          <w:kern w:val="0"/>
          <w:sz w:val="18"/>
          <w:szCs w:val="18"/>
        </w:rPr>
      </w:pPr>
    </w:p>
    <w:p w14:paraId="12FECD4E" w14:textId="77777777" w:rsidR="00997C92" w:rsidRPr="00EF7184" w:rsidRDefault="00997C92" w:rsidP="00FE0340">
      <w:pPr>
        <w:rPr>
          <w:rFonts w:ascii="Menlo" w:hAnsi="Menlo" w:cs="Menlo"/>
          <w:color w:val="000000" w:themeColor="text1"/>
          <w:kern w:val="0"/>
          <w:sz w:val="18"/>
          <w:szCs w:val="18"/>
        </w:rPr>
      </w:pPr>
    </w:p>
    <w:p w14:paraId="0ECE0A75" w14:textId="768BBE4E" w:rsidR="00997C92" w:rsidRPr="00EF7184" w:rsidRDefault="00997C92" w:rsidP="00FE0340">
      <w:pPr>
        <w:rPr>
          <w:rFonts w:ascii="Menlo" w:hAnsi="Menlo" w:cs="Menlo"/>
          <w:b/>
          <w:color w:val="000000" w:themeColor="text1"/>
          <w:kern w:val="0"/>
          <w:sz w:val="18"/>
          <w:szCs w:val="18"/>
        </w:rPr>
      </w:pPr>
      <w:proofErr w:type="gramStart"/>
      <w:r w:rsidRPr="00EF7184">
        <w:rPr>
          <w:rFonts w:ascii="Menlo" w:hAnsi="Menlo" w:cs="Menlo"/>
          <w:b/>
          <w:color w:val="000000" w:themeColor="text1"/>
          <w:kern w:val="0"/>
          <w:sz w:val="18"/>
          <w:szCs w:val="18"/>
        </w:rPr>
        <w:t>Val[</w:t>
      </w:r>
      <w:proofErr w:type="gramEnd"/>
      <w:r w:rsidRPr="00EF7184">
        <w:rPr>
          <w:rFonts w:ascii="Menlo" w:hAnsi="Menlo" w:cs="Menlo"/>
          <w:b/>
          <w:color w:val="000000" w:themeColor="text1"/>
          <w:kern w:val="0"/>
          <w:sz w:val="18"/>
          <w:szCs w:val="18"/>
        </w:rPr>
        <w:t>2] long</w:t>
      </w:r>
    </w:p>
    <w:p w14:paraId="1B605EAD" w14:textId="77777777" w:rsidR="00997C92" w:rsidRDefault="00997C92" w:rsidP="00FE0340">
      <w:pPr>
        <w:rPr>
          <w:rFonts w:ascii="Menlo" w:hAnsi="Menlo" w:cs="Menlo"/>
          <w:b/>
          <w:color w:val="000000" w:themeColor="text1"/>
          <w:kern w:val="0"/>
          <w:sz w:val="18"/>
          <w:szCs w:val="18"/>
        </w:rPr>
      </w:pPr>
    </w:p>
    <w:p w14:paraId="4CB8693C"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May 10, 2002</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filed a lawsuit under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against </w:t>
      </w:r>
      <w:r w:rsidRPr="00767059">
        <w:rPr>
          <w:rFonts w:ascii="Menlo" w:hAnsi="Menlo" w:cs="Menlo"/>
          <w:bCs/>
          <w:color w:val="000000" w:themeColor="text1"/>
          <w:kern w:val="0"/>
          <w:sz w:val="18"/>
          <w:szCs w:val="18"/>
          <w:shd w:val="clear" w:color="auto" w:fill="D5FC79"/>
        </w:rPr>
        <w:t>the City of Fort Lauderdale</w:t>
      </w:r>
      <w:r w:rsidRPr="00767059">
        <w:rPr>
          <w:rFonts w:ascii="Menlo" w:hAnsi="Menlo" w:cs="Menlo"/>
          <w:bCs/>
          <w:color w:val="000000" w:themeColor="text1"/>
          <w:kern w:val="0"/>
          <w:sz w:val="18"/>
          <w:szCs w:val="18"/>
        </w:rPr>
        <w:t xml:space="preserve"> in the </w:t>
      </w:r>
      <w:r w:rsidRPr="00767059">
        <w:rPr>
          <w:rFonts w:ascii="Menlo" w:hAnsi="Menlo" w:cs="Menlo"/>
          <w:bCs/>
          <w:color w:val="000000" w:themeColor="text1"/>
          <w:kern w:val="0"/>
          <w:sz w:val="18"/>
          <w:szCs w:val="18"/>
          <w:shd w:val="clear" w:color="auto" w:fill="D5FC79"/>
        </w:rPr>
        <w:t>U.S. District Court</w:t>
      </w:r>
      <w:r w:rsidRPr="00767059">
        <w:rPr>
          <w:rFonts w:ascii="Menlo" w:hAnsi="Menlo" w:cs="Menlo"/>
          <w:bCs/>
          <w:color w:val="000000" w:themeColor="text1"/>
          <w:kern w:val="0"/>
          <w:sz w:val="18"/>
          <w:szCs w:val="18"/>
        </w:rPr>
        <w:t xml:space="preserve"> for </w:t>
      </w:r>
      <w:r w:rsidRPr="00767059">
        <w:rPr>
          <w:rFonts w:ascii="Menlo" w:hAnsi="Menlo" w:cs="Menlo"/>
          <w:bCs/>
          <w:color w:val="000000" w:themeColor="text1"/>
          <w:kern w:val="0"/>
          <w:sz w:val="18"/>
          <w:szCs w:val="18"/>
          <w:shd w:val="clear" w:color="auto" w:fill="D5FC79"/>
        </w:rPr>
        <w:t>the Southern District of Florida</w:t>
      </w:r>
      <w:r w:rsidRPr="00767059">
        <w:rPr>
          <w:rFonts w:ascii="Menlo" w:hAnsi="Menlo" w:cs="Menlo"/>
          <w:bCs/>
          <w:color w:val="000000" w:themeColor="text1"/>
          <w:kern w:val="0"/>
          <w:sz w:val="18"/>
          <w:szCs w:val="18"/>
        </w:rPr>
        <w:t xml:space="preserve">, alleging that City's Public Services Department </w:t>
      </w:r>
      <w:r w:rsidRPr="00767059">
        <w:rPr>
          <w:rFonts w:ascii="Menlo" w:hAnsi="Menlo" w:cs="Menlo"/>
          <w:bCs/>
          <w:color w:val="000000" w:themeColor="text1"/>
          <w:kern w:val="0"/>
          <w:sz w:val="18"/>
          <w:szCs w:val="18"/>
          <w:shd w:val="clear" w:color="auto" w:fill="73FEFF"/>
        </w:rPr>
        <w:t>discriminated against an employee</w:t>
      </w:r>
      <w:r w:rsidRPr="00767059">
        <w:rPr>
          <w:rFonts w:ascii="Menlo" w:hAnsi="Menlo" w:cs="Menlo"/>
          <w:bCs/>
          <w:color w:val="000000" w:themeColor="text1"/>
          <w:kern w:val="0"/>
          <w:sz w:val="18"/>
          <w:szCs w:val="18"/>
        </w:rPr>
        <w:t xml:space="preserve"> </w:t>
      </w:r>
      <w:proofErr w:type="gramStart"/>
      <w:r w:rsidRPr="00767059">
        <w:rPr>
          <w:rFonts w:ascii="Menlo" w:hAnsi="Menlo" w:cs="Menlo"/>
          <w:bCs/>
          <w:color w:val="000000" w:themeColor="text1"/>
          <w:kern w:val="0"/>
          <w:sz w:val="18"/>
          <w:szCs w:val="18"/>
        </w:rPr>
        <w:t>on the basis of</w:t>
      </w:r>
      <w:proofErr w:type="gramEnd"/>
      <w:r w:rsidRPr="00767059">
        <w:rPr>
          <w:rFonts w:ascii="Menlo" w:hAnsi="Menlo" w:cs="Menlo"/>
          <w:bCs/>
          <w:color w:val="000000" w:themeColor="text1"/>
          <w:kern w:val="0"/>
          <w:sz w:val="18"/>
          <w:szCs w:val="18"/>
        </w:rPr>
        <w:t xml:space="preserve"> his race. Specifically, the </w:t>
      </w:r>
      <w:r w:rsidRPr="00767059">
        <w:rPr>
          <w:rFonts w:ascii="Menlo" w:hAnsi="Menlo" w:cs="Menlo"/>
          <w:bCs/>
          <w:color w:val="000000" w:themeColor="text1"/>
          <w:kern w:val="0"/>
          <w:sz w:val="18"/>
          <w:szCs w:val="18"/>
          <w:shd w:val="clear" w:color="auto" w:fill="FFFD78"/>
        </w:rPr>
        <w:t>United States</w:t>
      </w:r>
      <w:r w:rsidRPr="00767059">
        <w:rPr>
          <w:rFonts w:ascii="Menlo" w:hAnsi="Menlo" w:cs="Menlo"/>
          <w:bCs/>
          <w:color w:val="000000" w:themeColor="text1"/>
          <w:kern w:val="0"/>
          <w:sz w:val="18"/>
          <w:szCs w:val="18"/>
        </w:rPr>
        <w:t xml:space="preserve"> contended that the defendant failed or refused to promote an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because he was an </w:t>
      </w:r>
      <w:proofErr w:type="gramStart"/>
      <w:r w:rsidRPr="00767059">
        <w:rPr>
          <w:rFonts w:ascii="Menlo" w:hAnsi="Menlo" w:cs="Menlo"/>
          <w:bCs/>
          <w:color w:val="000000" w:themeColor="text1"/>
          <w:kern w:val="0"/>
          <w:sz w:val="18"/>
          <w:szCs w:val="18"/>
          <w:shd w:val="clear" w:color="auto" w:fill="73FB79"/>
        </w:rPr>
        <w:t>African</w:t>
      </w:r>
      <w:r w:rsidRPr="00767059">
        <w:rPr>
          <w:rFonts w:ascii="Menlo" w:hAnsi="Menlo" w:cs="Menlo"/>
          <w:bCs/>
          <w:color w:val="000000" w:themeColor="text1"/>
          <w:kern w:val="0"/>
          <w:sz w:val="18"/>
          <w:szCs w:val="18"/>
        </w:rPr>
        <w:t>-American</w:t>
      </w:r>
      <w:proofErr w:type="gramEnd"/>
      <w:r w:rsidRPr="00767059">
        <w:rPr>
          <w:rFonts w:ascii="Menlo" w:hAnsi="Menlo" w:cs="Menlo"/>
          <w:bCs/>
          <w:color w:val="000000" w:themeColor="text1"/>
          <w:kern w:val="0"/>
          <w:sz w:val="18"/>
          <w:szCs w:val="18"/>
        </w:rPr>
        <w:t xml:space="preserve">, and that the defendant failed or refused to take appropriate action to remedy fully the effects of the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against this employee. Furthermore,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alleged that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subjected the employee to </w:t>
      </w:r>
      <w:r w:rsidRPr="00767059">
        <w:rPr>
          <w:rFonts w:ascii="Menlo" w:hAnsi="Menlo" w:cs="Menlo"/>
          <w:bCs/>
          <w:color w:val="000000" w:themeColor="text1"/>
          <w:kern w:val="0"/>
          <w:sz w:val="18"/>
          <w:szCs w:val="18"/>
          <w:shd w:val="clear" w:color="auto" w:fill="73FEFF"/>
        </w:rPr>
        <w:t>harassment</w:t>
      </w:r>
      <w:r w:rsidRPr="00767059">
        <w:rPr>
          <w:rFonts w:ascii="Menlo" w:hAnsi="Menlo" w:cs="Menlo"/>
          <w:bCs/>
          <w:color w:val="000000" w:themeColor="text1"/>
          <w:kern w:val="0"/>
          <w:sz w:val="18"/>
          <w:szCs w:val="18"/>
        </w:rPr>
        <w:t xml:space="preserve"> that adversely affected the terms, conditions, and privileges of his employment because he opposed the </w:t>
      </w:r>
      <w:r w:rsidRPr="00767059">
        <w:rPr>
          <w:rFonts w:ascii="Menlo" w:hAnsi="Menlo" w:cs="Menlo"/>
          <w:bCs/>
          <w:color w:val="000000" w:themeColor="text1"/>
          <w:kern w:val="0"/>
          <w:sz w:val="18"/>
          <w:szCs w:val="18"/>
          <w:shd w:val="clear" w:color="auto" w:fill="73FEFF"/>
        </w:rPr>
        <w:t>discriminatory employment practices</w:t>
      </w:r>
      <w:r w:rsidRPr="00767059">
        <w:rPr>
          <w:rFonts w:ascii="Menlo" w:hAnsi="Menlo" w:cs="Menlo"/>
          <w:bCs/>
          <w:color w:val="000000" w:themeColor="text1"/>
          <w:kern w:val="0"/>
          <w:sz w:val="18"/>
          <w:szCs w:val="18"/>
        </w:rPr>
        <w:t xml:space="preserve">, filed an </w:t>
      </w:r>
      <w:r w:rsidRPr="00767059">
        <w:rPr>
          <w:rFonts w:ascii="Menlo" w:hAnsi="Menlo" w:cs="Menlo"/>
          <w:bCs/>
          <w:color w:val="000000" w:themeColor="text1"/>
          <w:kern w:val="0"/>
          <w:sz w:val="18"/>
          <w:szCs w:val="18"/>
          <w:shd w:val="clear" w:color="auto" w:fill="7A81FF"/>
        </w:rPr>
        <w:t>internal complaint of discrimination with the City, and filed a charge of discrimination with t</w:t>
      </w:r>
      <w:r w:rsidRPr="00767059">
        <w:rPr>
          <w:rFonts w:ascii="Menlo" w:hAnsi="Menlo" w:cs="Menlo"/>
          <w:bCs/>
          <w:color w:val="000000" w:themeColor="text1"/>
          <w:kern w:val="0"/>
          <w:sz w:val="18"/>
          <w:szCs w:val="18"/>
          <w:shd w:val="clear" w:color="auto" w:fill="D5FC79"/>
        </w:rPr>
        <w:t>he Equal Empl</w:t>
      </w:r>
      <w:r w:rsidRPr="00767059">
        <w:rPr>
          <w:rFonts w:ascii="Menlo" w:hAnsi="Menlo" w:cs="Menlo"/>
          <w:bCs/>
          <w:color w:val="000000" w:themeColor="text1"/>
          <w:kern w:val="0"/>
          <w:sz w:val="18"/>
          <w:szCs w:val="18"/>
          <w:shd w:val="clear" w:color="auto" w:fill="7A81FF"/>
        </w:rPr>
        <w:t>oym</w:t>
      </w:r>
      <w:r w:rsidRPr="00767059">
        <w:rPr>
          <w:rFonts w:ascii="Menlo" w:hAnsi="Menlo" w:cs="Menlo"/>
          <w:bCs/>
          <w:color w:val="000000" w:themeColor="text1"/>
          <w:kern w:val="0"/>
          <w:sz w:val="18"/>
          <w:szCs w:val="18"/>
          <w:shd w:val="clear" w:color="auto" w:fill="D5FC79"/>
        </w:rPr>
        <w:t xml:space="preserve">ent </w:t>
      </w:r>
      <w:r w:rsidRPr="00767059">
        <w:rPr>
          <w:rFonts w:ascii="Menlo" w:hAnsi="Menlo" w:cs="Menlo"/>
          <w:bCs/>
          <w:color w:val="000000" w:themeColor="text1"/>
          <w:kern w:val="0"/>
          <w:sz w:val="18"/>
          <w:szCs w:val="18"/>
          <w:shd w:val="clear" w:color="auto" w:fill="7A81FF"/>
        </w:rPr>
        <w:t>Opp</w:t>
      </w:r>
      <w:r w:rsidRPr="00767059">
        <w:rPr>
          <w:rFonts w:ascii="Menlo" w:hAnsi="Menlo" w:cs="Menlo"/>
          <w:bCs/>
          <w:color w:val="000000" w:themeColor="text1"/>
          <w:kern w:val="0"/>
          <w:sz w:val="18"/>
          <w:szCs w:val="18"/>
          <w:shd w:val="clear" w:color="auto" w:fill="D5FC79"/>
        </w:rPr>
        <w:t>ortunity Com</w:t>
      </w:r>
      <w:r w:rsidRPr="00767059">
        <w:rPr>
          <w:rFonts w:ascii="Menlo" w:hAnsi="Menlo" w:cs="Menlo"/>
          <w:bCs/>
          <w:color w:val="000000" w:themeColor="text1"/>
          <w:kern w:val="0"/>
          <w:sz w:val="18"/>
          <w:szCs w:val="18"/>
          <w:shd w:val="clear" w:color="auto" w:fill="7A81FF"/>
        </w:rPr>
        <w:t>mis</w:t>
      </w:r>
      <w:r w:rsidRPr="00767059">
        <w:rPr>
          <w:rFonts w:ascii="Menlo" w:hAnsi="Menlo" w:cs="Menlo"/>
          <w:bCs/>
          <w:color w:val="000000" w:themeColor="text1"/>
          <w:kern w:val="0"/>
          <w:sz w:val="18"/>
          <w:szCs w:val="18"/>
          <w:shd w:val="clear" w:color="auto" w:fill="D5FC79"/>
        </w:rPr>
        <w:t>sio</w:t>
      </w:r>
      <w:r w:rsidRPr="00767059">
        <w:rPr>
          <w:rFonts w:ascii="Menlo" w:hAnsi="Menlo" w:cs="Menlo"/>
          <w:bCs/>
          <w:color w:val="000000" w:themeColor="text1"/>
          <w:kern w:val="0"/>
          <w:sz w:val="18"/>
          <w:szCs w:val="18"/>
          <w:shd w:val="clear" w:color="auto" w:fill="7A81FF"/>
        </w:rPr>
        <w:t>n.</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FFFD78"/>
        </w:rPr>
        <w:t>The United States</w:t>
      </w:r>
      <w:r w:rsidRPr="00767059">
        <w:rPr>
          <w:rFonts w:ascii="Menlo" w:hAnsi="Menlo" w:cs="Menlo"/>
          <w:bCs/>
          <w:color w:val="000000" w:themeColor="text1"/>
          <w:kern w:val="0"/>
          <w:sz w:val="18"/>
          <w:szCs w:val="18"/>
        </w:rPr>
        <w:t xml:space="preserve"> sought </w:t>
      </w:r>
      <w:r w:rsidRPr="00767059">
        <w:rPr>
          <w:rFonts w:ascii="Menlo" w:hAnsi="Menlo" w:cs="Menlo"/>
          <w:bCs/>
          <w:color w:val="000000" w:themeColor="text1"/>
          <w:kern w:val="0"/>
          <w:sz w:val="18"/>
          <w:szCs w:val="18"/>
          <w:shd w:val="clear" w:color="auto" w:fill="7A81FF"/>
        </w:rPr>
        <w:t>injunctive and monetary relief</w:t>
      </w:r>
      <w:r w:rsidRPr="00767059">
        <w:rPr>
          <w:rFonts w:ascii="Menlo" w:hAnsi="Menlo" w:cs="Menlo"/>
          <w:bCs/>
          <w:color w:val="000000" w:themeColor="text1"/>
          <w:kern w:val="0"/>
          <w:sz w:val="18"/>
          <w:szCs w:val="18"/>
        </w:rPr>
        <w:t>.</w:t>
      </w:r>
    </w:p>
    <w:p w14:paraId="59A9F631" w14:textId="77777777" w:rsidR="00767059" w:rsidRPr="00767059" w:rsidRDefault="00767059" w:rsidP="00767059">
      <w:pPr>
        <w:rPr>
          <w:rFonts w:ascii="Menlo" w:hAnsi="Menlo" w:cs="Menlo"/>
          <w:bCs/>
          <w:color w:val="000000" w:themeColor="text1"/>
          <w:kern w:val="0"/>
          <w:sz w:val="18"/>
          <w:szCs w:val="18"/>
        </w:rPr>
      </w:pPr>
    </w:p>
    <w:p w14:paraId="68569602"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defendant eventually promoted the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in </w:t>
      </w:r>
      <w:r w:rsidRPr="00767059">
        <w:rPr>
          <w:rFonts w:ascii="Menlo" w:hAnsi="Menlo" w:cs="Menlo"/>
          <w:bCs/>
          <w:color w:val="000000" w:themeColor="text1"/>
          <w:kern w:val="0"/>
          <w:sz w:val="18"/>
          <w:szCs w:val="18"/>
          <w:shd w:val="clear" w:color="auto" w:fill="FF7E79"/>
        </w:rPr>
        <w:t>September 1998</w:t>
      </w:r>
      <w:r w:rsidRPr="00767059">
        <w:rPr>
          <w:rFonts w:ascii="Menlo" w:hAnsi="Menlo" w:cs="Menlo"/>
          <w:bCs/>
          <w:color w:val="000000" w:themeColor="text1"/>
          <w:kern w:val="0"/>
          <w:sz w:val="18"/>
          <w:szCs w:val="18"/>
        </w:rPr>
        <w:t xml:space="preserve">, but did not receive </w:t>
      </w:r>
      <w:r w:rsidRPr="00767059">
        <w:rPr>
          <w:rFonts w:ascii="Menlo" w:hAnsi="Menlo" w:cs="Menlo"/>
          <w:bCs/>
          <w:color w:val="000000" w:themeColor="text1"/>
          <w:kern w:val="0"/>
          <w:sz w:val="18"/>
          <w:szCs w:val="18"/>
          <w:shd w:val="clear" w:color="auto" w:fill="73FEFF"/>
        </w:rPr>
        <w:t>back pay</w:t>
      </w:r>
      <w:r w:rsidRPr="00767059">
        <w:rPr>
          <w:rFonts w:ascii="Menlo" w:hAnsi="Menlo" w:cs="Menlo"/>
          <w:bCs/>
          <w:color w:val="000000" w:themeColor="text1"/>
          <w:kern w:val="0"/>
          <w:sz w:val="18"/>
          <w:szCs w:val="18"/>
        </w:rPr>
        <w:t xml:space="preserve"> or other relief. The defendant denied the United States' allegations and further denied that it had engaged in any </w:t>
      </w:r>
      <w:r w:rsidRPr="00767059">
        <w:rPr>
          <w:rFonts w:ascii="Menlo" w:hAnsi="Menlo" w:cs="Menlo"/>
          <w:bCs/>
          <w:color w:val="000000" w:themeColor="text1"/>
          <w:kern w:val="0"/>
          <w:sz w:val="18"/>
          <w:szCs w:val="18"/>
          <w:shd w:val="clear" w:color="auto" w:fill="73FEFF"/>
        </w:rPr>
        <w:t>unlawful employment</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harassment, or retaliation in violation of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w:t>
      </w:r>
    </w:p>
    <w:p w14:paraId="5CC5AD41" w14:textId="77777777" w:rsidR="00767059" w:rsidRPr="00767059" w:rsidRDefault="00767059" w:rsidP="00767059">
      <w:pPr>
        <w:rPr>
          <w:rFonts w:ascii="Menlo" w:hAnsi="Menlo" w:cs="Menlo"/>
          <w:bCs/>
          <w:color w:val="000000" w:themeColor="text1"/>
          <w:kern w:val="0"/>
          <w:sz w:val="18"/>
          <w:szCs w:val="18"/>
        </w:rPr>
      </w:pPr>
    </w:p>
    <w:p w14:paraId="26949159"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January 13, 2003</w:t>
      </w:r>
      <w:r w:rsidRPr="00767059">
        <w:rPr>
          <w:rFonts w:ascii="Menlo" w:hAnsi="Menlo" w:cs="Menlo"/>
          <w:bCs/>
          <w:color w:val="000000" w:themeColor="text1"/>
          <w:kern w:val="0"/>
          <w:sz w:val="18"/>
          <w:szCs w:val="18"/>
        </w:rPr>
        <w:t xml:space="preserve">, the plaintiffs and the defendant agreed to </w:t>
      </w:r>
      <w:proofErr w:type="gramStart"/>
      <w:r w:rsidRPr="00767059">
        <w:rPr>
          <w:rFonts w:ascii="Menlo" w:hAnsi="Menlo" w:cs="Menlo"/>
          <w:bCs/>
          <w:color w:val="000000" w:themeColor="text1"/>
          <w:kern w:val="0"/>
          <w:sz w:val="18"/>
          <w:szCs w:val="18"/>
        </w:rPr>
        <w:t>enter into</w:t>
      </w:r>
      <w:proofErr w:type="gramEnd"/>
      <w:r w:rsidRPr="00767059">
        <w:rPr>
          <w:rFonts w:ascii="Menlo" w:hAnsi="Menlo" w:cs="Menlo"/>
          <w:bCs/>
          <w:color w:val="000000" w:themeColor="text1"/>
          <w:kern w:val="0"/>
          <w:sz w:val="18"/>
          <w:szCs w:val="18"/>
        </w:rPr>
        <w:t xml:space="preserve"> a </w:t>
      </w:r>
      <w:r w:rsidRPr="00767059">
        <w:rPr>
          <w:rFonts w:ascii="Menlo" w:hAnsi="Menlo" w:cs="Menlo"/>
          <w:bCs/>
          <w:color w:val="000000" w:themeColor="text1"/>
          <w:kern w:val="0"/>
          <w:sz w:val="18"/>
          <w:szCs w:val="18"/>
          <w:shd w:val="clear" w:color="auto" w:fill="7A81FF"/>
        </w:rPr>
        <w:t>consent decree</w:t>
      </w:r>
      <w:r w:rsidRPr="00767059">
        <w:rPr>
          <w:rFonts w:ascii="Menlo" w:hAnsi="Menlo" w:cs="Menlo"/>
          <w:bCs/>
          <w:color w:val="000000" w:themeColor="text1"/>
          <w:kern w:val="0"/>
          <w:sz w:val="18"/>
          <w:szCs w:val="18"/>
        </w:rPr>
        <w:t xml:space="preserve"> ordered by </w:t>
      </w:r>
      <w:r w:rsidRPr="00767059">
        <w:rPr>
          <w:rFonts w:ascii="Menlo" w:hAnsi="Menlo" w:cs="Menlo"/>
          <w:bCs/>
          <w:color w:val="000000" w:themeColor="text1"/>
          <w:kern w:val="0"/>
          <w:sz w:val="18"/>
          <w:szCs w:val="18"/>
          <w:shd w:val="clear" w:color="auto" w:fill="D5FC79"/>
        </w:rPr>
        <w:t>the district court</w:t>
      </w:r>
      <w:r w:rsidRPr="00767059">
        <w:rPr>
          <w:rFonts w:ascii="Menlo" w:hAnsi="Menlo" w:cs="Menlo"/>
          <w:bCs/>
          <w:color w:val="000000" w:themeColor="text1"/>
          <w:kern w:val="0"/>
          <w:sz w:val="18"/>
          <w:szCs w:val="18"/>
        </w:rPr>
        <w:t xml:space="preserve"> (Judge </w:t>
      </w:r>
      <w:r w:rsidRPr="00767059">
        <w:rPr>
          <w:rFonts w:ascii="Menlo" w:hAnsi="Menlo" w:cs="Menlo"/>
          <w:bCs/>
          <w:color w:val="000000" w:themeColor="text1"/>
          <w:kern w:val="0"/>
          <w:sz w:val="18"/>
          <w:szCs w:val="18"/>
          <w:shd w:val="clear" w:color="auto" w:fill="FFD579"/>
        </w:rPr>
        <w:t>Donald L. Graham</w:t>
      </w:r>
      <w:r w:rsidRPr="00767059">
        <w:rPr>
          <w:rFonts w:ascii="Menlo" w:hAnsi="Menlo" w:cs="Menlo"/>
          <w:bCs/>
          <w:color w:val="000000" w:themeColor="text1"/>
          <w:kern w:val="0"/>
          <w:sz w:val="18"/>
          <w:szCs w:val="18"/>
        </w:rPr>
        <w:t xml:space="preserve">).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agreed not to engage in any act that unlawfully </w:t>
      </w:r>
      <w:r w:rsidRPr="00767059">
        <w:rPr>
          <w:rFonts w:ascii="Menlo" w:hAnsi="Menlo" w:cs="Menlo"/>
          <w:bCs/>
          <w:color w:val="000000" w:themeColor="text1"/>
          <w:kern w:val="0"/>
          <w:sz w:val="18"/>
          <w:szCs w:val="18"/>
          <w:shd w:val="clear" w:color="auto" w:fill="73FEFF"/>
        </w:rPr>
        <w:t>discriminates</w:t>
      </w:r>
      <w:r w:rsidRPr="00767059">
        <w:rPr>
          <w:rFonts w:ascii="Menlo" w:hAnsi="Menlo" w:cs="Menlo"/>
          <w:bCs/>
          <w:color w:val="000000" w:themeColor="text1"/>
          <w:kern w:val="0"/>
          <w:sz w:val="18"/>
          <w:szCs w:val="18"/>
        </w:rPr>
        <w:t xml:space="preserve"> against any employee or potential employee because of that individual's race. The City further agreed that it would not </w:t>
      </w:r>
      <w:r w:rsidRPr="00767059">
        <w:rPr>
          <w:rFonts w:ascii="Menlo" w:hAnsi="Menlo" w:cs="Menlo"/>
          <w:bCs/>
          <w:color w:val="000000" w:themeColor="text1"/>
          <w:kern w:val="0"/>
          <w:sz w:val="18"/>
          <w:szCs w:val="18"/>
          <w:shd w:val="clear" w:color="auto" w:fill="73FEFF"/>
        </w:rPr>
        <w:t>retaliate against any person</w:t>
      </w:r>
      <w:r w:rsidRPr="00767059">
        <w:rPr>
          <w:rFonts w:ascii="Menlo" w:hAnsi="Menlo" w:cs="Menlo"/>
          <w:bCs/>
          <w:color w:val="000000" w:themeColor="text1"/>
          <w:kern w:val="0"/>
          <w:sz w:val="18"/>
          <w:szCs w:val="18"/>
        </w:rPr>
        <w:t xml:space="preserve"> in a manner prohibited by </w:t>
      </w:r>
      <w:r w:rsidRPr="00767059">
        <w:rPr>
          <w:rFonts w:ascii="Menlo" w:hAnsi="Menlo" w:cs="Menlo"/>
          <w:bCs/>
          <w:color w:val="000000" w:themeColor="text1"/>
          <w:kern w:val="0"/>
          <w:sz w:val="18"/>
          <w:szCs w:val="18"/>
          <w:shd w:val="clear" w:color="auto" w:fill="73FDD6"/>
        </w:rPr>
        <w:t>Title VII of the Civil Rights Act of 1964</w:t>
      </w:r>
      <w:r w:rsidRPr="00767059">
        <w:rPr>
          <w:rFonts w:ascii="Menlo" w:hAnsi="Menlo" w:cs="Menlo"/>
          <w:bCs/>
          <w:color w:val="000000" w:themeColor="text1"/>
          <w:kern w:val="0"/>
          <w:sz w:val="18"/>
          <w:szCs w:val="18"/>
        </w:rPr>
        <w:t xml:space="preserve"> because that person made an internal complaint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filed a charge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with the EEOC, </w:t>
      </w:r>
      <w:r w:rsidRPr="00767059">
        <w:rPr>
          <w:rFonts w:ascii="Menlo" w:hAnsi="Menlo" w:cs="Menlo"/>
          <w:bCs/>
          <w:color w:val="000000" w:themeColor="text1"/>
          <w:kern w:val="0"/>
          <w:sz w:val="18"/>
          <w:szCs w:val="18"/>
          <w:shd w:val="clear" w:color="auto" w:fill="D5FC79"/>
        </w:rPr>
        <w:t>the Florida Commission on Human Relations</w:t>
      </w:r>
      <w:r w:rsidRPr="00767059">
        <w:rPr>
          <w:rFonts w:ascii="Menlo" w:hAnsi="Menlo" w:cs="Menlo"/>
          <w:bCs/>
          <w:color w:val="000000" w:themeColor="text1"/>
          <w:kern w:val="0"/>
          <w:sz w:val="18"/>
          <w:szCs w:val="18"/>
        </w:rPr>
        <w:t xml:space="preserve">, or </w:t>
      </w:r>
      <w:r w:rsidRPr="00767059">
        <w:rPr>
          <w:rFonts w:ascii="Menlo" w:hAnsi="Menlo" w:cs="Menlo"/>
          <w:bCs/>
          <w:color w:val="000000" w:themeColor="text1"/>
          <w:kern w:val="0"/>
          <w:sz w:val="18"/>
          <w:szCs w:val="18"/>
          <w:shd w:val="clear" w:color="auto" w:fill="D5FC79"/>
        </w:rPr>
        <w:t>the Broward County Human Rights Division</w:t>
      </w:r>
      <w:r w:rsidRPr="00767059">
        <w:rPr>
          <w:rFonts w:ascii="Menlo" w:hAnsi="Menlo" w:cs="Menlo"/>
          <w:bCs/>
          <w:color w:val="000000" w:themeColor="text1"/>
          <w:kern w:val="0"/>
          <w:sz w:val="18"/>
          <w:szCs w:val="18"/>
        </w:rPr>
        <w:t xml:space="preserve">; participated in or cooperated with the initiation, investigation, litigation or administration of this settlement agreement; or provided information to </w:t>
      </w:r>
      <w:r w:rsidRPr="00767059">
        <w:rPr>
          <w:rFonts w:ascii="Menlo" w:hAnsi="Menlo" w:cs="Menlo"/>
          <w:bCs/>
          <w:color w:val="000000" w:themeColor="text1"/>
          <w:kern w:val="0"/>
          <w:sz w:val="18"/>
          <w:szCs w:val="18"/>
          <w:shd w:val="clear" w:color="auto" w:fill="D5FC79"/>
        </w:rPr>
        <w:t>the Department of Justice</w:t>
      </w:r>
      <w:r w:rsidRPr="00767059">
        <w:rPr>
          <w:rFonts w:ascii="Menlo" w:hAnsi="Menlo" w:cs="Menlo"/>
          <w:bCs/>
          <w:color w:val="000000" w:themeColor="text1"/>
          <w:kern w:val="0"/>
          <w:sz w:val="18"/>
          <w:szCs w:val="18"/>
        </w:rPr>
        <w:t xml:space="preserve">. Furthermore, the city of </w:t>
      </w:r>
      <w:r w:rsidRPr="00767059">
        <w:rPr>
          <w:rFonts w:ascii="Menlo" w:hAnsi="Menlo" w:cs="Menlo"/>
          <w:bCs/>
          <w:color w:val="000000" w:themeColor="text1"/>
          <w:kern w:val="0"/>
          <w:sz w:val="18"/>
          <w:szCs w:val="18"/>
          <w:shd w:val="clear" w:color="auto" w:fill="FFFD78"/>
        </w:rPr>
        <w:t>Fort Lauderdale</w:t>
      </w:r>
      <w:r w:rsidRPr="00767059">
        <w:rPr>
          <w:rFonts w:ascii="Menlo" w:hAnsi="Menlo" w:cs="Menlo"/>
          <w:bCs/>
          <w:color w:val="000000" w:themeColor="text1"/>
          <w:kern w:val="0"/>
          <w:sz w:val="18"/>
          <w:szCs w:val="18"/>
        </w:rPr>
        <w:t xml:space="preserve"> agreed to post </w:t>
      </w:r>
      <w:r w:rsidRPr="00767059">
        <w:rPr>
          <w:rFonts w:ascii="Menlo" w:hAnsi="Menlo" w:cs="Menlo"/>
          <w:bCs/>
          <w:color w:val="000000" w:themeColor="text1"/>
          <w:kern w:val="0"/>
          <w:sz w:val="18"/>
          <w:szCs w:val="18"/>
          <w:shd w:val="clear" w:color="auto" w:fill="73FEFF"/>
        </w:rPr>
        <w:t>anti-discrimination</w:t>
      </w:r>
      <w:r w:rsidRPr="00767059">
        <w:rPr>
          <w:rFonts w:ascii="Menlo" w:hAnsi="Menlo" w:cs="Menlo"/>
          <w:bCs/>
          <w:color w:val="000000" w:themeColor="text1"/>
          <w:kern w:val="0"/>
          <w:sz w:val="18"/>
          <w:szCs w:val="18"/>
        </w:rPr>
        <w:t xml:space="preserve"> and </w:t>
      </w:r>
      <w:r w:rsidRPr="00767059">
        <w:rPr>
          <w:rFonts w:ascii="Menlo" w:hAnsi="Menlo" w:cs="Menlo"/>
          <w:bCs/>
          <w:color w:val="000000" w:themeColor="text1"/>
          <w:kern w:val="0"/>
          <w:sz w:val="18"/>
          <w:szCs w:val="18"/>
          <w:shd w:val="clear" w:color="auto" w:fill="73FEFF"/>
        </w:rPr>
        <w:t>anti-harassment policies</w:t>
      </w:r>
      <w:r w:rsidRPr="00767059">
        <w:rPr>
          <w:rFonts w:ascii="Menlo" w:hAnsi="Menlo" w:cs="Menlo"/>
          <w:bCs/>
          <w:color w:val="000000" w:themeColor="text1"/>
          <w:kern w:val="0"/>
          <w:sz w:val="18"/>
          <w:szCs w:val="18"/>
        </w:rPr>
        <w:t xml:space="preserve"> in a prominent and conspicuous location in City Hall and in the Department of Public Services. </w:t>
      </w:r>
    </w:p>
    <w:p w14:paraId="2C98CB0A" w14:textId="77777777" w:rsidR="00767059" w:rsidRPr="00767059" w:rsidRDefault="00767059" w:rsidP="00767059">
      <w:pPr>
        <w:rPr>
          <w:rFonts w:ascii="Menlo" w:hAnsi="Menlo" w:cs="Menlo"/>
          <w:bCs/>
          <w:color w:val="000000" w:themeColor="text1"/>
          <w:kern w:val="0"/>
          <w:sz w:val="18"/>
          <w:szCs w:val="18"/>
        </w:rPr>
      </w:pPr>
    </w:p>
    <w:p w14:paraId="7CB211F3"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Additionally, the </w:t>
      </w:r>
      <w:proofErr w:type="gramStart"/>
      <w:r w:rsidRPr="00767059">
        <w:rPr>
          <w:rFonts w:ascii="Menlo" w:hAnsi="Menlo" w:cs="Menlo"/>
          <w:bCs/>
          <w:color w:val="000000" w:themeColor="text1"/>
          <w:kern w:val="0"/>
          <w:sz w:val="18"/>
          <w:szCs w:val="18"/>
        </w:rPr>
        <w:t>City</w:t>
      </w:r>
      <w:proofErr w:type="gramEnd"/>
      <w:r w:rsidRPr="00767059">
        <w:rPr>
          <w:rFonts w:ascii="Menlo" w:hAnsi="Menlo" w:cs="Menlo"/>
          <w:bCs/>
          <w:color w:val="000000" w:themeColor="text1"/>
          <w:kern w:val="0"/>
          <w:sz w:val="18"/>
          <w:szCs w:val="18"/>
        </w:rPr>
        <w:t xml:space="preserve"> agreed to arrange mandatory training for all employees. While this </w:t>
      </w:r>
      <w:r w:rsidRPr="00767059">
        <w:rPr>
          <w:rFonts w:ascii="Menlo" w:hAnsi="Menlo" w:cs="Menlo"/>
          <w:bCs/>
          <w:color w:val="000000" w:themeColor="text1"/>
          <w:kern w:val="0"/>
          <w:sz w:val="18"/>
          <w:szCs w:val="18"/>
          <w:shd w:val="clear" w:color="auto" w:fill="7A81FF"/>
        </w:rPr>
        <w:t>settlement agreement</w:t>
      </w:r>
      <w:r w:rsidRPr="00767059">
        <w:rPr>
          <w:rFonts w:ascii="Menlo" w:hAnsi="Menlo" w:cs="Menlo"/>
          <w:bCs/>
          <w:color w:val="000000" w:themeColor="text1"/>
          <w:kern w:val="0"/>
          <w:sz w:val="18"/>
          <w:szCs w:val="18"/>
        </w:rPr>
        <w:t xml:space="preserve"> remains in effect, the city will maintain all records related to the filling of vacancies for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positions for each hiring event, application period, test administration, and phase of any test administration, and the Department of Justice can request to see them </w:t>
      </w:r>
      <w:proofErr w:type="gramStart"/>
      <w:r w:rsidRPr="00767059">
        <w:rPr>
          <w:rFonts w:ascii="Menlo" w:hAnsi="Menlo" w:cs="Menlo"/>
          <w:bCs/>
          <w:color w:val="000000" w:themeColor="text1"/>
          <w:kern w:val="0"/>
          <w:sz w:val="18"/>
          <w:szCs w:val="18"/>
        </w:rPr>
        <w:t>in order to</w:t>
      </w:r>
      <w:proofErr w:type="gramEnd"/>
      <w:r w:rsidRPr="00767059">
        <w:rPr>
          <w:rFonts w:ascii="Menlo" w:hAnsi="Menlo" w:cs="Menlo"/>
          <w:bCs/>
          <w:color w:val="000000" w:themeColor="text1"/>
          <w:kern w:val="0"/>
          <w:sz w:val="18"/>
          <w:szCs w:val="18"/>
        </w:rPr>
        <w:t xml:space="preserve"> monitor the city's compliance.</w:t>
      </w:r>
    </w:p>
    <w:p w14:paraId="566796E1" w14:textId="77777777" w:rsidR="00767059" w:rsidRPr="00767059" w:rsidRDefault="00767059" w:rsidP="00767059">
      <w:pPr>
        <w:rPr>
          <w:rFonts w:ascii="Menlo" w:hAnsi="Menlo" w:cs="Menlo"/>
          <w:bCs/>
          <w:color w:val="000000" w:themeColor="text1"/>
          <w:kern w:val="0"/>
          <w:sz w:val="18"/>
          <w:szCs w:val="18"/>
        </w:rPr>
      </w:pPr>
    </w:p>
    <w:p w14:paraId="7CFC2CC6" w14:textId="5F141C77" w:rsidR="00997C92"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docket ends on </w:t>
      </w:r>
      <w:r w:rsidRPr="00767059">
        <w:rPr>
          <w:rFonts w:ascii="Menlo" w:hAnsi="Menlo" w:cs="Menlo"/>
          <w:bCs/>
          <w:color w:val="000000" w:themeColor="text1"/>
          <w:kern w:val="0"/>
          <w:sz w:val="18"/>
          <w:szCs w:val="18"/>
          <w:shd w:val="clear" w:color="auto" w:fill="FF7E79"/>
        </w:rPr>
        <w:t xml:space="preserve">December 7, </w:t>
      </w:r>
      <w:proofErr w:type="gramStart"/>
      <w:r w:rsidRPr="00767059">
        <w:rPr>
          <w:rFonts w:ascii="Menlo" w:hAnsi="Menlo" w:cs="Menlo"/>
          <w:bCs/>
          <w:color w:val="000000" w:themeColor="text1"/>
          <w:kern w:val="0"/>
          <w:sz w:val="18"/>
          <w:szCs w:val="18"/>
          <w:shd w:val="clear" w:color="auto" w:fill="FF7E79"/>
        </w:rPr>
        <w:t>2005</w:t>
      </w:r>
      <w:proofErr w:type="gramEnd"/>
      <w:r w:rsidRPr="00767059">
        <w:rPr>
          <w:rFonts w:ascii="Menlo" w:hAnsi="Menlo" w:cs="Menlo"/>
          <w:bCs/>
          <w:color w:val="000000" w:themeColor="text1"/>
          <w:kern w:val="0"/>
          <w:sz w:val="18"/>
          <w:szCs w:val="18"/>
        </w:rPr>
        <w:t xml:space="preserve"> with the district court (Judge </w:t>
      </w:r>
      <w:r w:rsidRPr="00767059">
        <w:rPr>
          <w:rFonts w:ascii="Menlo" w:hAnsi="Menlo" w:cs="Menlo"/>
          <w:bCs/>
          <w:color w:val="000000" w:themeColor="text1"/>
          <w:kern w:val="0"/>
          <w:sz w:val="18"/>
          <w:szCs w:val="18"/>
          <w:shd w:val="clear" w:color="auto" w:fill="FFD579"/>
        </w:rPr>
        <w:t>Graham</w:t>
      </w:r>
      <w:r w:rsidRPr="00767059">
        <w:rPr>
          <w:rFonts w:ascii="Menlo" w:hAnsi="Menlo" w:cs="Menlo"/>
          <w:bCs/>
          <w:color w:val="000000" w:themeColor="text1"/>
          <w:kern w:val="0"/>
          <w:sz w:val="18"/>
          <w:szCs w:val="18"/>
        </w:rPr>
        <w:t xml:space="preserve">) entering and order </w:t>
      </w:r>
      <w:r w:rsidRPr="00767059">
        <w:rPr>
          <w:rFonts w:ascii="Menlo" w:hAnsi="Menlo" w:cs="Menlo"/>
          <w:bCs/>
          <w:color w:val="000000" w:themeColor="text1"/>
          <w:kern w:val="0"/>
          <w:sz w:val="18"/>
          <w:szCs w:val="18"/>
          <w:shd w:val="clear" w:color="auto" w:fill="FF85FF"/>
        </w:rPr>
        <w:t>dismissing the case with prejudice</w:t>
      </w:r>
      <w:r w:rsidRPr="00767059">
        <w:rPr>
          <w:rFonts w:ascii="Menlo" w:hAnsi="Menlo" w:cs="Menlo"/>
          <w:bCs/>
          <w:color w:val="000000" w:themeColor="text1"/>
          <w:kern w:val="0"/>
          <w:sz w:val="18"/>
          <w:szCs w:val="18"/>
        </w:rPr>
        <w:t>.</w:t>
      </w:r>
    </w:p>
    <w:p w14:paraId="47515606" w14:textId="77777777" w:rsidR="00CE5E74" w:rsidRDefault="00CE5E74" w:rsidP="00767059">
      <w:pPr>
        <w:rPr>
          <w:rFonts w:ascii="Menlo" w:hAnsi="Menlo" w:cs="Menlo"/>
          <w:bCs/>
          <w:color w:val="000000" w:themeColor="text1"/>
          <w:kern w:val="0"/>
          <w:sz w:val="18"/>
          <w:szCs w:val="18"/>
        </w:rPr>
      </w:pPr>
    </w:p>
    <w:p w14:paraId="7ABE6303" w14:textId="39ED2D94" w:rsidR="00CE5E74" w:rsidRDefault="00CE5E74" w:rsidP="00CE5E74">
      <w:pPr>
        <w:rPr>
          <w:rFonts w:ascii="Menlo" w:hAnsi="Menlo" w:cs="Menlo"/>
          <w:b/>
          <w:color w:val="000000" w:themeColor="text1"/>
          <w:kern w:val="0"/>
          <w:sz w:val="18"/>
          <w:szCs w:val="18"/>
        </w:rPr>
      </w:pPr>
      <w:proofErr w:type="gramStart"/>
      <w:r>
        <w:rPr>
          <w:rFonts w:ascii="Menlo" w:hAnsi="Menlo" w:cs="Menlo"/>
          <w:b/>
          <w:color w:val="000000" w:themeColor="text1"/>
          <w:kern w:val="0"/>
          <w:sz w:val="18"/>
          <w:szCs w:val="18"/>
        </w:rPr>
        <w:t>Val[</w:t>
      </w:r>
      <w:proofErr w:type="gramEnd"/>
      <w:r>
        <w:rPr>
          <w:rFonts w:ascii="Menlo" w:hAnsi="Menlo" w:cs="Menlo"/>
          <w:b/>
          <w:color w:val="000000" w:themeColor="text1"/>
          <w:kern w:val="0"/>
          <w:sz w:val="18"/>
          <w:szCs w:val="18"/>
        </w:rPr>
        <w:t>3] long</w:t>
      </w:r>
    </w:p>
    <w:p w14:paraId="4994DB4F" w14:textId="77777777" w:rsidR="00CE5E74" w:rsidRDefault="00CE5E74" w:rsidP="00CE5E74">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6EAE4FB8" w14:textId="77777777" w:rsidR="00CE5E74" w:rsidRDefault="00CE5E74" w:rsidP="00CE5E74">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824DF3C" w14:textId="77777777" w:rsidR="00CE5E74" w:rsidRDefault="00CE5E74" w:rsidP="00CE5E74">
      <w:pPr>
        <w:rPr>
          <w:rFonts w:ascii="Menlo" w:hAnsi="Menlo" w:cs="Menlo"/>
          <w:b/>
          <w:color w:val="000000" w:themeColor="text1"/>
          <w:kern w:val="0"/>
          <w:sz w:val="18"/>
          <w:szCs w:val="18"/>
        </w:rPr>
      </w:pPr>
    </w:p>
    <w:p w14:paraId="2E292006" w14:textId="77777777" w:rsidR="00CE5E74" w:rsidRPr="00997C92" w:rsidRDefault="00CE5E74" w:rsidP="00767059">
      <w:pPr>
        <w:rPr>
          <w:rFonts w:ascii="Menlo" w:hAnsi="Menlo" w:cs="Menlo"/>
          <w:bCs/>
          <w:color w:val="000000" w:themeColor="text1"/>
          <w:kern w:val="0"/>
          <w:sz w:val="18"/>
          <w:szCs w:val="18"/>
        </w:rPr>
      </w:pPr>
    </w:p>
    <w:p w14:paraId="2AFBF029"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April 25, 2016</w:t>
      </w:r>
      <w:r w:rsidRPr="00CE5E74">
        <w:rPr>
          <w:rFonts w:ascii="Menlo" w:hAnsi="Menlo" w:cs="Menlo"/>
          <w:color w:val="000000" w:themeColor="text1"/>
          <w:kern w:val="0"/>
          <w:sz w:val="18"/>
          <w:szCs w:val="18"/>
        </w:rPr>
        <w:t xml:space="preserve">, three individuals that were </w:t>
      </w:r>
      <w:r w:rsidRPr="00CE5E74">
        <w:rPr>
          <w:rFonts w:ascii="Menlo" w:hAnsi="Menlo" w:cs="Menlo"/>
          <w:color w:val="000000" w:themeColor="text1"/>
          <w:kern w:val="0"/>
          <w:sz w:val="18"/>
          <w:szCs w:val="18"/>
          <w:shd w:val="clear" w:color="auto" w:fill="73FEFF"/>
        </w:rPr>
        <w:t>blind</w:t>
      </w:r>
      <w:r w:rsidRPr="00CE5E74">
        <w:rPr>
          <w:rFonts w:ascii="Menlo" w:hAnsi="Menlo" w:cs="Menlo"/>
          <w:color w:val="000000" w:themeColor="text1"/>
          <w:kern w:val="0"/>
          <w:sz w:val="18"/>
          <w:szCs w:val="18"/>
        </w:rPr>
        <w:t xml:space="preserve"> and enrolled in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exam preparation course filed this </w:t>
      </w:r>
      <w:r w:rsidRPr="00CE5E74">
        <w:rPr>
          <w:rFonts w:ascii="Menlo" w:hAnsi="Menlo" w:cs="Menlo"/>
          <w:color w:val="000000" w:themeColor="text1"/>
          <w:kern w:val="0"/>
          <w:sz w:val="18"/>
          <w:szCs w:val="18"/>
          <w:shd w:val="clear" w:color="auto" w:fill="7A81FF"/>
        </w:rPr>
        <w:t>putative class action lawsuit</w:t>
      </w:r>
      <w:r w:rsidRPr="00CE5E74">
        <w:rPr>
          <w:rFonts w:ascii="Menlo" w:hAnsi="Menlo" w:cs="Menlo"/>
          <w:color w:val="000000" w:themeColor="text1"/>
          <w:kern w:val="0"/>
          <w:sz w:val="18"/>
          <w:szCs w:val="18"/>
        </w:rPr>
        <w:t xml:space="preserve"> in </w:t>
      </w:r>
      <w:r w:rsidRPr="00CE5E74">
        <w:rPr>
          <w:rFonts w:ascii="Menlo" w:hAnsi="Menlo" w:cs="Menlo"/>
          <w:color w:val="000000" w:themeColor="text1"/>
          <w:kern w:val="0"/>
          <w:sz w:val="18"/>
          <w:szCs w:val="18"/>
          <w:shd w:val="clear" w:color="auto" w:fill="D5FC79"/>
        </w:rPr>
        <w:t>the U.S. District Court</w:t>
      </w:r>
      <w:r w:rsidRPr="00CE5E74">
        <w:rPr>
          <w:rFonts w:ascii="Menlo" w:hAnsi="Menlo" w:cs="Menlo"/>
          <w:color w:val="000000" w:themeColor="text1"/>
          <w:kern w:val="0"/>
          <w:sz w:val="18"/>
          <w:szCs w:val="18"/>
        </w:rPr>
        <w:t xml:space="preserve"> for </w:t>
      </w:r>
      <w:r w:rsidRPr="00CE5E74">
        <w:rPr>
          <w:rFonts w:ascii="Menlo" w:hAnsi="Menlo" w:cs="Menlo"/>
          <w:color w:val="000000" w:themeColor="text1"/>
          <w:kern w:val="0"/>
          <w:sz w:val="18"/>
          <w:szCs w:val="18"/>
          <w:shd w:val="clear" w:color="auto" w:fill="D5FC79"/>
        </w:rPr>
        <w:t>the Northern District of Texas</w:t>
      </w:r>
      <w:r w:rsidRPr="00CE5E74">
        <w:rPr>
          <w:rFonts w:ascii="Menlo" w:hAnsi="Menlo" w:cs="Menlo"/>
          <w:color w:val="000000" w:themeColor="text1"/>
          <w:kern w:val="0"/>
          <w:sz w:val="18"/>
          <w:szCs w:val="18"/>
        </w:rPr>
        <w:t xml:space="preserve">. The plaintiffs brought this suit against </w:t>
      </w:r>
      <w:proofErr w:type="spellStart"/>
      <w:r w:rsidRPr="004D40A6">
        <w:rPr>
          <w:rFonts w:ascii="Menlo" w:hAnsi="Menlo" w:cs="Menlo"/>
          <w:b/>
          <w:bCs/>
          <w:color w:val="000000" w:themeColor="text1"/>
          <w:kern w:val="0"/>
          <w:sz w:val="18"/>
          <w:szCs w:val="18"/>
          <w:u w:val="single"/>
          <w:shd w:val="clear" w:color="auto" w:fill="D5FC79"/>
        </w:rPr>
        <w:t>BarBri</w:t>
      </w:r>
      <w:proofErr w:type="spellEnd"/>
      <w:r w:rsidRPr="004D40A6">
        <w:rPr>
          <w:rFonts w:ascii="Menlo" w:hAnsi="Menlo" w:cs="Menlo"/>
          <w:b/>
          <w:bCs/>
          <w:color w:val="000000" w:themeColor="text1"/>
          <w:kern w:val="0"/>
          <w:sz w:val="18"/>
          <w:szCs w:val="18"/>
          <w:u w:val="single"/>
          <w:shd w:val="clear" w:color="auto" w:fill="D5FC79"/>
        </w:rPr>
        <w:t xml:space="preserve"> Inc.</w:t>
      </w:r>
      <w:r w:rsidRPr="004D40A6">
        <w:rPr>
          <w:rFonts w:ascii="Menlo" w:hAnsi="Menlo" w:cs="Menlo"/>
          <w:b/>
          <w:bCs/>
          <w:color w:val="000000" w:themeColor="text1"/>
          <w:kern w:val="0"/>
          <w:sz w:val="18"/>
          <w:szCs w:val="18"/>
          <w:u w:val="single"/>
        </w:rPr>
        <w:t>,</w:t>
      </w:r>
      <w:r w:rsidRPr="00CE5E74">
        <w:rPr>
          <w:rFonts w:ascii="Menlo" w:hAnsi="Menlo" w:cs="Menlo"/>
          <w:color w:val="000000" w:themeColor="text1"/>
          <w:kern w:val="0"/>
          <w:sz w:val="18"/>
          <w:szCs w:val="18"/>
        </w:rPr>
        <w:t xml:space="preserve"> aka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 Review</w:t>
      </w:r>
      <w:r w:rsidRPr="00CE5E74">
        <w:rPr>
          <w:rFonts w:ascii="Menlo" w:hAnsi="Menlo" w:cs="Menlo"/>
          <w:color w:val="000000" w:themeColor="text1"/>
          <w:kern w:val="0"/>
          <w:sz w:val="18"/>
          <w:szCs w:val="18"/>
        </w:rPr>
        <w:t xml:space="preserve">, a company that sells and provides products for bar exam preparation. The plaintiffs alleged that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violated </w:t>
      </w:r>
      <w:r w:rsidRPr="00CE5E74">
        <w:rPr>
          <w:rFonts w:ascii="Menlo" w:hAnsi="Menlo" w:cs="Menlo"/>
          <w:color w:val="000000" w:themeColor="text1"/>
          <w:kern w:val="0"/>
          <w:sz w:val="18"/>
          <w:szCs w:val="18"/>
          <w:shd w:val="clear" w:color="auto" w:fill="73FDD6"/>
        </w:rPr>
        <w:t>the American with Disabilities Act</w:t>
      </w:r>
      <w:r w:rsidRPr="00CE5E74">
        <w:rPr>
          <w:rFonts w:ascii="Menlo" w:hAnsi="Menlo" w:cs="Menlo"/>
          <w:color w:val="000000" w:themeColor="text1"/>
          <w:kern w:val="0"/>
          <w:sz w:val="18"/>
          <w:szCs w:val="18"/>
        </w:rPr>
        <w:t xml:space="preserve"> (ADA) (42 U.S.C. §§ 12111 et seq.) and the </w:t>
      </w:r>
      <w:r w:rsidRPr="00CE5E74">
        <w:rPr>
          <w:rFonts w:ascii="Menlo" w:hAnsi="Menlo" w:cs="Menlo"/>
          <w:color w:val="000000" w:themeColor="text1"/>
          <w:kern w:val="0"/>
          <w:sz w:val="18"/>
          <w:szCs w:val="18"/>
          <w:shd w:val="clear" w:color="auto" w:fill="73FDD6"/>
        </w:rPr>
        <w:t>Texas Human Resource Code</w:t>
      </w:r>
      <w:r w:rsidRPr="00CE5E74">
        <w:rPr>
          <w:rFonts w:ascii="Menlo" w:hAnsi="Menlo" w:cs="Menlo"/>
          <w:color w:val="000000" w:themeColor="text1"/>
          <w:kern w:val="0"/>
          <w:sz w:val="18"/>
          <w:szCs w:val="18"/>
        </w:rPr>
        <w:t xml:space="preserve"> §§ 121.002-.003. The plaintiffs, represented by </w:t>
      </w:r>
      <w:r w:rsidRPr="00CE5E74">
        <w:rPr>
          <w:rFonts w:ascii="Menlo" w:hAnsi="Menlo" w:cs="Menlo"/>
          <w:color w:val="000000" w:themeColor="text1"/>
          <w:kern w:val="0"/>
          <w:sz w:val="18"/>
          <w:szCs w:val="18"/>
          <w:shd w:val="clear" w:color="auto" w:fill="D5FC79"/>
        </w:rPr>
        <w:t xml:space="preserve">Texas </w:t>
      </w:r>
      <w:r w:rsidRPr="00CE5E74">
        <w:rPr>
          <w:rFonts w:ascii="Menlo" w:hAnsi="Menlo" w:cs="Menlo"/>
          <w:color w:val="000000" w:themeColor="text1"/>
          <w:kern w:val="0"/>
          <w:sz w:val="18"/>
          <w:szCs w:val="18"/>
          <w:shd w:val="clear" w:color="auto" w:fill="73FEFF"/>
        </w:rPr>
        <w:t>Ci</w:t>
      </w:r>
      <w:r w:rsidRPr="00CE5E74">
        <w:rPr>
          <w:rFonts w:ascii="Menlo" w:hAnsi="Menlo" w:cs="Menlo"/>
          <w:color w:val="000000" w:themeColor="text1"/>
          <w:kern w:val="0"/>
          <w:sz w:val="18"/>
          <w:szCs w:val="18"/>
          <w:shd w:val="clear" w:color="auto" w:fill="D5FC79"/>
        </w:rPr>
        <w:t>vil Rig</w:t>
      </w:r>
      <w:r w:rsidRPr="00CE5E74">
        <w:rPr>
          <w:rFonts w:ascii="Menlo" w:hAnsi="Menlo" w:cs="Menlo"/>
          <w:color w:val="000000" w:themeColor="text1"/>
          <w:kern w:val="0"/>
          <w:sz w:val="18"/>
          <w:szCs w:val="18"/>
          <w:shd w:val="clear" w:color="auto" w:fill="73FEFF"/>
        </w:rPr>
        <w:t xml:space="preserve">hts </w:t>
      </w:r>
      <w:r w:rsidRPr="00CE5E74">
        <w:rPr>
          <w:rFonts w:ascii="Menlo" w:hAnsi="Menlo" w:cs="Menlo"/>
          <w:color w:val="000000" w:themeColor="text1"/>
          <w:kern w:val="0"/>
          <w:sz w:val="18"/>
          <w:szCs w:val="18"/>
          <w:shd w:val="clear" w:color="auto" w:fill="D5FC79"/>
        </w:rPr>
        <w:t>Proj</w:t>
      </w:r>
      <w:r w:rsidRPr="00CE5E74">
        <w:rPr>
          <w:rFonts w:ascii="Menlo" w:hAnsi="Menlo" w:cs="Menlo"/>
          <w:color w:val="000000" w:themeColor="text1"/>
          <w:kern w:val="0"/>
          <w:sz w:val="18"/>
          <w:szCs w:val="18"/>
          <w:shd w:val="clear" w:color="auto" w:fill="73FEFF"/>
        </w:rPr>
        <w:t>e</w:t>
      </w:r>
      <w:r w:rsidRPr="00CE5E74">
        <w:rPr>
          <w:rFonts w:ascii="Menlo" w:hAnsi="Menlo" w:cs="Menlo"/>
          <w:color w:val="000000" w:themeColor="text1"/>
          <w:kern w:val="0"/>
          <w:sz w:val="18"/>
          <w:szCs w:val="18"/>
          <w:shd w:val="clear" w:color="auto" w:fill="D5FC79"/>
        </w:rPr>
        <w:t>ct</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73FB79"/>
        </w:rPr>
        <w:t>Washington</w:t>
      </w:r>
      <w:r w:rsidRPr="00CE5E74">
        <w:rPr>
          <w:rFonts w:ascii="Menlo" w:hAnsi="Menlo" w:cs="Menlo"/>
          <w:color w:val="000000" w:themeColor="text1"/>
          <w:kern w:val="0"/>
          <w:sz w:val="18"/>
          <w:szCs w:val="18"/>
        </w:rPr>
        <w:t xml:space="preserve"> Lawyers’ Committee for Civil Rights/Urban Affairs, sought injunctive, monetary, and </w:t>
      </w:r>
      <w:r w:rsidRPr="00CE5E74">
        <w:rPr>
          <w:rFonts w:ascii="Menlo" w:hAnsi="Menlo" w:cs="Menlo"/>
          <w:color w:val="000000" w:themeColor="text1"/>
          <w:kern w:val="0"/>
          <w:sz w:val="18"/>
          <w:szCs w:val="18"/>
          <w:shd w:val="clear" w:color="auto" w:fill="7A81FF"/>
        </w:rPr>
        <w:t>declaratory relief</w:t>
      </w:r>
      <w:r w:rsidRPr="00CE5E74">
        <w:rPr>
          <w:rFonts w:ascii="Menlo" w:hAnsi="Menlo" w:cs="Menlo"/>
          <w:color w:val="000000" w:themeColor="text1"/>
          <w:kern w:val="0"/>
          <w:sz w:val="18"/>
          <w:szCs w:val="18"/>
        </w:rPr>
        <w:t xml:space="preserve"> as well as attorneys’ fees and costs. This case was assigned to </w:t>
      </w:r>
      <w:r w:rsidRPr="00CE5E74">
        <w:rPr>
          <w:rFonts w:ascii="Menlo" w:hAnsi="Menlo" w:cs="Menlo"/>
          <w:color w:val="000000" w:themeColor="text1"/>
          <w:kern w:val="0"/>
          <w:sz w:val="18"/>
          <w:szCs w:val="18"/>
          <w:shd w:val="clear" w:color="auto" w:fill="7A81FF"/>
        </w:rPr>
        <w:t xml:space="preserve">Magistrate Judge </w:t>
      </w:r>
      <w:r w:rsidRPr="00CE5E74">
        <w:rPr>
          <w:rFonts w:ascii="Menlo" w:hAnsi="Menlo" w:cs="Menlo"/>
          <w:color w:val="000000" w:themeColor="text1"/>
          <w:kern w:val="0"/>
          <w:sz w:val="18"/>
          <w:szCs w:val="18"/>
          <w:shd w:val="clear" w:color="auto" w:fill="FFD579"/>
        </w:rPr>
        <w:t>Renee</w:t>
      </w:r>
      <w:r w:rsidRPr="00CE5E74">
        <w:rPr>
          <w:rFonts w:ascii="Menlo" w:hAnsi="Menlo" w:cs="Menlo"/>
          <w:color w:val="000000" w:themeColor="text1"/>
          <w:kern w:val="0"/>
          <w:sz w:val="18"/>
          <w:szCs w:val="18"/>
          <w:shd w:val="clear" w:color="auto" w:fill="7A81FF"/>
        </w:rPr>
        <w:t xml:space="preserve"> </w:t>
      </w:r>
      <w:r w:rsidRPr="00CE5E74">
        <w:rPr>
          <w:rFonts w:ascii="Menlo" w:hAnsi="Menlo" w:cs="Menlo"/>
          <w:color w:val="000000" w:themeColor="text1"/>
          <w:kern w:val="0"/>
          <w:sz w:val="18"/>
          <w:szCs w:val="18"/>
          <w:shd w:val="clear" w:color="auto" w:fill="FFD579"/>
        </w:rPr>
        <w:t>Harri</w:t>
      </w:r>
      <w:r w:rsidRPr="00CE5E74">
        <w:rPr>
          <w:rFonts w:ascii="Menlo" w:hAnsi="Menlo" w:cs="Menlo"/>
          <w:color w:val="000000" w:themeColor="text1"/>
          <w:kern w:val="0"/>
          <w:sz w:val="18"/>
          <w:szCs w:val="18"/>
          <w:shd w:val="clear" w:color="auto" w:fill="7A81FF"/>
        </w:rPr>
        <w:t xml:space="preserve">s </w:t>
      </w:r>
      <w:r w:rsidRPr="00CE5E74">
        <w:rPr>
          <w:rFonts w:ascii="Menlo" w:hAnsi="Menlo" w:cs="Menlo"/>
          <w:color w:val="000000" w:themeColor="text1"/>
          <w:kern w:val="0"/>
          <w:sz w:val="18"/>
          <w:szCs w:val="18"/>
          <w:shd w:val="clear" w:color="auto" w:fill="FFD579"/>
        </w:rPr>
        <w:t>Toliv</w:t>
      </w:r>
      <w:r w:rsidRPr="00CE5E74">
        <w:rPr>
          <w:rFonts w:ascii="Menlo" w:hAnsi="Menlo" w:cs="Menlo"/>
          <w:color w:val="000000" w:themeColor="text1"/>
          <w:kern w:val="0"/>
          <w:sz w:val="18"/>
          <w:szCs w:val="18"/>
          <w:shd w:val="clear" w:color="auto" w:fill="7A81FF"/>
        </w:rPr>
        <w:t>e</w:t>
      </w:r>
      <w:r w:rsidRPr="00CE5E74">
        <w:rPr>
          <w:rFonts w:ascii="Menlo" w:hAnsi="Menlo" w:cs="Menlo"/>
          <w:color w:val="000000" w:themeColor="text1"/>
          <w:kern w:val="0"/>
          <w:sz w:val="18"/>
          <w:szCs w:val="18"/>
          <w:shd w:val="clear" w:color="auto" w:fill="FFD579"/>
        </w:rPr>
        <w:t>r</w:t>
      </w:r>
      <w:r w:rsidRPr="00CE5E74">
        <w:rPr>
          <w:rFonts w:ascii="Menlo" w:hAnsi="Menlo" w:cs="Menlo"/>
          <w:color w:val="000000" w:themeColor="text1"/>
          <w:kern w:val="0"/>
          <w:sz w:val="18"/>
          <w:szCs w:val="18"/>
        </w:rPr>
        <w:t>.</w:t>
      </w:r>
    </w:p>
    <w:p w14:paraId="1E392F69" w14:textId="77777777" w:rsidR="00CE5E74" w:rsidRPr="00CE5E74" w:rsidRDefault="00CE5E74" w:rsidP="00CE5E74">
      <w:pPr>
        <w:rPr>
          <w:rFonts w:ascii="Menlo" w:hAnsi="Menlo" w:cs="Menlo"/>
          <w:color w:val="000000" w:themeColor="text1"/>
          <w:kern w:val="0"/>
          <w:sz w:val="18"/>
          <w:szCs w:val="18"/>
        </w:rPr>
      </w:pPr>
    </w:p>
    <w:p w14:paraId="12DC92CF"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three plaintiffs were all enrolled in the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bar preparation course and relied on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to prepare for the bar examination.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preparation course provided online bar review resources including online live chat to match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students with tutors, an online planner, study outlines, online lecture notes, and online lecture videos. The website, however, was not compatible with the software that the plaintiffs relied on to access the internet, like Job Access </w:t>
      </w:r>
      <w:proofErr w:type="gramStart"/>
      <w:r w:rsidRPr="00CE5E74">
        <w:rPr>
          <w:rFonts w:ascii="Menlo" w:hAnsi="Menlo" w:cs="Menlo"/>
          <w:color w:val="000000" w:themeColor="text1"/>
          <w:kern w:val="0"/>
          <w:sz w:val="18"/>
          <w:szCs w:val="18"/>
        </w:rPr>
        <w:t>With</w:t>
      </w:r>
      <w:proofErr w:type="gramEnd"/>
      <w:r w:rsidRPr="00CE5E74">
        <w:rPr>
          <w:rFonts w:ascii="Menlo" w:hAnsi="Menlo" w:cs="Menlo"/>
          <w:color w:val="000000" w:themeColor="text1"/>
          <w:kern w:val="0"/>
          <w:sz w:val="18"/>
          <w:szCs w:val="18"/>
        </w:rPr>
        <w:t xml:space="preserve"> Speech (</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JAWS</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 xml:space="preserve">) screen readers. The plaintiffs requested </w:t>
      </w:r>
      <w:r w:rsidRPr="00CE5E74">
        <w:rPr>
          <w:rFonts w:ascii="Menlo" w:hAnsi="Menlo" w:cs="Menlo"/>
          <w:color w:val="000000" w:themeColor="text1"/>
          <w:kern w:val="0"/>
          <w:sz w:val="18"/>
          <w:szCs w:val="18"/>
          <w:shd w:val="clear" w:color="auto" w:fill="7A81FF"/>
        </w:rPr>
        <w:t>reasonable accommodation</w:t>
      </w:r>
      <w:r w:rsidRPr="00CE5E74">
        <w:rPr>
          <w:rFonts w:ascii="Menlo" w:hAnsi="Menlo" w:cs="Menlo"/>
          <w:color w:val="000000" w:themeColor="text1"/>
          <w:kern w:val="0"/>
          <w:sz w:val="18"/>
          <w:szCs w:val="18"/>
        </w:rPr>
        <w:t xml:space="preserve">, but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did not provide them. </w:t>
      </w:r>
    </w:p>
    <w:p w14:paraId="32F8C380" w14:textId="77777777" w:rsidR="00CE5E74" w:rsidRPr="00CE5E74" w:rsidRDefault="00CE5E74" w:rsidP="00CE5E74">
      <w:pPr>
        <w:rPr>
          <w:rFonts w:ascii="Menlo" w:hAnsi="Menlo" w:cs="Menlo"/>
          <w:color w:val="000000" w:themeColor="text1"/>
          <w:kern w:val="0"/>
          <w:sz w:val="18"/>
          <w:szCs w:val="18"/>
        </w:rPr>
      </w:pPr>
    </w:p>
    <w:p w14:paraId="0C70D71A"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July 1, 2016</w:t>
      </w:r>
      <w:r w:rsidRPr="00CE5E74">
        <w:rPr>
          <w:rFonts w:ascii="Menlo" w:hAnsi="Menlo" w:cs="Menlo"/>
          <w:color w:val="000000" w:themeColor="text1"/>
          <w:kern w:val="0"/>
          <w:sz w:val="18"/>
          <w:szCs w:val="18"/>
        </w:rPr>
        <w:t xml:space="preserve">, the defendant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The plaintiff amended their complaint on </w:t>
      </w:r>
      <w:r w:rsidRPr="00CE5E74">
        <w:rPr>
          <w:rFonts w:ascii="Menlo" w:hAnsi="Menlo" w:cs="Menlo"/>
          <w:color w:val="000000" w:themeColor="text1"/>
          <w:kern w:val="0"/>
          <w:sz w:val="18"/>
          <w:szCs w:val="18"/>
          <w:shd w:val="clear" w:color="auto" w:fill="FF7E79"/>
        </w:rPr>
        <w:t>July 19, 2016</w:t>
      </w:r>
      <w:r w:rsidRPr="00CE5E74">
        <w:rPr>
          <w:rFonts w:ascii="Menlo" w:hAnsi="Menlo" w:cs="Menlo"/>
          <w:color w:val="000000" w:themeColor="text1"/>
          <w:kern w:val="0"/>
          <w:sz w:val="18"/>
          <w:szCs w:val="18"/>
        </w:rPr>
        <w:t xml:space="preserve">. This new complaint added more </w:t>
      </w:r>
      <w:r w:rsidRPr="00CE5E74">
        <w:rPr>
          <w:rFonts w:ascii="Menlo" w:hAnsi="Menlo" w:cs="Menlo"/>
          <w:color w:val="000000" w:themeColor="text1"/>
          <w:kern w:val="0"/>
          <w:sz w:val="18"/>
          <w:szCs w:val="18"/>
          <w:shd w:val="clear" w:color="auto" w:fill="FF8AD8"/>
        </w:rPr>
        <w:t>factual allegations</w:t>
      </w:r>
      <w:r w:rsidRPr="00CE5E74">
        <w:rPr>
          <w:rFonts w:ascii="Menlo" w:hAnsi="Menlo" w:cs="Menlo"/>
          <w:color w:val="000000" w:themeColor="text1"/>
          <w:kern w:val="0"/>
          <w:sz w:val="18"/>
          <w:szCs w:val="18"/>
        </w:rPr>
        <w:t xml:space="preserve"> and slightly modified the definition of the sought class. The amended </w:t>
      </w:r>
      <w:r w:rsidRPr="00CE5E74">
        <w:rPr>
          <w:rFonts w:ascii="Menlo" w:hAnsi="Menlo" w:cs="Menlo"/>
          <w:color w:val="000000" w:themeColor="text1"/>
          <w:kern w:val="0"/>
          <w:sz w:val="18"/>
          <w:szCs w:val="18"/>
          <w:shd w:val="clear" w:color="auto" w:fill="7A81FF"/>
        </w:rPr>
        <w:t>class definition</w:t>
      </w:r>
      <w:r w:rsidRPr="00CE5E74">
        <w:rPr>
          <w:rFonts w:ascii="Menlo" w:hAnsi="Menlo" w:cs="Menlo"/>
          <w:color w:val="000000" w:themeColor="text1"/>
          <w:kern w:val="0"/>
          <w:sz w:val="18"/>
          <w:szCs w:val="18"/>
        </w:rPr>
        <w:t xml:space="preserve"> was as follows: “All </w:t>
      </w:r>
      <w:r w:rsidRPr="00CE5E74">
        <w:rPr>
          <w:rFonts w:ascii="Menlo" w:hAnsi="Menlo" w:cs="Menlo"/>
          <w:color w:val="000000" w:themeColor="text1"/>
          <w:kern w:val="0"/>
          <w:sz w:val="18"/>
          <w:szCs w:val="18"/>
          <w:shd w:val="clear" w:color="auto" w:fill="73FEFF"/>
        </w:rPr>
        <w:t>legally blind individuals</w:t>
      </w:r>
      <w:r w:rsidRPr="00CE5E74">
        <w:rPr>
          <w:rFonts w:ascii="Menlo" w:hAnsi="Menlo" w:cs="Menlo"/>
          <w:color w:val="000000" w:themeColor="text1"/>
          <w:kern w:val="0"/>
          <w:sz w:val="18"/>
          <w:szCs w:val="18"/>
        </w:rPr>
        <w:t xml:space="preserve"> nationwide who, on or after </w:t>
      </w:r>
      <w:r w:rsidRPr="00CE5E74">
        <w:rPr>
          <w:rFonts w:ascii="Menlo" w:hAnsi="Menlo" w:cs="Menlo"/>
          <w:color w:val="000000" w:themeColor="text1"/>
          <w:kern w:val="0"/>
          <w:sz w:val="18"/>
          <w:szCs w:val="18"/>
          <w:shd w:val="clear" w:color="auto" w:fill="FF7E79"/>
        </w:rPr>
        <w:t>April 25, 2014</w:t>
      </w:r>
      <w:r w:rsidRPr="00CE5E74">
        <w:rPr>
          <w:rFonts w:ascii="Menlo" w:hAnsi="Menlo" w:cs="Menlo"/>
          <w:color w:val="000000" w:themeColor="text1"/>
          <w:kern w:val="0"/>
          <w:sz w:val="18"/>
          <w:szCs w:val="18"/>
        </w:rPr>
        <w:t xml:space="preserve">, took, plan to take or attempted to take a </w:t>
      </w:r>
      <w:proofErr w:type="spellStart"/>
      <w:r w:rsidRPr="00CE5E74">
        <w:rPr>
          <w:rFonts w:ascii="Menlo" w:hAnsi="Menlo" w:cs="Menlo"/>
          <w:color w:val="000000" w:themeColor="text1"/>
          <w:kern w:val="0"/>
          <w:sz w:val="18"/>
          <w:szCs w:val="18"/>
          <w:shd w:val="clear" w:color="auto" w:fill="FFFD78"/>
        </w:rPr>
        <w:t>Ba</w:t>
      </w:r>
      <w:r w:rsidRPr="00CE5E74">
        <w:rPr>
          <w:rFonts w:ascii="Menlo" w:hAnsi="Menlo" w:cs="Menlo"/>
          <w:color w:val="000000" w:themeColor="text1"/>
          <w:kern w:val="0"/>
          <w:sz w:val="18"/>
          <w:szCs w:val="18"/>
          <w:shd w:val="clear" w:color="auto" w:fill="73FB79"/>
        </w:rPr>
        <w:t>rb</w:t>
      </w:r>
      <w:r w:rsidRPr="00CE5E74">
        <w:rPr>
          <w:rFonts w:ascii="Menlo" w:hAnsi="Menlo" w:cs="Menlo"/>
          <w:color w:val="000000" w:themeColor="text1"/>
          <w:kern w:val="0"/>
          <w:sz w:val="18"/>
          <w:szCs w:val="18"/>
          <w:shd w:val="clear" w:color="auto" w:fill="FFFD78"/>
        </w:rPr>
        <w:t>ri</w:t>
      </w:r>
      <w:proofErr w:type="spellEnd"/>
      <w:r w:rsidRPr="00CE5E74">
        <w:rPr>
          <w:rFonts w:ascii="Menlo" w:hAnsi="Menlo" w:cs="Menlo"/>
          <w:color w:val="000000" w:themeColor="text1"/>
          <w:kern w:val="0"/>
          <w:sz w:val="18"/>
          <w:szCs w:val="18"/>
        </w:rPr>
        <w:t xml:space="preserve"> bar review course at a time when </w:t>
      </w:r>
      <w:proofErr w:type="spellStart"/>
      <w:r w:rsidRPr="00CE5E74">
        <w:rPr>
          <w:rFonts w:ascii="Menlo" w:hAnsi="Menlo" w:cs="Menlo"/>
          <w:color w:val="000000" w:themeColor="text1"/>
          <w:kern w:val="0"/>
          <w:sz w:val="18"/>
          <w:szCs w:val="18"/>
        </w:rPr>
        <w:t>Barbri’s</w:t>
      </w:r>
      <w:proofErr w:type="spellEnd"/>
      <w:r w:rsidRPr="00CE5E74">
        <w:rPr>
          <w:rFonts w:ascii="Menlo" w:hAnsi="Menlo" w:cs="Menlo"/>
          <w:color w:val="000000" w:themeColor="text1"/>
          <w:kern w:val="0"/>
          <w:sz w:val="18"/>
          <w:szCs w:val="18"/>
        </w:rPr>
        <w:t xml:space="preserve"> website, mobile application, or other course materials was or is not fully accessible to legally blind students, or who have   been discouraged from taking the </w:t>
      </w:r>
      <w:proofErr w:type="spellStart"/>
      <w:r w:rsidRPr="00CE5E74">
        <w:rPr>
          <w:rFonts w:ascii="Menlo" w:hAnsi="Menlo" w:cs="Menlo"/>
          <w:color w:val="000000" w:themeColor="text1"/>
          <w:kern w:val="0"/>
          <w:sz w:val="18"/>
          <w:szCs w:val="18"/>
        </w:rPr>
        <w:t>Barbri</w:t>
      </w:r>
      <w:proofErr w:type="spellEnd"/>
      <w:r w:rsidRPr="00CE5E74">
        <w:rPr>
          <w:rFonts w:ascii="Menlo" w:hAnsi="Menlo" w:cs="Menlo"/>
          <w:color w:val="000000" w:themeColor="text1"/>
          <w:kern w:val="0"/>
          <w:sz w:val="18"/>
          <w:szCs w:val="18"/>
        </w:rPr>
        <w:t xml:space="preserve"> bar review course due to such inaccessibility.” </w:t>
      </w:r>
    </w:p>
    <w:p w14:paraId="5FF8AC80" w14:textId="77777777" w:rsidR="00CE5E74" w:rsidRPr="00CE5E74" w:rsidRDefault="00CE5E74" w:rsidP="00CE5E74">
      <w:pPr>
        <w:rPr>
          <w:rFonts w:ascii="Menlo" w:hAnsi="Menlo" w:cs="Menlo"/>
          <w:color w:val="000000" w:themeColor="text1"/>
          <w:kern w:val="0"/>
          <w:sz w:val="18"/>
          <w:szCs w:val="18"/>
        </w:rPr>
      </w:pPr>
    </w:p>
    <w:p w14:paraId="61FEA335"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defendant again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on </w:t>
      </w:r>
      <w:r w:rsidRPr="00CE5E74">
        <w:rPr>
          <w:rFonts w:ascii="Menlo" w:hAnsi="Menlo" w:cs="Menlo"/>
          <w:color w:val="000000" w:themeColor="text1"/>
          <w:kern w:val="0"/>
          <w:sz w:val="18"/>
          <w:szCs w:val="18"/>
          <w:shd w:val="clear" w:color="auto" w:fill="FF7E79"/>
        </w:rPr>
        <w:t>October 3, 2016</w:t>
      </w:r>
      <w:r w:rsidRPr="00CE5E74">
        <w:rPr>
          <w:rFonts w:ascii="Menlo" w:hAnsi="Menlo" w:cs="Menlo"/>
          <w:color w:val="000000" w:themeColor="text1"/>
          <w:kern w:val="0"/>
          <w:sz w:val="18"/>
          <w:szCs w:val="18"/>
        </w:rPr>
        <w:t xml:space="preserve">. The plaintiffs moved to certify a class on </w:t>
      </w:r>
      <w:r w:rsidRPr="00CE5E74">
        <w:rPr>
          <w:rFonts w:ascii="Menlo" w:hAnsi="Menlo" w:cs="Menlo"/>
          <w:color w:val="000000" w:themeColor="text1"/>
          <w:kern w:val="0"/>
          <w:sz w:val="18"/>
          <w:szCs w:val="18"/>
          <w:shd w:val="clear" w:color="auto" w:fill="FF7E79"/>
        </w:rPr>
        <w:t>February 10, 2017</w:t>
      </w:r>
      <w:r w:rsidRPr="00CE5E74">
        <w:rPr>
          <w:rFonts w:ascii="Menlo" w:hAnsi="Menlo" w:cs="Menlo"/>
          <w:color w:val="000000" w:themeColor="text1"/>
          <w:kern w:val="0"/>
          <w:sz w:val="18"/>
          <w:szCs w:val="18"/>
        </w:rPr>
        <w:t>. The court never ruled on this motion.</w:t>
      </w:r>
    </w:p>
    <w:p w14:paraId="00C81A00" w14:textId="77777777" w:rsidR="00CE5E74" w:rsidRPr="00CE5E74" w:rsidRDefault="00CE5E74" w:rsidP="00CE5E74">
      <w:pPr>
        <w:rPr>
          <w:rFonts w:ascii="Menlo" w:hAnsi="Menlo" w:cs="Menlo"/>
          <w:color w:val="000000" w:themeColor="text1"/>
          <w:kern w:val="0"/>
          <w:sz w:val="18"/>
          <w:szCs w:val="18"/>
        </w:rPr>
      </w:pPr>
    </w:p>
    <w:p w14:paraId="179A1B23"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In </w:t>
      </w:r>
      <w:r w:rsidRPr="00CE5E74">
        <w:rPr>
          <w:rFonts w:ascii="Menlo" w:hAnsi="Menlo" w:cs="Menlo"/>
          <w:color w:val="000000" w:themeColor="text1"/>
          <w:kern w:val="0"/>
          <w:sz w:val="18"/>
          <w:szCs w:val="18"/>
          <w:shd w:val="clear" w:color="auto" w:fill="FF7E79"/>
        </w:rPr>
        <w:t>October 2017</w:t>
      </w:r>
      <w:r w:rsidRPr="00CE5E74">
        <w:rPr>
          <w:rFonts w:ascii="Menlo" w:hAnsi="Menlo" w:cs="Menlo"/>
          <w:color w:val="000000" w:themeColor="text1"/>
          <w:kern w:val="0"/>
          <w:sz w:val="18"/>
          <w:szCs w:val="18"/>
        </w:rPr>
        <w:t xml:space="preserve">, the parties underwent settlement discussions. Eventually the parties reached a </w:t>
      </w:r>
      <w:r w:rsidRPr="00CE5E74">
        <w:rPr>
          <w:rFonts w:ascii="Menlo" w:hAnsi="Menlo" w:cs="Menlo"/>
          <w:color w:val="000000" w:themeColor="text1"/>
          <w:kern w:val="0"/>
          <w:sz w:val="18"/>
          <w:szCs w:val="18"/>
          <w:shd w:val="clear" w:color="auto" w:fill="7A81FF"/>
        </w:rPr>
        <w:t>confidential Settlement Agreement</w:t>
      </w:r>
      <w:r w:rsidRPr="00CE5E74">
        <w:rPr>
          <w:rFonts w:ascii="Menlo" w:hAnsi="Menlo" w:cs="Menlo"/>
          <w:color w:val="000000" w:themeColor="text1"/>
          <w:kern w:val="0"/>
          <w:sz w:val="18"/>
          <w:szCs w:val="18"/>
        </w:rPr>
        <w:t xml:space="preserve">. Then on </w:t>
      </w:r>
      <w:r w:rsidRPr="00CE5E74">
        <w:rPr>
          <w:rFonts w:ascii="Menlo" w:hAnsi="Menlo" w:cs="Menlo"/>
          <w:color w:val="000000" w:themeColor="text1"/>
          <w:kern w:val="0"/>
          <w:sz w:val="18"/>
          <w:szCs w:val="18"/>
          <w:shd w:val="clear" w:color="auto" w:fill="FF7E79"/>
        </w:rPr>
        <w:t>January 19, 2018</w:t>
      </w:r>
      <w:r w:rsidRPr="00CE5E74">
        <w:rPr>
          <w:rFonts w:ascii="Menlo" w:hAnsi="Menlo" w:cs="Menlo"/>
          <w:color w:val="000000" w:themeColor="text1"/>
          <w:kern w:val="0"/>
          <w:sz w:val="18"/>
          <w:szCs w:val="18"/>
        </w:rPr>
        <w:t xml:space="preserve">, the parties jointly moved for a </w:t>
      </w:r>
      <w:r w:rsidRPr="00CE5E74">
        <w:rPr>
          <w:rFonts w:ascii="Menlo" w:hAnsi="Menlo" w:cs="Menlo"/>
          <w:color w:val="000000" w:themeColor="text1"/>
          <w:kern w:val="0"/>
          <w:sz w:val="18"/>
          <w:szCs w:val="18"/>
          <w:shd w:val="clear" w:color="auto" w:fill="7A81FF"/>
        </w:rPr>
        <w:t>stipulation of dismissal</w:t>
      </w:r>
      <w:r w:rsidRPr="00CE5E74">
        <w:rPr>
          <w:rFonts w:ascii="Menlo" w:hAnsi="Menlo" w:cs="Menlo"/>
          <w:color w:val="000000" w:themeColor="text1"/>
          <w:kern w:val="0"/>
          <w:sz w:val="18"/>
          <w:szCs w:val="18"/>
        </w:rPr>
        <w:t xml:space="preserve"> and sought approval of a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w:t>
      </w:r>
    </w:p>
    <w:p w14:paraId="0E0FDCD8" w14:textId="77777777" w:rsidR="00CE5E74" w:rsidRPr="00CE5E74" w:rsidRDefault="00CE5E74" w:rsidP="00CE5E74">
      <w:pPr>
        <w:rPr>
          <w:rFonts w:ascii="Menlo" w:hAnsi="Menlo" w:cs="Menlo"/>
          <w:color w:val="000000" w:themeColor="text1"/>
          <w:kern w:val="0"/>
          <w:sz w:val="18"/>
          <w:szCs w:val="18"/>
        </w:rPr>
      </w:pPr>
    </w:p>
    <w:p w14:paraId="11980242"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shd w:val="clear" w:color="auto" w:fill="FF7E79"/>
        </w:rPr>
        <w:t>Three days later</w:t>
      </w:r>
      <w:r w:rsidRPr="00CE5E74">
        <w:rPr>
          <w:rFonts w:ascii="Menlo" w:hAnsi="Menlo" w:cs="Menlo"/>
          <w:color w:val="000000" w:themeColor="text1"/>
          <w:kern w:val="0"/>
          <w:sz w:val="18"/>
          <w:szCs w:val="18"/>
        </w:rPr>
        <w:t xml:space="preserve">, the court approved the parties’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The parties agreed that the court would retain jurisdiction for </w:t>
      </w:r>
      <w:r w:rsidRPr="00CE5E74">
        <w:rPr>
          <w:rFonts w:ascii="Menlo" w:hAnsi="Menlo" w:cs="Menlo"/>
          <w:color w:val="000000" w:themeColor="text1"/>
          <w:kern w:val="0"/>
          <w:sz w:val="18"/>
          <w:szCs w:val="18"/>
          <w:shd w:val="clear" w:color="auto" w:fill="FF7E79"/>
        </w:rPr>
        <w:t>three years</w:t>
      </w:r>
      <w:r w:rsidRPr="00CE5E74">
        <w:rPr>
          <w:rFonts w:ascii="Menlo" w:hAnsi="Menlo" w:cs="Menlo"/>
          <w:color w:val="000000" w:themeColor="text1"/>
          <w:kern w:val="0"/>
          <w:sz w:val="18"/>
          <w:szCs w:val="18"/>
        </w:rPr>
        <w:t xml:space="preserve"> to ensure compliance with this decree. 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prohibited the defendant from engaging in </w:t>
      </w:r>
      <w:r w:rsidRPr="00CE5E74">
        <w:rPr>
          <w:rFonts w:ascii="Menlo" w:hAnsi="Menlo" w:cs="Menlo"/>
          <w:color w:val="000000" w:themeColor="text1"/>
          <w:kern w:val="0"/>
          <w:sz w:val="18"/>
          <w:szCs w:val="18"/>
          <w:shd w:val="clear" w:color="auto" w:fill="73FEFF"/>
        </w:rPr>
        <w:t>disability discrimination</w:t>
      </w:r>
      <w:r w:rsidRPr="00CE5E74">
        <w:rPr>
          <w:rFonts w:ascii="Menlo" w:hAnsi="Menlo" w:cs="Menlo"/>
          <w:color w:val="000000" w:themeColor="text1"/>
          <w:kern w:val="0"/>
          <w:sz w:val="18"/>
          <w:szCs w:val="18"/>
        </w:rPr>
        <w:t xml:space="preserve">, required the defendant to comply with the </w:t>
      </w:r>
      <w:r w:rsidRPr="00CE5E74">
        <w:rPr>
          <w:rFonts w:ascii="Menlo" w:hAnsi="Menlo" w:cs="Menlo"/>
          <w:color w:val="000000" w:themeColor="text1"/>
          <w:kern w:val="0"/>
          <w:sz w:val="18"/>
          <w:szCs w:val="18"/>
          <w:shd w:val="clear" w:color="auto" w:fill="73FDD6"/>
        </w:rPr>
        <w:t>ADA</w:t>
      </w:r>
      <w:r w:rsidRPr="00CE5E74">
        <w:rPr>
          <w:rFonts w:ascii="Menlo" w:hAnsi="Menlo" w:cs="Menlo"/>
          <w:color w:val="000000" w:themeColor="text1"/>
          <w:kern w:val="0"/>
          <w:sz w:val="18"/>
          <w:szCs w:val="18"/>
        </w:rPr>
        <w:t xml:space="preserve">, and required the defendant to undergo an </w:t>
      </w:r>
      <w:r w:rsidRPr="00CE5E74">
        <w:rPr>
          <w:rFonts w:ascii="Menlo" w:hAnsi="Menlo" w:cs="Menlo"/>
          <w:color w:val="000000" w:themeColor="text1"/>
          <w:kern w:val="0"/>
          <w:sz w:val="18"/>
          <w:szCs w:val="18"/>
          <w:shd w:val="clear" w:color="auto" w:fill="FF8AD8"/>
        </w:rPr>
        <w:t>accessibility audit</w:t>
      </w:r>
      <w:r w:rsidRPr="00CE5E74">
        <w:rPr>
          <w:rFonts w:ascii="Menlo" w:hAnsi="Menlo" w:cs="Menlo"/>
          <w:color w:val="000000" w:themeColor="text1"/>
          <w:kern w:val="0"/>
          <w:sz w:val="18"/>
          <w:szCs w:val="18"/>
        </w:rPr>
        <w:t xml:space="preserve"> to ensure that all accessibility barriers for screen readers were removed. The defendant also agreed to provide accessibility training to all development team employees and to reform its procedures for implementing reasonable accommodations when students request accommodations.</w:t>
      </w:r>
    </w:p>
    <w:p w14:paraId="0F9B4727" w14:textId="77777777" w:rsidR="00CE5E74" w:rsidRPr="00CE5E74" w:rsidRDefault="00CE5E74" w:rsidP="00CE5E74">
      <w:pPr>
        <w:rPr>
          <w:rFonts w:ascii="Menlo" w:hAnsi="Menlo" w:cs="Menlo"/>
          <w:color w:val="000000" w:themeColor="text1"/>
          <w:kern w:val="0"/>
          <w:sz w:val="18"/>
          <w:szCs w:val="18"/>
        </w:rPr>
      </w:pPr>
    </w:p>
    <w:p w14:paraId="613F298C" w14:textId="53056298" w:rsidR="00237A29"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remains in force as of </w:t>
      </w:r>
      <w:r w:rsidRPr="00CE5E74">
        <w:rPr>
          <w:rFonts w:ascii="Menlo" w:hAnsi="Menlo" w:cs="Menlo"/>
          <w:color w:val="000000" w:themeColor="text1"/>
          <w:kern w:val="0"/>
          <w:sz w:val="18"/>
          <w:szCs w:val="18"/>
          <w:shd w:val="clear" w:color="auto" w:fill="FF7E79"/>
        </w:rPr>
        <w:t>May 2020</w:t>
      </w:r>
      <w:r w:rsidRPr="00CE5E74">
        <w:rPr>
          <w:rFonts w:ascii="Menlo" w:hAnsi="Menlo" w:cs="Menlo"/>
          <w:color w:val="000000" w:themeColor="text1"/>
          <w:kern w:val="0"/>
          <w:sz w:val="18"/>
          <w:szCs w:val="18"/>
        </w:rPr>
        <w:t>.</w:t>
      </w:r>
    </w:p>
    <w:p w14:paraId="60C28F00" w14:textId="77777777" w:rsidR="00026FEC" w:rsidRPr="00026FEC" w:rsidRDefault="00026FEC" w:rsidP="00CE5E74">
      <w:pPr>
        <w:rPr>
          <w:rFonts w:ascii="Menlo" w:hAnsi="Menlo" w:cs="Menlo"/>
          <w:b/>
          <w:bCs/>
          <w:color w:val="000000" w:themeColor="text1"/>
          <w:kern w:val="0"/>
          <w:sz w:val="18"/>
          <w:szCs w:val="18"/>
        </w:rPr>
      </w:pPr>
    </w:p>
    <w:p w14:paraId="28F7F104" w14:textId="37128E90" w:rsidR="00026FEC" w:rsidRP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3] short</w:t>
      </w:r>
    </w:p>
    <w:p w14:paraId="75F9B635" w14:textId="77777777" w:rsidR="00026FEC" w:rsidRDefault="00026FEC" w:rsidP="00CE5E74">
      <w:pPr>
        <w:rPr>
          <w:rFonts w:ascii="Menlo" w:hAnsi="Menlo" w:cs="Menlo"/>
          <w:color w:val="000000" w:themeColor="text1"/>
          <w:kern w:val="0"/>
          <w:sz w:val="18"/>
          <w:szCs w:val="18"/>
        </w:rPr>
      </w:pPr>
    </w:p>
    <w:p w14:paraId="51EB4453" w14:textId="2E50A3EB"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2016</w:t>
      </w:r>
      <w:r w:rsidRPr="00026FEC">
        <w:rPr>
          <w:rFonts w:ascii="Menlo" w:hAnsi="Menlo" w:cs="Menlo"/>
          <w:color w:val="000000" w:themeColor="text1"/>
          <w:kern w:val="0"/>
          <w:sz w:val="18"/>
          <w:szCs w:val="18"/>
        </w:rPr>
        <w:t xml:space="preserve">, three individuals who were </w:t>
      </w:r>
      <w:r w:rsidRPr="00026FEC">
        <w:rPr>
          <w:rFonts w:ascii="Menlo" w:hAnsi="Menlo" w:cs="Menlo"/>
          <w:color w:val="000000" w:themeColor="text1"/>
          <w:kern w:val="0"/>
          <w:sz w:val="18"/>
          <w:szCs w:val="18"/>
          <w:shd w:val="clear" w:color="auto" w:fill="73FEFF"/>
        </w:rPr>
        <w:t>blind law school</w:t>
      </w:r>
      <w:r w:rsidRPr="00026FEC">
        <w:rPr>
          <w:rFonts w:ascii="Menlo" w:hAnsi="Menlo" w:cs="Menlo"/>
          <w:color w:val="000000" w:themeColor="text1"/>
          <w:kern w:val="0"/>
          <w:sz w:val="18"/>
          <w:szCs w:val="18"/>
        </w:rPr>
        <w:t xml:space="preserve"> graduates enrolled in the </w:t>
      </w:r>
      <w:proofErr w:type="spellStart"/>
      <w:r w:rsidRPr="00026FEC">
        <w:rPr>
          <w:rFonts w:ascii="Menlo" w:hAnsi="Menlo" w:cs="Menlo"/>
          <w:color w:val="000000" w:themeColor="text1"/>
          <w:kern w:val="0"/>
          <w:sz w:val="18"/>
          <w:szCs w:val="18"/>
          <w:shd w:val="clear" w:color="auto" w:fill="D5FC79"/>
        </w:rPr>
        <w:t>BarBri</w:t>
      </w:r>
      <w:proofErr w:type="spellEnd"/>
      <w:r w:rsidRPr="00026FEC">
        <w:rPr>
          <w:rFonts w:ascii="Menlo" w:hAnsi="Menlo" w:cs="Menlo"/>
          <w:color w:val="000000" w:themeColor="text1"/>
          <w:kern w:val="0"/>
          <w:sz w:val="18"/>
          <w:szCs w:val="18"/>
          <w:shd w:val="clear" w:color="auto" w:fill="D5FC79"/>
        </w:rPr>
        <w:t xml:space="preserve"> bar</w:t>
      </w:r>
      <w:r w:rsidRPr="00026FEC">
        <w:rPr>
          <w:rFonts w:ascii="Menlo" w:hAnsi="Menlo" w:cs="Menlo"/>
          <w:color w:val="000000" w:themeColor="text1"/>
          <w:kern w:val="0"/>
          <w:sz w:val="18"/>
          <w:szCs w:val="18"/>
        </w:rPr>
        <w:t xml:space="preserve"> preparation course filed this </w:t>
      </w:r>
      <w:r w:rsidRPr="00026FEC">
        <w:rPr>
          <w:rFonts w:ascii="Menlo" w:hAnsi="Menlo" w:cs="Menlo"/>
          <w:color w:val="000000" w:themeColor="text1"/>
          <w:kern w:val="0"/>
          <w:sz w:val="18"/>
          <w:szCs w:val="18"/>
          <w:shd w:val="clear" w:color="auto" w:fill="7A81FF"/>
        </w:rPr>
        <w:t>class action complaint</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Northern District of Texas</w:t>
      </w:r>
      <w:r w:rsidRPr="00026FEC">
        <w:rPr>
          <w:rFonts w:ascii="Menlo" w:hAnsi="Menlo" w:cs="Menlo"/>
          <w:color w:val="000000" w:themeColor="text1"/>
          <w:kern w:val="0"/>
          <w:sz w:val="18"/>
          <w:szCs w:val="18"/>
        </w:rPr>
        <w:t xml:space="preserve">. Plaintiffs alleged that </w:t>
      </w:r>
      <w:proofErr w:type="spellStart"/>
      <w:r w:rsidRPr="00026FEC">
        <w:rPr>
          <w:rFonts w:ascii="Menlo" w:hAnsi="Menlo" w:cs="Menlo"/>
          <w:color w:val="000000" w:themeColor="text1"/>
          <w:kern w:val="0"/>
          <w:sz w:val="18"/>
          <w:szCs w:val="18"/>
          <w:shd w:val="clear" w:color="auto" w:fill="FFD579"/>
        </w:rPr>
        <w:t>Barbri</w:t>
      </w:r>
      <w:r w:rsidRPr="00026FEC">
        <w:rPr>
          <w:rFonts w:ascii="Menlo" w:hAnsi="Menlo" w:cs="Menlo"/>
          <w:color w:val="000000" w:themeColor="text1"/>
          <w:kern w:val="0"/>
          <w:sz w:val="18"/>
          <w:szCs w:val="18"/>
        </w:rPr>
        <w:t>’s</w:t>
      </w:r>
      <w:proofErr w:type="spellEnd"/>
      <w:r w:rsidRPr="00026FEC">
        <w:rPr>
          <w:rFonts w:ascii="Menlo" w:hAnsi="Menlo" w:cs="Menlo"/>
          <w:color w:val="000000" w:themeColor="text1"/>
          <w:kern w:val="0"/>
          <w:sz w:val="18"/>
          <w:szCs w:val="18"/>
        </w:rPr>
        <w:t xml:space="preserve"> website, which offers bar preparation resources, was not accessible to blind students who relied on screen readers to access the internet. Furthermore, the plaintiffs alleged that </w:t>
      </w:r>
      <w:proofErr w:type="spellStart"/>
      <w:r w:rsidRPr="00026FEC">
        <w:rPr>
          <w:rFonts w:ascii="Menlo" w:hAnsi="Menlo" w:cs="Menlo"/>
          <w:color w:val="000000" w:themeColor="text1"/>
          <w:kern w:val="0"/>
          <w:sz w:val="18"/>
          <w:szCs w:val="18"/>
          <w:shd w:val="clear" w:color="auto" w:fill="FFD579"/>
        </w:rPr>
        <w:t>Barbri</w:t>
      </w:r>
      <w:proofErr w:type="spellEnd"/>
      <w:r w:rsidRPr="00026FEC">
        <w:rPr>
          <w:rFonts w:ascii="Menlo" w:hAnsi="Menlo" w:cs="Menlo"/>
          <w:color w:val="000000" w:themeColor="text1"/>
          <w:kern w:val="0"/>
          <w:sz w:val="18"/>
          <w:szCs w:val="18"/>
        </w:rPr>
        <w:t xml:space="preserve"> failed to provide reasonable accommodations. In </w:t>
      </w:r>
      <w:r w:rsidRPr="00026FEC">
        <w:rPr>
          <w:rFonts w:ascii="Menlo" w:hAnsi="Menlo" w:cs="Menlo"/>
          <w:color w:val="000000" w:themeColor="text1"/>
          <w:kern w:val="0"/>
          <w:sz w:val="18"/>
          <w:szCs w:val="18"/>
          <w:shd w:val="clear" w:color="auto" w:fill="FF7E79"/>
        </w:rPr>
        <w:t>late 2017</w:t>
      </w:r>
      <w:r w:rsidRPr="00026FEC">
        <w:rPr>
          <w:rFonts w:ascii="Menlo" w:hAnsi="Menlo" w:cs="Menlo"/>
          <w:color w:val="000000" w:themeColor="text1"/>
          <w:kern w:val="0"/>
          <w:sz w:val="18"/>
          <w:szCs w:val="18"/>
        </w:rPr>
        <w:t xml:space="preserve">, the parties reached a </w:t>
      </w:r>
      <w:r w:rsidRPr="00026FEC">
        <w:rPr>
          <w:rFonts w:ascii="Menlo" w:hAnsi="Menlo" w:cs="Menlo"/>
          <w:color w:val="000000" w:themeColor="text1"/>
          <w:kern w:val="0"/>
          <w:sz w:val="18"/>
          <w:szCs w:val="18"/>
          <w:shd w:val="clear" w:color="auto" w:fill="7A81FF"/>
        </w:rPr>
        <w:t>confidential settlement agreement</w:t>
      </w:r>
      <w:r w:rsidRPr="00026FEC">
        <w:rPr>
          <w:rFonts w:ascii="Menlo" w:hAnsi="Menlo" w:cs="Menlo"/>
          <w:color w:val="000000" w:themeColor="text1"/>
          <w:kern w:val="0"/>
          <w:sz w:val="18"/>
          <w:szCs w:val="18"/>
        </w:rPr>
        <w:t xml:space="preserve">, and then in </w:t>
      </w:r>
      <w:r w:rsidRPr="00026FEC">
        <w:rPr>
          <w:rFonts w:ascii="Menlo" w:hAnsi="Menlo" w:cs="Menlo"/>
          <w:color w:val="000000" w:themeColor="text1"/>
          <w:kern w:val="0"/>
          <w:sz w:val="18"/>
          <w:szCs w:val="18"/>
          <w:shd w:val="clear" w:color="auto" w:fill="FF7E79"/>
        </w:rPr>
        <w:t>early 2018</w:t>
      </w:r>
      <w:r w:rsidRPr="00026FEC">
        <w:rPr>
          <w:rFonts w:ascii="Menlo" w:hAnsi="Menlo" w:cs="Menlo"/>
          <w:color w:val="000000" w:themeColor="text1"/>
          <w:kern w:val="0"/>
          <w:sz w:val="18"/>
          <w:szCs w:val="18"/>
        </w:rPr>
        <w:t xml:space="preserve">, the court approved the parties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This decree granted the court jurisdiction over the matter for </w:t>
      </w:r>
      <w:r w:rsidRPr="00026FEC">
        <w:rPr>
          <w:rFonts w:ascii="Menlo" w:hAnsi="Menlo" w:cs="Menlo"/>
          <w:color w:val="000000" w:themeColor="text1"/>
          <w:kern w:val="0"/>
          <w:sz w:val="18"/>
          <w:szCs w:val="18"/>
          <w:shd w:val="clear" w:color="auto" w:fill="FF7E79"/>
        </w:rPr>
        <w:t>three years</w:t>
      </w:r>
      <w:r w:rsidRPr="00026FEC">
        <w:rPr>
          <w:rFonts w:ascii="Menlo" w:hAnsi="Menlo" w:cs="Menlo"/>
          <w:color w:val="000000" w:themeColor="text1"/>
          <w:kern w:val="0"/>
          <w:sz w:val="18"/>
          <w:szCs w:val="18"/>
        </w:rPr>
        <w:t xml:space="preserve">. In this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defendant agreed to make their website accessible to students who relied on screen readers and other similar technology to access the internet. Moreover, the defendant was </w:t>
      </w:r>
      <w:r w:rsidRPr="00026FEC">
        <w:rPr>
          <w:rFonts w:ascii="Menlo" w:hAnsi="Menlo" w:cs="Menlo"/>
          <w:color w:val="000000" w:themeColor="text1"/>
          <w:kern w:val="0"/>
          <w:sz w:val="18"/>
          <w:szCs w:val="18"/>
        </w:rPr>
        <w:lastRenderedPageBreak/>
        <w:t xml:space="preserve">required to provide </w:t>
      </w:r>
      <w:r w:rsidRPr="00026FEC">
        <w:rPr>
          <w:rFonts w:ascii="Menlo" w:hAnsi="Menlo" w:cs="Menlo"/>
          <w:color w:val="000000" w:themeColor="text1"/>
          <w:kern w:val="0"/>
          <w:sz w:val="18"/>
          <w:szCs w:val="18"/>
          <w:shd w:val="clear" w:color="auto" w:fill="73FEFF"/>
        </w:rPr>
        <w:t>anti-discrimination training</w:t>
      </w:r>
      <w:r w:rsidRPr="00026FEC">
        <w:rPr>
          <w:rFonts w:ascii="Menlo" w:hAnsi="Menlo" w:cs="Menlo"/>
          <w:color w:val="000000" w:themeColor="text1"/>
          <w:kern w:val="0"/>
          <w:sz w:val="18"/>
          <w:szCs w:val="18"/>
        </w:rPr>
        <w:t xml:space="preserve"> to its employees, audit its website to ensure accessibility, and refrain from </w:t>
      </w:r>
      <w:r w:rsidRPr="00026FEC">
        <w:rPr>
          <w:rFonts w:ascii="Menlo" w:hAnsi="Menlo" w:cs="Menlo"/>
          <w:color w:val="000000" w:themeColor="text1"/>
          <w:kern w:val="0"/>
          <w:sz w:val="18"/>
          <w:szCs w:val="18"/>
          <w:shd w:val="clear" w:color="auto" w:fill="73FEFF"/>
        </w:rPr>
        <w:t>discriminatory conduct</w:t>
      </w:r>
      <w:r w:rsidRPr="00026FEC">
        <w:rPr>
          <w:rFonts w:ascii="Menlo" w:hAnsi="Menlo" w:cs="Menlo"/>
          <w:color w:val="000000" w:themeColor="text1"/>
          <w:kern w:val="0"/>
          <w:sz w:val="18"/>
          <w:szCs w:val="18"/>
        </w:rPr>
        <w:t>.</w:t>
      </w:r>
    </w:p>
    <w:p w14:paraId="2087337D" w14:textId="6CEBAF95"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This case is ongoing. The court still retains jurisdiction to ensure compliance with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w:t>
      </w:r>
    </w:p>
    <w:p w14:paraId="69CA8FB6" w14:textId="77777777" w:rsidR="00026FEC" w:rsidRDefault="00026FEC" w:rsidP="00CE5E74">
      <w:pPr>
        <w:rPr>
          <w:rFonts w:ascii="Menlo" w:hAnsi="Menlo" w:cs="Menlo"/>
          <w:color w:val="000000" w:themeColor="text1"/>
          <w:kern w:val="0"/>
          <w:sz w:val="18"/>
          <w:szCs w:val="18"/>
        </w:rPr>
      </w:pPr>
    </w:p>
    <w:p w14:paraId="3DDEA5EE" w14:textId="22E5C4C3" w:rsidR="00026FEC" w:rsidRP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4] long</w:t>
      </w:r>
    </w:p>
    <w:p w14:paraId="79A130A0" w14:textId="77777777" w:rsidR="00026FEC" w:rsidRDefault="00026FEC" w:rsidP="00CE5E74">
      <w:pPr>
        <w:rPr>
          <w:rFonts w:ascii="Menlo" w:hAnsi="Menlo" w:cs="Menlo"/>
          <w:color w:val="000000" w:themeColor="text1"/>
          <w:kern w:val="0"/>
          <w:sz w:val="18"/>
          <w:szCs w:val="18"/>
        </w:rPr>
      </w:pPr>
    </w:p>
    <w:p w14:paraId="015F27B8" w14:textId="77777777" w:rsidR="00026FEC" w:rsidRP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against </w:t>
      </w:r>
      <w:r w:rsidRPr="004D40A6">
        <w:rPr>
          <w:rFonts w:ascii="Menlo" w:hAnsi="Menlo" w:cs="Menlo"/>
          <w:b/>
          <w:bCs/>
          <w:color w:val="000000" w:themeColor="text1"/>
          <w:kern w:val="0"/>
          <w:sz w:val="18"/>
          <w:szCs w:val="18"/>
          <w:u w:val="single"/>
          <w:shd w:val="clear" w:color="auto" w:fill="D5FC79"/>
        </w:rPr>
        <w:t>Wren Chevrolet</w:t>
      </w:r>
      <w:r w:rsidRPr="004D40A6">
        <w:rPr>
          <w:rFonts w:ascii="Menlo" w:hAnsi="Menlo" w:cs="Menlo"/>
          <w:b/>
          <w:bCs/>
          <w:color w:val="000000" w:themeColor="text1"/>
          <w:kern w:val="0"/>
          <w:sz w:val="18"/>
          <w:szCs w:val="18"/>
          <w:u w:val="single"/>
        </w:rPr>
        <w:t>, Inc.</w:t>
      </w:r>
      <w:r w:rsidRPr="00026FEC">
        <w:rPr>
          <w:rFonts w:ascii="Menlo" w:hAnsi="Menlo" w:cs="Menlo"/>
          <w:color w:val="000000" w:themeColor="text1"/>
          <w:kern w:val="0"/>
          <w:sz w:val="18"/>
          <w:szCs w:val="18"/>
        </w:rPr>
        <w:t xml:space="preserve">, a regional </w:t>
      </w:r>
      <w:r w:rsidRPr="00026FEC">
        <w:rPr>
          <w:rFonts w:ascii="Menlo" w:hAnsi="Menlo" w:cs="Menlo"/>
          <w:color w:val="000000" w:themeColor="text1"/>
          <w:kern w:val="0"/>
          <w:sz w:val="18"/>
          <w:szCs w:val="18"/>
          <w:shd w:val="clear" w:color="auto" w:fill="73FEFF"/>
        </w:rPr>
        <w:t>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subjected to </w:t>
      </w:r>
      <w:r w:rsidRPr="00026FEC">
        <w:rPr>
          <w:rFonts w:ascii="Menlo" w:hAnsi="Menlo" w:cs="Menlo"/>
          <w:color w:val="000000" w:themeColor="text1"/>
          <w:kern w:val="0"/>
          <w:sz w:val="18"/>
          <w:szCs w:val="18"/>
          <w:shd w:val="clear" w:color="auto" w:fill="73FEFF"/>
        </w:rPr>
        <w:t>sexual harassment</w:t>
      </w:r>
      <w:r w:rsidRPr="00026FEC">
        <w:rPr>
          <w:rFonts w:ascii="Menlo" w:hAnsi="Menlo" w:cs="Menlo"/>
          <w:color w:val="000000" w:themeColor="text1"/>
          <w:kern w:val="0"/>
          <w:sz w:val="18"/>
          <w:szCs w:val="18"/>
        </w:rPr>
        <w:t xml:space="preserve"> and </w:t>
      </w:r>
      <w:r w:rsidRPr="00026FEC">
        <w:rPr>
          <w:rFonts w:ascii="Menlo" w:hAnsi="Menlo" w:cs="Menlo"/>
          <w:color w:val="000000" w:themeColor="text1"/>
          <w:kern w:val="0"/>
          <w:sz w:val="18"/>
          <w:szCs w:val="18"/>
          <w:shd w:val="clear" w:color="auto" w:fill="73FEFF"/>
        </w:rPr>
        <w:t>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of, with a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being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 xml:space="preserve">.  </w:t>
      </w:r>
    </w:p>
    <w:p w14:paraId="3A836B53" w14:textId="77777777" w:rsidR="00026FEC" w:rsidRPr="00026FEC" w:rsidRDefault="00026FEC" w:rsidP="00026FEC">
      <w:pPr>
        <w:rPr>
          <w:rFonts w:ascii="Menlo" w:hAnsi="Menlo" w:cs="Menlo"/>
          <w:color w:val="000000" w:themeColor="text1"/>
          <w:kern w:val="0"/>
          <w:sz w:val="18"/>
          <w:szCs w:val="18"/>
        </w:rPr>
      </w:pPr>
    </w:p>
    <w:p w14:paraId="42E27E70" w14:textId="5EB932CE" w:rsid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parties agreed that the defendant would pay the </w:t>
      </w:r>
      <w:r w:rsidRPr="00026FEC">
        <w:rPr>
          <w:rFonts w:ascii="Menlo" w:hAnsi="Menlo" w:cs="Menlo"/>
          <w:color w:val="000000" w:themeColor="text1"/>
          <w:kern w:val="0"/>
          <w:sz w:val="18"/>
          <w:szCs w:val="18"/>
          <w:shd w:val="clear" w:color="auto" w:fill="73FEFF"/>
        </w:rPr>
        <w:t>aggrieved women</w:t>
      </w:r>
      <w:r w:rsidRPr="00026FEC">
        <w:rPr>
          <w:rFonts w:ascii="Menlo" w:hAnsi="Menlo" w:cs="Menlo"/>
          <w:color w:val="000000" w:themeColor="text1"/>
          <w:kern w:val="0"/>
          <w:sz w:val="18"/>
          <w:szCs w:val="18"/>
        </w:rPr>
        <w:t xml:space="preserve"> </w:t>
      </w:r>
      <w:r w:rsidRPr="004D40A6">
        <w:rPr>
          <w:rFonts w:ascii="Menlo" w:hAnsi="Menlo" w:cs="Menlo"/>
          <w:b/>
          <w:bCs/>
          <w:color w:val="000000" w:themeColor="text1"/>
          <w:kern w:val="0"/>
          <w:sz w:val="18"/>
          <w:szCs w:val="18"/>
          <w:u w:val="single"/>
        </w:rPr>
        <w:t>$75,000</w:t>
      </w:r>
      <w:r w:rsidRPr="00026FEC">
        <w:rPr>
          <w:rFonts w:ascii="Menlo" w:hAnsi="Menlo" w:cs="Menlo"/>
          <w:color w:val="000000" w:themeColor="text1"/>
          <w:kern w:val="0"/>
          <w:sz w:val="18"/>
          <w:szCs w:val="18"/>
        </w:rPr>
        <w:t xml:space="preserve"> each, refrain from retaliating or discriminating in the basis of sex, post EEO notices, provide EEO training, make </w:t>
      </w:r>
      <w:proofErr w:type="spellStart"/>
      <w:r w:rsidRPr="00026FEC">
        <w:rPr>
          <w:rFonts w:ascii="Menlo" w:hAnsi="Menlo" w:cs="Menlo"/>
          <w:color w:val="000000" w:themeColor="text1"/>
          <w:kern w:val="0"/>
          <w:sz w:val="18"/>
          <w:szCs w:val="18"/>
        </w:rPr>
        <w:t>semiannual</w:t>
      </w:r>
      <w:proofErr w:type="spellEnd"/>
      <w:r w:rsidRPr="00026FEC">
        <w:rPr>
          <w:rFonts w:ascii="Menlo" w:hAnsi="Menlo" w:cs="Menlo"/>
          <w:color w:val="000000" w:themeColor="text1"/>
          <w:kern w:val="0"/>
          <w:sz w:val="18"/>
          <w:szCs w:val="18"/>
        </w:rPr>
        <w:t xml:space="preserve"> reports to the EEOC, have the alleged harassers read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issue neutral reference letters, implement an </w:t>
      </w:r>
      <w:r w:rsidRPr="00026FEC">
        <w:rPr>
          <w:rFonts w:ascii="Menlo" w:hAnsi="Menlo" w:cs="Menlo"/>
          <w:color w:val="000000" w:themeColor="text1"/>
          <w:kern w:val="0"/>
          <w:sz w:val="18"/>
          <w:szCs w:val="18"/>
          <w:shd w:val="clear" w:color="auto" w:fill="73FEFF"/>
        </w:rPr>
        <w:t>anti-discrimination policy</w:t>
      </w:r>
      <w:r w:rsidRPr="00026FEC">
        <w:rPr>
          <w:rFonts w:ascii="Menlo" w:hAnsi="Menlo" w:cs="Menlo"/>
          <w:color w:val="000000" w:themeColor="text1"/>
          <w:kern w:val="0"/>
          <w:sz w:val="18"/>
          <w:szCs w:val="18"/>
        </w:rPr>
        <w:t xml:space="preserve">, and appoint a compliance official.  </w:t>
      </w:r>
      <w:r w:rsidRPr="00026FEC">
        <w:rPr>
          <w:rFonts w:ascii="Menlo" w:hAnsi="Menlo" w:cs="Menlo"/>
          <w:color w:val="000000" w:themeColor="text1"/>
          <w:kern w:val="0"/>
          <w:sz w:val="18"/>
          <w:szCs w:val="18"/>
          <w:shd w:val="clear" w:color="auto" w:fill="EBCACA"/>
        </w:rPr>
        <w:t>No fees or costs</w:t>
      </w:r>
      <w:r w:rsidRPr="00026FEC">
        <w:rPr>
          <w:rFonts w:ascii="Menlo" w:hAnsi="Menlo" w:cs="Menlo"/>
          <w:color w:val="000000" w:themeColor="text1"/>
          <w:kern w:val="0"/>
          <w:sz w:val="18"/>
          <w:szCs w:val="18"/>
        </w:rPr>
        <w:t xml:space="preserve"> were awarded.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C0E2B08" w14:textId="275235E1" w:rsidR="00C10D8E" w:rsidRDefault="00C10D8E" w:rsidP="00FE0340">
      <w:pPr>
        <w:rPr>
          <w:color w:val="000000" w:themeColor="text1"/>
          <w:sz w:val="16"/>
          <w:szCs w:val="16"/>
        </w:rPr>
      </w:pPr>
    </w:p>
    <w:p w14:paraId="79083FD6" w14:textId="5F6B1887" w:rsidR="008757B9" w:rsidRPr="00026FEC" w:rsidRDefault="008757B9" w:rsidP="008757B9">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4] long</w:t>
      </w:r>
      <w:r>
        <w:rPr>
          <w:rFonts w:ascii="Menlo" w:hAnsi="Menlo" w:cs="Menlo"/>
          <w:b/>
          <w:bCs/>
          <w:color w:val="000000" w:themeColor="text1"/>
          <w:kern w:val="0"/>
          <w:sz w:val="18"/>
          <w:szCs w:val="18"/>
        </w:rPr>
        <w:t xml:space="preserve"> – chosen categories</w:t>
      </w:r>
    </w:p>
    <w:p w14:paraId="4C85E79B" w14:textId="3343C311" w:rsidR="008757B9" w:rsidRDefault="008757B9" w:rsidP="008757B9">
      <w:pPr>
        <w:rPr>
          <w:rFonts w:ascii="Menlo" w:hAnsi="Menlo" w:cs="Menlo"/>
          <w:color w:val="000000" w:themeColor="text1"/>
          <w:kern w:val="0"/>
          <w:sz w:val="18"/>
          <w:szCs w:val="18"/>
        </w:rPr>
      </w:pPr>
    </w:p>
    <w:p w14:paraId="49EDD038" w14:textId="77777777" w:rsidR="00217AE6"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against </w:t>
      </w:r>
      <w:r w:rsidRPr="008757B9">
        <w:rPr>
          <w:rFonts w:ascii="Menlo" w:hAnsi="Menlo" w:cs="Menlo"/>
          <w:color w:val="000000" w:themeColor="text1"/>
          <w:kern w:val="0"/>
          <w:sz w:val="18"/>
          <w:szCs w:val="18"/>
          <w:shd w:val="clear" w:color="auto" w:fill="D5FC79"/>
        </w:rPr>
        <w:t>Wren Chevrolet</w:t>
      </w:r>
      <w:r w:rsidRPr="008757B9">
        <w:rPr>
          <w:rFonts w:ascii="Menlo" w:hAnsi="Menlo" w:cs="Menlo"/>
          <w:color w:val="000000" w:themeColor="text1"/>
          <w:kern w:val="0"/>
          <w:sz w:val="18"/>
          <w:szCs w:val="18"/>
        </w:rPr>
        <w:t>, Inc.,</w:t>
      </w:r>
      <w:r w:rsidRPr="00026FEC">
        <w:rPr>
          <w:rFonts w:ascii="Menlo" w:hAnsi="Menlo" w:cs="Menlo"/>
          <w:color w:val="000000" w:themeColor="text1"/>
          <w:kern w:val="0"/>
          <w:sz w:val="18"/>
          <w:szCs w:val="18"/>
        </w:rPr>
        <w:t xml:space="preserve"> a </w:t>
      </w:r>
      <w:r w:rsidRPr="008757B9">
        <w:rPr>
          <w:rFonts w:ascii="Menlo" w:hAnsi="Menlo" w:cs="Menlo"/>
          <w:color w:val="000000" w:themeColor="text1"/>
          <w:kern w:val="0"/>
          <w:sz w:val="18"/>
          <w:szCs w:val="18"/>
        </w:rPr>
        <w:t>regional 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w:t>
      </w:r>
      <w:r w:rsidRPr="008757B9">
        <w:rPr>
          <w:rFonts w:ascii="Menlo" w:hAnsi="Menlo" w:cs="Menlo"/>
          <w:color w:val="000000" w:themeColor="text1"/>
          <w:kern w:val="0"/>
          <w:sz w:val="18"/>
          <w:szCs w:val="18"/>
        </w:rPr>
        <w:t>subjected to sexual harassment and 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w:t>
      </w:r>
      <w:r w:rsidRPr="008757B9">
        <w:rPr>
          <w:rFonts w:ascii="Menlo" w:hAnsi="Menlo" w:cs="Menlo"/>
          <w:color w:val="000000" w:themeColor="text1"/>
          <w:kern w:val="0"/>
          <w:sz w:val="18"/>
          <w:szCs w:val="18"/>
        </w:rPr>
        <w:t>of, with a consent decree being</w:t>
      </w:r>
      <w:r w:rsidRPr="00026FEC">
        <w:rPr>
          <w:rFonts w:ascii="Menlo" w:hAnsi="Menlo" w:cs="Menlo"/>
          <w:color w:val="000000" w:themeColor="text1"/>
          <w:kern w:val="0"/>
          <w:sz w:val="18"/>
          <w:szCs w:val="18"/>
        </w:rPr>
        <w:t xml:space="preserve">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w:t>
      </w:r>
      <w:r w:rsidR="00217AE6">
        <w:rPr>
          <w:rFonts w:ascii="Menlo" w:hAnsi="Menlo" w:cs="Menlo"/>
          <w:color w:val="000000" w:themeColor="text1"/>
          <w:kern w:val="0"/>
          <w:sz w:val="18"/>
          <w:szCs w:val="18"/>
        </w:rPr>
        <w:t xml:space="preserve"> </w:t>
      </w:r>
    </w:p>
    <w:p w14:paraId="5AD4BA20" w14:textId="298E0F4D" w:rsidR="008757B9"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8757B9">
        <w:rPr>
          <w:rFonts w:ascii="Menlo" w:hAnsi="Menlo" w:cs="Menlo"/>
          <w:color w:val="000000" w:themeColor="text1"/>
          <w:kern w:val="0"/>
          <w:sz w:val="18"/>
          <w:szCs w:val="18"/>
        </w:rPr>
        <w:t>the consent decree, the</w:t>
      </w:r>
      <w:r w:rsidRPr="00026FEC">
        <w:rPr>
          <w:rFonts w:ascii="Menlo" w:hAnsi="Menlo" w:cs="Menlo"/>
          <w:color w:val="000000" w:themeColor="text1"/>
          <w:kern w:val="0"/>
          <w:sz w:val="18"/>
          <w:szCs w:val="18"/>
        </w:rPr>
        <w:t xml:space="preserve"> parties agreed that the defendant would pay the </w:t>
      </w:r>
      <w:r w:rsidRPr="008757B9">
        <w:rPr>
          <w:rFonts w:ascii="Menlo" w:hAnsi="Menlo" w:cs="Menlo"/>
          <w:color w:val="000000" w:themeColor="text1"/>
          <w:kern w:val="0"/>
          <w:sz w:val="18"/>
          <w:szCs w:val="18"/>
        </w:rPr>
        <w:t>aggrieved women</w:t>
      </w:r>
      <w:r w:rsidRPr="00026FEC">
        <w:rPr>
          <w:rFonts w:ascii="Menlo" w:hAnsi="Menlo" w:cs="Menlo"/>
          <w:color w:val="000000" w:themeColor="text1"/>
          <w:kern w:val="0"/>
          <w:sz w:val="18"/>
          <w:szCs w:val="18"/>
        </w:rPr>
        <w:t xml:space="preserve"> </w:t>
      </w:r>
      <w:r w:rsidRPr="008757B9">
        <w:rPr>
          <w:rFonts w:ascii="Menlo" w:hAnsi="Menlo" w:cs="Menlo"/>
          <w:color w:val="000000" w:themeColor="text1"/>
          <w:kern w:val="0"/>
          <w:sz w:val="18"/>
          <w:szCs w:val="18"/>
          <w:shd w:val="clear" w:color="auto" w:fill="FF8AD8"/>
        </w:rPr>
        <w:t>$75,000</w:t>
      </w:r>
      <w:r w:rsidRPr="00026FEC">
        <w:rPr>
          <w:rFonts w:ascii="Menlo" w:hAnsi="Menlo" w:cs="Menlo"/>
          <w:color w:val="000000" w:themeColor="text1"/>
          <w:kern w:val="0"/>
          <w:sz w:val="18"/>
          <w:szCs w:val="18"/>
        </w:rPr>
        <w:t xml:space="preserve"> each, refrain </w:t>
      </w:r>
      <w:r w:rsidRPr="008757B9">
        <w:rPr>
          <w:rFonts w:ascii="Menlo" w:hAnsi="Menlo" w:cs="Menlo"/>
          <w:color w:val="000000" w:themeColor="text1"/>
          <w:kern w:val="0"/>
          <w:sz w:val="18"/>
          <w:szCs w:val="18"/>
        </w:rPr>
        <w:t xml:space="preserve">from retaliating or discriminating in the basis of sex, post EEO notices, provide EEO training, make </w:t>
      </w:r>
      <w:proofErr w:type="spellStart"/>
      <w:r w:rsidRPr="008757B9">
        <w:rPr>
          <w:rFonts w:ascii="Menlo" w:hAnsi="Menlo" w:cs="Menlo"/>
          <w:color w:val="000000" w:themeColor="text1"/>
          <w:kern w:val="0"/>
          <w:sz w:val="18"/>
          <w:szCs w:val="18"/>
        </w:rPr>
        <w:t>semiannual</w:t>
      </w:r>
      <w:proofErr w:type="spellEnd"/>
      <w:r w:rsidRPr="008757B9">
        <w:rPr>
          <w:rFonts w:ascii="Menlo" w:hAnsi="Menlo" w:cs="Menlo"/>
          <w:color w:val="000000" w:themeColor="text1"/>
          <w:kern w:val="0"/>
          <w:sz w:val="18"/>
          <w:szCs w:val="18"/>
        </w:rPr>
        <w:t xml:space="preserve"> reports to the EEOC, have the alleged harassers read the consent decree, issue neutral reference letters, implement an anti-discrimination policy, and appoint a compliance official.  No fees or costs were awarded</w:t>
      </w:r>
      <w:r w:rsidRPr="00026FEC">
        <w:rPr>
          <w:rFonts w:ascii="Menlo" w:hAnsi="Menlo" w:cs="Menlo"/>
          <w:color w:val="000000" w:themeColor="text1"/>
          <w:kern w:val="0"/>
          <w:sz w:val="18"/>
          <w:szCs w:val="18"/>
        </w:rPr>
        <w:t xml:space="preserve">.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9AA8F50" w14:textId="77777777" w:rsidR="00EF7184" w:rsidRDefault="00EF7184" w:rsidP="008757B9">
      <w:pPr>
        <w:rPr>
          <w:rFonts w:ascii="Menlo" w:hAnsi="Menlo" w:cs="Menlo"/>
          <w:color w:val="000000" w:themeColor="text1"/>
          <w:kern w:val="0"/>
          <w:sz w:val="18"/>
          <w:szCs w:val="18"/>
        </w:rPr>
      </w:pPr>
    </w:p>
    <w:p w14:paraId="48761DA5" w14:textId="2217B83F" w:rsidR="00EF7184" w:rsidRDefault="00EF7184" w:rsidP="008757B9">
      <w:pPr>
        <w:rPr>
          <w:rFonts w:ascii="Menlo" w:hAnsi="Menlo" w:cs="Menlo"/>
          <w:color w:val="000000" w:themeColor="text1"/>
          <w:kern w:val="0"/>
          <w:sz w:val="18"/>
          <w:szCs w:val="18"/>
        </w:rPr>
      </w:pPr>
      <w:r>
        <w:rPr>
          <w:rFonts w:ascii="Menlo" w:hAnsi="Menlo" w:cs="Menlo"/>
          <w:color w:val="000000" w:themeColor="text1"/>
          <w:kern w:val="0"/>
          <w:sz w:val="18"/>
          <w:szCs w:val="18"/>
        </w:rPr>
        <w:t>Chain</w:t>
      </w:r>
    </w:p>
    <w:p w14:paraId="4E50C6CA" w14:textId="0BE70835" w:rsidR="00EF7184" w:rsidRPr="00EF7184" w:rsidRDefault="00EF7184" w:rsidP="008757B9">
      <w:pPr>
        <w:rPr>
          <w:rFonts w:ascii="Menlo" w:hAnsi="Menlo" w:cs="Menlo"/>
          <w:color w:val="000000" w:themeColor="text1"/>
          <w:kern w:val="0"/>
          <w:sz w:val="18"/>
          <w:szCs w:val="18"/>
        </w:rPr>
      </w:pPr>
      <w:r w:rsidRPr="00EF7184">
        <w:rPr>
          <w:rFonts w:ascii="Menlo" w:hAnsi="Menlo" w:cs="Menlo"/>
          <w:color w:val="000000" w:themeColor="text1"/>
          <w:kern w:val="0"/>
          <w:sz w:val="26"/>
          <w:szCs w:val="26"/>
        </w:rPr>
        <w:t>March 2001 | EEOC | Atlanta | Georgia | Wren Chevrolet | the U.S. District Court | the Southern District of Georgia ||| female employees | Title VII of the Civil Rights Act of 1964 ||| June 2001 ||| $75,000 ||| two years</w:t>
      </w:r>
    </w:p>
    <w:p w14:paraId="2458AD97" w14:textId="77777777" w:rsidR="008757B9" w:rsidRPr="00EF7184" w:rsidRDefault="008757B9" w:rsidP="00FE0340">
      <w:pPr>
        <w:rPr>
          <w:color w:val="000000" w:themeColor="text1"/>
          <w:sz w:val="16"/>
          <w:szCs w:val="16"/>
        </w:rPr>
      </w:pPr>
    </w:p>
    <w:sectPr w:rsidR="008757B9" w:rsidRPr="00EF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0"/>
    <w:rsid w:val="00026FEC"/>
    <w:rsid w:val="00031F61"/>
    <w:rsid w:val="00046182"/>
    <w:rsid w:val="00076F0F"/>
    <w:rsid w:val="000817A9"/>
    <w:rsid w:val="00085B6C"/>
    <w:rsid w:val="000D3D99"/>
    <w:rsid w:val="000F598A"/>
    <w:rsid w:val="0017002D"/>
    <w:rsid w:val="00201EC3"/>
    <w:rsid w:val="00217AE6"/>
    <w:rsid w:val="00237A29"/>
    <w:rsid w:val="00276837"/>
    <w:rsid w:val="00293A4A"/>
    <w:rsid w:val="00442784"/>
    <w:rsid w:val="004D40A6"/>
    <w:rsid w:val="0060277C"/>
    <w:rsid w:val="00767059"/>
    <w:rsid w:val="0083464C"/>
    <w:rsid w:val="00863C33"/>
    <w:rsid w:val="008757B9"/>
    <w:rsid w:val="009420D7"/>
    <w:rsid w:val="00995EDE"/>
    <w:rsid w:val="00997C92"/>
    <w:rsid w:val="00A511FE"/>
    <w:rsid w:val="00AC0858"/>
    <w:rsid w:val="00AC2318"/>
    <w:rsid w:val="00C10D8E"/>
    <w:rsid w:val="00C907D1"/>
    <w:rsid w:val="00CE5E74"/>
    <w:rsid w:val="00D754CC"/>
    <w:rsid w:val="00DC2A01"/>
    <w:rsid w:val="00E03017"/>
    <w:rsid w:val="00EB2972"/>
    <w:rsid w:val="00EE20FD"/>
    <w:rsid w:val="00EF0375"/>
    <w:rsid w:val="00EF7184"/>
    <w:rsid w:val="00F4044A"/>
    <w:rsid w:val="00F71E38"/>
    <w:rsid w:val="00FE0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09C190"/>
  <w15:chartTrackingRefBased/>
  <w15:docId w15:val="{A00E77E7-3C85-864F-B648-43CACF5C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Sebire, Izzy</dc:creator>
  <cp:keywords/>
  <dc:description/>
  <cp:lastModifiedBy>Sebire, Izzy</cp:lastModifiedBy>
  <cp:revision>31</cp:revision>
  <dcterms:created xsi:type="dcterms:W3CDTF">2023-06-07T12:55:00Z</dcterms:created>
  <dcterms:modified xsi:type="dcterms:W3CDTF">2023-06-26T10:33:00Z</dcterms:modified>
</cp:coreProperties>
</file>