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Exercise 03 — Описание потоков вариантов использования (Description of use case flows)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Выбор и бронирование услуги клиентом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поток UC_CL01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выбирает тип услуги из доступных вариантов.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отображает список услуг в выбранном типе.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выбирает услугу из списка.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отображает список мастеров для выбранной услуги.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выбирает мастера из списка.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отображает свободные слоты для мастера и услуги.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выбирает слот из свободных.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предоставляет контактные данные и канал связи, если незарегистрирован.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подтверждает данные клиента.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бронирует слот для клиента.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обновляет расписание мастера.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отправляет подтверждение бронирования клиенту.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настраивает напоминания по каналу связи.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Альтернативные потоки UC_CL01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A. От шага 2: Нет доступных услуг в типе.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2.A.1. Система предлагает альтернативные типы услуг.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2.A.2. Клиент выбирает альтернативный тип.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2.A.3. Поток возвращается к шагу 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B. От шага 4: Нет доступных мастеров для услуги.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4.B.1. Система предлагает альтернативные услуги или даты.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4.B.2. Клиент выбирает альтернативу.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4.B.3. Поток возвращается к шагу 3 или 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C. От шага 6: Нет свободных слотов для мастера.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6.C.1. Система предлагает альтернативные мастера или даты.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6.C.2. Клиент выбирает альтернативу.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6.C.3. Поток возвращается к шагу 5.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D. От шага 9: Данные клиента некорректны.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9.D.1. Система запрашивает корректировку данных.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9.D.2. Клиент корректирует данные.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9.D.3. Поток возвращается к шагу 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Дополнительно: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Бизнес-правила: Слоты обновляются в реальном времени на основе данных менеджера; клиент может прервать процесс на любом шаге без изменений в системе.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Выделенные Use Cases со связями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UC_CL02: Зарегистрироваться как клиент (extend UC_CL01)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поток UC_CL02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инициирует регистрацию во время бронирования.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предоставляет контактные данные и пароль.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подтверждает данные регистрации.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создает профиль клиента.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сохраняет канал связи в профиле.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Альтернативные потоки UC_CL02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A. От шага 3: Данные некорректны или дублируются.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3.A.1. Система запрашивает корректировку.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3.A.2. Клиент корректирует данные.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3.A.3. Поток возвращается к шагу 3.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UC_CL03: Выбрать канал связи для напоминаний (include UC_CL01)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поток UC_03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выбирает канал связи из доступных вариантов.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подтверждает выбор канала.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связывает канал с бронированием.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настраивает напоминания по каналу.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Альтернативные потоки UC_CL03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A.От шага 1: Канал недоступен для клиента.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1.A.1. Система предлагает альтернативные каналы.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1.A.2. Клиент выбирает альтернативу.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1.A.3. Поток возвращается к шагу 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UC_CL04: Просмотреть отзывы о мастере (extend UC_CL01)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поток UC_CL04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запрашивает отзывы о мастере.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отображает отзывы от предыдущих клиентов.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просматривает отзывы.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Поток возвращается к выбору мастера в UC-01.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Альтернативные потоки UC_CL04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От шага 2: Нет отзывов о мастере.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2.A.1. Система информирует об отсутствии отзывов.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2.A.2. Клиент продолжает без отзывов.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2.A.3. Поток возвращается к шагу 3.</w:t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Подзаголовок">
    <w:name w:val="Подзаголовок"/>
    <w:next w:val="Основной текст A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numbering" w:styleId="С числами">
    <w:name w:val="С числами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Montserrat Regular"/>
        <a:ea typeface="Montserrat Regular"/>
        <a:cs typeface="Montserrat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khOfLZ1Z/pq1Pc5V4U1PjGbmw==">CgMxLjA4AHIhMVlFVmYyWFBMeWJuaW9CS0dFRm9ELTh0ZFJKdEpJUHRu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