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 Report and Presentation (40 Points)</w:t>
        <w:br w:type="textWrapping"/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Compile a comprehensive report detailing your </w:t>
      </w:r>
      <w:r w:rsidDel="00000000" w:rsidR="00000000" w:rsidRPr="00000000">
        <w:rPr>
          <w:highlight w:val="yellow"/>
          <w:rtl w:val="0"/>
        </w:rPr>
        <w:t xml:space="preserve">research question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highlight w:val="yellow"/>
          <w:rtl w:val="0"/>
        </w:rPr>
        <w:t xml:space="preserve">data sourcing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highlight w:val="yellow"/>
          <w:rtl w:val="0"/>
        </w:rPr>
        <w:t xml:space="preserve">methodology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highlight w:val="yellow"/>
          <w:rtl w:val="0"/>
        </w:rPr>
        <w:t xml:space="preserve">analysis process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highlight w:val="yellow"/>
          <w:rtl w:val="0"/>
        </w:rPr>
        <w:t xml:space="preserve">key findings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highlight w:val="yellow"/>
          <w:rtl w:val="0"/>
        </w:rPr>
        <w:t xml:space="preserve">recommendations</w:t>
      </w:r>
      <w:r w:rsidDel="00000000" w:rsidR="00000000" w:rsidRPr="00000000">
        <w:rPr>
          <w:rtl w:val="0"/>
        </w:rPr>
        <w:t xml:space="preserve">. The report should reflect a </w:t>
      </w:r>
      <w:r w:rsidDel="00000000" w:rsidR="00000000" w:rsidRPr="00000000">
        <w:rPr>
          <w:highlight w:val="yellow"/>
          <w:rtl w:val="0"/>
        </w:rPr>
        <w:t xml:space="preserve">critical understanding of the data and articulate the story your analysis tells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Optionally, prepare a brief presentation summarizing your project and findings to share with the class or as part of your submission.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Insightful report that clearly articulates the project's </w:t>
      </w:r>
      <w:r w:rsidDel="00000000" w:rsidR="00000000" w:rsidRPr="00000000">
        <w:rPr>
          <w:highlight w:val="yellow"/>
          <w:rtl w:val="0"/>
        </w:rPr>
        <w:t xml:space="preserve">objectives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highlight w:val="yellow"/>
          <w:rtl w:val="0"/>
        </w:rPr>
        <w:t xml:space="preserve">methodology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highlight w:val="yellow"/>
          <w:rtl w:val="0"/>
        </w:rPr>
        <w:t xml:space="preserve">analysis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highlight w:val="yellow"/>
          <w:rtl w:val="0"/>
        </w:rPr>
        <w:t xml:space="preserve">findings</w:t>
      </w:r>
      <w:r w:rsidDel="00000000" w:rsidR="00000000" w:rsidRPr="00000000">
        <w:rPr>
          <w:rtl w:val="0"/>
        </w:rPr>
        <w:t xml:space="preserve">. The presentation is well-structured, engaging, and </w:t>
      </w:r>
      <w:r w:rsidDel="00000000" w:rsidR="00000000" w:rsidRPr="00000000">
        <w:rPr>
          <w:highlight w:val="yellow"/>
          <w:rtl w:val="0"/>
        </w:rPr>
        <w:t xml:space="preserve">effectively communicates the project's value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Ideas: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Analyzing Leaf mileage data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Correlating P/E 10 with stock price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Estimating solar revenue and comparing it to land cost (median, min)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Homelessness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rPr>
          <w:u w:val="non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https://www.kaggle.com/datasets/shamimhasan8/homelessness-and-shelter-data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Cost to expand shelters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ind w:left="2160" w:hanging="360"/>
        <w:rPr>
          <w:u w:val="none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https://www.aei.org/housing/land-price-indicators/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Cost of living?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LCoE</w:t>
      </w:r>
    </w:p>
    <w:p w:rsidR="00000000" w:rsidDel="00000000" w:rsidP="00000000" w:rsidRDefault="00000000" w:rsidRPr="00000000" w14:paraId="00000010">
      <w:pPr>
        <w:numPr>
          <w:ilvl w:val="3"/>
          <w:numId w:val="1"/>
        </w:numPr>
        <w:ind w:left="2880" w:hanging="360"/>
        <w:rPr>
          <w:u w:val="none"/>
        </w:rPr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https://www.nlr.gov/gis/solar-supply-curves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Food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https://www.kaggle.com/datasets/abhishekp235/us-homelessness-and-housing-data-20072023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ind w:left="2160" w:hanging="360"/>
        <w:rPr>
          <w:u w:val="none"/>
        </w:rPr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https://www.hud.gov/sites/dfiles/CPD/documents/FY-2021_CoC-Names-Numbers_Final.pdf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u w:val="none"/>
        </w:rPr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https://endhomelessness.org/resources/toolkits-and-training-materials/2025-homelessness-data-dashboards/state-pit-counts/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u w:val="none"/>
        </w:rPr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https://www.kaggle.com/datasets/adamschroeder/homelessness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endhomelessness.org/resources/toolkits-and-training-materials/2025-homelessness-data-dashboards/state-pit-counts/" TargetMode="External"/><Relationship Id="rId10" Type="http://schemas.openxmlformats.org/officeDocument/2006/relationships/hyperlink" Target="https://www.hud.gov/sites/dfiles/CPD/documents/FY-2021_CoC-Names-Numbers_Final.pdf" TargetMode="External"/><Relationship Id="rId12" Type="http://schemas.openxmlformats.org/officeDocument/2006/relationships/hyperlink" Target="https://www.kaggle.com/datasets/adamschroeder/homelessness" TargetMode="External"/><Relationship Id="rId9" Type="http://schemas.openxmlformats.org/officeDocument/2006/relationships/hyperlink" Target="https://www.kaggle.com/datasets/abhishekp235/us-homelessness-and-housing-data-20072023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shamimhasan8/homelessness-and-shelter-data" TargetMode="External"/><Relationship Id="rId7" Type="http://schemas.openxmlformats.org/officeDocument/2006/relationships/hyperlink" Target="https://www.aei.org/housing/land-price-indicators/" TargetMode="External"/><Relationship Id="rId8" Type="http://schemas.openxmlformats.org/officeDocument/2006/relationships/hyperlink" Target="https://www.nlr.gov/gis/solar-supply-curv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