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textAlignment w:val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>: Isep Lutpi Nur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textAlignment w:val="auto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textAlignment w:val="auto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Komunikasi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textAlignment w:val="auto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rFonts w:hint="default"/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</w:rPr>
        <w:t>Minggu 4 - Circuit Switching and Packet Switching</w:t>
      </w:r>
    </w:p>
    <w:p>
      <w:pPr>
        <w:keepNext w:val="0"/>
        <w:keepLines w:val="0"/>
        <w:pageBreakBefore w:val="0"/>
        <w:widowControl/>
        <w:pBdr>
          <w:top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sz w:val="24"/>
          <w:szCs w:val="24"/>
          <w:lang w:val="id-ID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Rangkum materi yang diberikan dan ditambahkan penjelasan dari sumber lain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Minggu 1 - Pengantar Komunikasi Data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Minggu 2 - Data and Computer Communications - Toggle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Minggu 3 - Protocol Architecture, TCPIP, and Internet-Based Applications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Minggu 4 - Circuit Switching and Packet Switching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F6FFB"/>
    <w:multiLevelType w:val="singleLevel"/>
    <w:tmpl w:val="BABF6F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D55A6"/>
    <w:rsid w:val="68331D76"/>
    <w:rsid w:val="72A7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2020-10-31T12:50:42Z</dcterms:created>
  <dc:creator>Iseplutpinur</dc:creator>
  <cp:lastModifiedBy>Isep Lutpi nur</cp:lastModifiedBy>
  <dcterms:modified xsi:type="dcterms:W3CDTF">2020-10-31T12:56:22Z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1057-11.2.0.9718</vt:lpwstr>
  </property>
</Properties>
</file>