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FAQ: импорт банковских выписок</w:t>
      </w:r>
    </w:p>
    <w:p>
      <w:r>
        <w:t>В разделе «Профиль → Импорт» можно загрузить выписку Сбербанка, Т-Банка или Альфа-Банка в формате CSV</w:t>
      </w:r>
    </w:p>
    <w:p>
      <w:r>
        <w:t>или PDF размером до 10 МБ. Операции распределятся по категориям автоматически.</w:t>
      </w:r>
    </w:p>
    <w:p>
      <w:r>
        <w:t>Если появляется ошибка «неверный формат», проверьте, что выписка выгружена из интернет-банка, а не</w:t>
      </w:r>
    </w:p>
    <w:p>
      <w:r>
        <w:t>сфотографирована, и не превышает 10 МБ. Повторный импорт той же выписки не создаёт дублей: приложение</w:t>
      </w:r>
    </w:p>
    <w:p>
      <w:r>
        <w:t>сверяет дату, сумму и описание операции.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