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leader="none" w:pos="4320"/>
          <w:tab w:val="left" w:leader="none" w:pos="62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Shark Dissection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(50 points)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-Compare and contrast the adaptations of squid and shark to life in the ocean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-Consider movement, feeding &amp; digestion, sensing, maintaining homeostasis, obtaining oxygen, defense &amp; protection, body support and shape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-use your observations from both dissections to assist your analysis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-Please use more than one word to contrast- example- lungs vs lungs to breathe with</w:t>
      </w:r>
    </w:p>
    <w:tbl>
      <w:tblPr>
        <w:tblStyle w:val="Table1"/>
        <w:tblW w:w="13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gridCol w:w="4440"/>
        <w:tblGridChange w:id="0">
          <w:tblGrid>
            <w:gridCol w:w="4440"/>
            <w:gridCol w:w="444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Adaptations of Squid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Adaptations of Sharks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Tentacles have suction cups which can grab and damage the prey. A form of sense.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Beaks that can break down food and digest it.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Ink Sac - The ink</w:t>
            </w:r>
            <w:r w:rsidDel="00000000" w:rsidR="00000000" w:rsidRPr="00000000">
              <w:rPr>
                <w:b w:val="1"/>
                <w:rtl w:val="0"/>
              </w:rPr>
              <w:t xml:space="preserve"> sac in the squid has the ability to create a black cloud/smokescreen to get away from enemies.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Guts - used to break down food small enough and entirely to send the remains and nutrition through the body. Basically another word for it is a stomach.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SIphon - allows the squid to suck in liquid to travel through its body as a form of getaway or just to move like jet propulsion.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 - is a form of durability like protection for the squid to protect its body outward and inward.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Mantle - The mantle holds all the internal organs together and lets through liquids like water expel outwards or inwards.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Living- shared 10 features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Sharks and Squids share the unique adaptation of fins for movement and to be a very agile creature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Gills for breathing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Eyes - both used for seeing and observing the surroundings to survive. A form of sense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 have a reproductive organ to find out what gender they are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 have a three chambered hearts used to survive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Each has their own unique shape to benefit themselves.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brain controls the center of the body used to gather information about its surroundings and another form of sense.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Coloration - uses color patterns to blend into its environment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Countershading - is a mixture of dark on the bottom and white on the top which both the squid and shark share.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 are asymmetrical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Mouth - used to chew food and swallow its food up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 having internal organs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 body shapes give them a unique way to move and survive.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Homeostasis - through movement and using their gills for oxygen related things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Kidneys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Spiracle - allowing water over gills during rest or eating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Cloaca - exit for systems like excreting waste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Clasper- used to deposit sperm to female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Operculum - pumps water over the gills which creates a surface like shield to protect fishes gills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Scales - streamline, hydrodynamic waterproof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 - used for movement, propulsion through water and a source of locomotion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Teeth - used to kill and destroy its food. Teeth are used for chewing to break down its prey, sucking out all the nutrition and eating it.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Ampullae - a shark uses an ampullae to sense prey and predators using its electromagnetic system.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Lateral line - it picks movement vibrations in the ocean to know where something is or if it is close to it. Very good to not be attacked.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center" w:leader="none" w:pos="4320"/>
          <w:tab w:val="left" w:leader="none" w:pos="6220"/>
        </w:tabs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40"/>
        <w:gridCol w:w="4440"/>
        <w:tblGridChange w:id="0">
          <w:tblGrid>
            <w:gridCol w:w="4440"/>
            <w:gridCol w:w="4440"/>
            <w:gridCol w:w="44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left" w:leader="none" w:pos="6220"/>
              </w:tabs>
              <w:spacing w:after="0" w:lineRule="auto"/>
              <w:ind w:left="7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 the following parts: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left" w:leader="none" w:pos="6220"/>
              </w:tabs>
              <w:spacing w:after="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 the following reasons for adaptations: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Shark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Gills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Mantle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Fins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Siphon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Beak and mouth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Tentacles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Body Shape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Coloration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Pen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Ink sac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Gills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Spiracle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Scales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Fins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Tail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Teeth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Body shape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Coloration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Lateral line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Ampullae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tabs>
                <w:tab w:val="center" w:leader="none" w:pos="4320"/>
                <w:tab w:val="left" w:leader="none" w:pos="6220"/>
              </w:tabs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Internal Organs</w:t>
            </w: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Support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Body Shape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Movement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Maintaining Homeostasis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Feeding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Digesting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Obtaining Oxygen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Defense/Protection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Senses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3135"/>
        <w:gridCol w:w="105"/>
        <w:gridCol w:w="1620"/>
        <w:gridCol w:w="5190"/>
        <w:tblGridChange w:id="0">
          <w:tblGrid>
            <w:gridCol w:w="1620"/>
            <w:gridCol w:w="1620"/>
            <w:gridCol w:w="3135"/>
            <w:gridCol w:w="105"/>
            <w:gridCol w:w="1620"/>
            <w:gridCol w:w="51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Provides evidence to compare and contrast (2 points per part)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4"/>
              </w:numPr>
              <w:spacing w:after="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Appropriate (Scientific information from observations- describe what you wrote during the dissections)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4"/>
              </w:numPr>
              <w:spacing w:after="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Sufficient (Enough evidence to support the claim)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2 points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Information is completely accurate and reflects a good understanding of the material.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 point</w:t>
            </w:r>
          </w:p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 few misunderstandings are apparent due to more than one structure missing from the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Explanation provides reasoning for the comparison that is… (3 points per part)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6"/>
              </w:numPr>
              <w:spacing w:after="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Clear (Clearly communicated and goes beyond repeating claim and evidence)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6"/>
              </w:numPr>
              <w:spacing w:after="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Connected (Explains how the part functions and helps the shark and/or squid survive and thrive)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6"/>
              </w:numPr>
              <w:spacing w:after="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Integrated (Links the evidence to the themes of structures fit functions, adaptations, homeostasis)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3 points: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 Observations show a strong link between the structure and function specific to a shark or squid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2 points: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Observations show a basic understanding of how the structure and function are related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 point: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Observations do not show a link between structure and function or are not specific to shark or shark</w:t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Rule="auto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