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Artemis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Artemis is the goddess of a silver light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Zeus realized that her and Apollo were so beautiful that they were actually gods, so he sent them to Olympus on their third birthday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of what Artemis wished for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tl w:val="0"/>
        </w:rPr>
        <w:t xml:space="preserve"> hounds by her side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Ocean nymphs and 20 Wood nymphs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a silver bow and silver arrows that would refill everytime they got empty.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Mountains for her special places and a city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to be Zeus’s Maiden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have many names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She picked up all of those things and started an adventure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Never let any man other than Zeus approach 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She almost killed one of her nymphs so Zeus stopped her and told her she broke her unbreakable vow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P.S: anytime any man got near her she would sick the hound army of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