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Chapter 33 Review Guide</w:t>
      </w:r>
    </w:p>
    <w:p w:rsidR="00000000" w:rsidDel="00000000" w:rsidP="00000000" w:rsidRDefault="00000000" w:rsidRPr="00000000" w14:paraId="00000002">
      <w:pPr>
        <w:pageBreakBefore w:val="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Quiz One- April 18 or 19</w:t>
      </w:r>
    </w:p>
    <w:p w:rsidR="00000000" w:rsidDel="00000000" w:rsidP="00000000" w:rsidRDefault="00000000" w:rsidRPr="00000000" w14:paraId="00000003">
      <w:pPr>
        <w:pageBreakBefore w:val="0"/>
        <w:numPr>
          <w:ilvl w:val="0"/>
          <w:numId w:val="2"/>
        </w:numPr>
        <w:spacing w:after="0" w:afterAutospacing="0"/>
        <w:ind w:left="720" w:hanging="360"/>
        <w:rPr>
          <w:rFonts w:ascii="Source Sans Pro" w:cs="Source Sans Pro" w:eastAsia="Source Sans Pro" w:hAnsi="Source Sans Pro"/>
          <w:b w:val="1"/>
          <w:sz w:val="24"/>
          <w:szCs w:val="24"/>
          <w:u w:val="none"/>
        </w:rPr>
      </w:pPr>
      <w:r w:rsidDel="00000000" w:rsidR="00000000" w:rsidRPr="00000000">
        <w:rPr>
          <w:rFonts w:ascii="Source Sans Pro" w:cs="Source Sans Pro" w:eastAsia="Source Sans Pro" w:hAnsi="Source Sans Pro"/>
          <w:b w:val="1"/>
          <w:sz w:val="24"/>
          <w:szCs w:val="24"/>
          <w:rtl w:val="0"/>
        </w:rPr>
        <w:t xml:space="preserve">Know the answers to the following questions. Use notes and handouts to help.</w:t>
      </w:r>
    </w:p>
    <w:p w:rsidR="00000000" w:rsidDel="00000000" w:rsidP="00000000" w:rsidRDefault="00000000" w:rsidRPr="00000000" w14:paraId="00000004">
      <w:pPr>
        <w:pageBreakBefore w:val="0"/>
        <w:numPr>
          <w:ilvl w:val="0"/>
          <w:numId w:val="2"/>
        </w:numPr>
        <w:spacing w:after="0" w:afterAutospacing="0"/>
        <w:ind w:left="720" w:hanging="360"/>
        <w:rPr>
          <w:rFonts w:ascii="Source Sans Pro" w:cs="Source Sans Pro" w:eastAsia="Source Sans Pro" w:hAnsi="Source Sans Pro"/>
          <w:b w:val="1"/>
          <w:sz w:val="24"/>
          <w:szCs w:val="24"/>
          <w:u w:val="none"/>
        </w:rPr>
      </w:pPr>
      <w:r w:rsidDel="00000000" w:rsidR="00000000" w:rsidRPr="00000000">
        <w:rPr>
          <w:rFonts w:ascii="Source Sans Pro" w:cs="Source Sans Pro" w:eastAsia="Source Sans Pro" w:hAnsi="Source Sans Pro"/>
          <w:b w:val="1"/>
          <w:sz w:val="24"/>
          <w:szCs w:val="24"/>
          <w:rtl w:val="0"/>
        </w:rPr>
        <w:t xml:space="preserve">Be able to put events in order.</w:t>
      </w:r>
    </w:p>
    <w:p w:rsidR="00000000" w:rsidDel="00000000" w:rsidP="00000000" w:rsidRDefault="00000000" w:rsidRPr="00000000" w14:paraId="00000005">
      <w:pPr>
        <w:pageBreakBefore w:val="0"/>
        <w:numPr>
          <w:ilvl w:val="0"/>
          <w:numId w:val="2"/>
        </w:numPr>
        <w:spacing w:after="0" w:afterAutospacing="0"/>
        <w:ind w:left="720" w:hanging="360"/>
        <w:rPr>
          <w:rFonts w:ascii="Source Sans Pro" w:cs="Source Sans Pro" w:eastAsia="Source Sans Pro" w:hAnsi="Source Sans Pro"/>
          <w:b w:val="1"/>
          <w:sz w:val="24"/>
          <w:szCs w:val="24"/>
          <w:u w:val="none"/>
        </w:rPr>
      </w:pPr>
      <w:r w:rsidDel="00000000" w:rsidR="00000000" w:rsidRPr="00000000">
        <w:rPr>
          <w:rFonts w:ascii="Source Sans Pro" w:cs="Source Sans Pro" w:eastAsia="Source Sans Pro" w:hAnsi="Source Sans Pro"/>
          <w:b w:val="1"/>
          <w:sz w:val="24"/>
          <w:szCs w:val="24"/>
          <w:rtl w:val="0"/>
        </w:rPr>
        <w:t xml:space="preserve">Be able to match structures with functions.</w:t>
      </w:r>
    </w:p>
    <w:p w:rsidR="00000000" w:rsidDel="00000000" w:rsidP="00000000" w:rsidRDefault="00000000" w:rsidRPr="00000000" w14:paraId="00000006">
      <w:pPr>
        <w:pageBreakBefore w:val="0"/>
        <w:numPr>
          <w:ilvl w:val="0"/>
          <w:numId w:val="2"/>
        </w:numPr>
        <w:ind w:left="720" w:hanging="360"/>
        <w:rPr>
          <w:rFonts w:ascii="Source Sans Pro" w:cs="Source Sans Pro" w:eastAsia="Source Sans Pro" w:hAnsi="Source Sans Pro"/>
          <w:b w:val="1"/>
          <w:sz w:val="24"/>
          <w:szCs w:val="24"/>
          <w:u w:val="none"/>
        </w:rPr>
      </w:pPr>
      <w:r w:rsidDel="00000000" w:rsidR="00000000" w:rsidRPr="00000000">
        <w:rPr>
          <w:rFonts w:ascii="Source Sans Pro" w:cs="Source Sans Pro" w:eastAsia="Source Sans Pro" w:hAnsi="Source Sans Pro"/>
          <w:b w:val="1"/>
          <w:sz w:val="24"/>
          <w:szCs w:val="24"/>
          <w:rtl w:val="0"/>
        </w:rPr>
        <w:t xml:space="preserve">Know vocabulary terms and relevance to the process of Human Reproduction</w:t>
      </w:r>
    </w:p>
    <w:p w:rsidR="00000000" w:rsidDel="00000000" w:rsidP="00000000" w:rsidRDefault="00000000" w:rsidRPr="00000000" w14:paraId="00000007">
      <w:pPr>
        <w:pageBreakBefore w:val="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Objectives</w:t>
      </w:r>
    </w:p>
    <w:p w:rsidR="00000000" w:rsidDel="00000000" w:rsidP="00000000" w:rsidRDefault="00000000" w:rsidRPr="00000000" w14:paraId="00000008">
      <w:pPr>
        <w:pageBreakBefore w:val="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33.1 Reproductive organs produce and transport gametes.</w:t>
      </w:r>
    </w:p>
    <w:p w:rsidR="00000000" w:rsidDel="00000000" w:rsidP="00000000" w:rsidRDefault="00000000" w:rsidRPr="00000000" w14:paraId="00000009">
      <w:pPr>
        <w:pageBreakBefore w:val="0"/>
        <w:rPr>
          <w:rFonts w:ascii="Source Sans Pro" w:cs="Source Sans Pro" w:eastAsia="Source Sans Pro" w:hAnsi="Source Sans Pro"/>
          <w:i w:val="1"/>
          <w:sz w:val="24"/>
          <w:szCs w:val="24"/>
        </w:rPr>
      </w:pPr>
      <w:r w:rsidDel="00000000" w:rsidR="00000000" w:rsidRPr="00000000">
        <w:rPr>
          <w:rFonts w:ascii="Source Sans Pro" w:cs="Source Sans Pro" w:eastAsia="Source Sans Pro" w:hAnsi="Source Sans Pro"/>
          <w:i w:val="1"/>
          <w:sz w:val="24"/>
          <w:szCs w:val="24"/>
          <w:rtl w:val="0"/>
        </w:rPr>
        <w:t xml:space="preserve">What are the key structures and functions of the male and female reproductive systems?</w:t>
      </w:r>
    </w:p>
    <w:p w:rsidR="00000000" w:rsidDel="00000000" w:rsidP="00000000" w:rsidRDefault="00000000" w:rsidRPr="00000000" w14:paraId="0000000A">
      <w:pPr>
        <w:pageBreakBefore w:val="0"/>
        <w:rPr>
          <w:rFonts w:ascii="Source Sans Pro" w:cs="Source Sans Pro" w:eastAsia="Source Sans Pro" w:hAnsi="Source Sans Pro"/>
          <w:i w:val="1"/>
          <w:sz w:val="24"/>
          <w:szCs w:val="24"/>
        </w:rPr>
      </w:pPr>
      <w:r w:rsidDel="00000000" w:rsidR="00000000" w:rsidRPr="00000000">
        <w:rPr>
          <w:rFonts w:ascii="Source Sans Pro" w:cs="Source Sans Pro" w:eastAsia="Source Sans Pro" w:hAnsi="Source Sans Pro"/>
          <w:i w:val="1"/>
          <w:sz w:val="24"/>
          <w:szCs w:val="24"/>
          <w:rtl w:val="0"/>
        </w:rPr>
        <w:t xml:space="preserve">Compare and contrast egg cell and sperm cell development.</w:t>
      </w:r>
    </w:p>
    <w:p w:rsidR="00000000" w:rsidDel="00000000" w:rsidP="00000000" w:rsidRDefault="00000000" w:rsidRPr="00000000" w14:paraId="0000000B">
      <w:pPr>
        <w:pageBreakBefore w:val="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33.2 Hormones regulate the reproductive system.</w:t>
      </w:r>
    </w:p>
    <w:p w:rsidR="00000000" w:rsidDel="00000000" w:rsidP="00000000" w:rsidRDefault="00000000" w:rsidRPr="00000000" w14:paraId="0000000C">
      <w:pPr>
        <w:pageBreakBefore w:val="0"/>
        <w:rPr>
          <w:rFonts w:ascii="Source Sans Pro" w:cs="Source Sans Pro" w:eastAsia="Source Sans Pro" w:hAnsi="Source Sans Pro"/>
          <w:i w:val="1"/>
          <w:sz w:val="24"/>
          <w:szCs w:val="24"/>
        </w:rPr>
      </w:pPr>
      <w:r w:rsidDel="00000000" w:rsidR="00000000" w:rsidRPr="00000000">
        <w:rPr>
          <w:rFonts w:ascii="Source Sans Pro" w:cs="Source Sans Pro" w:eastAsia="Source Sans Pro" w:hAnsi="Source Sans Pro"/>
          <w:i w:val="1"/>
          <w:sz w:val="24"/>
          <w:szCs w:val="24"/>
          <w:rtl w:val="0"/>
        </w:rPr>
        <w:t xml:space="preserve">What is the role of hormones in the ovarian and menstrual cycles?</w:t>
      </w:r>
    </w:p>
    <w:p w:rsidR="00000000" w:rsidDel="00000000" w:rsidP="00000000" w:rsidRDefault="00000000" w:rsidRPr="00000000" w14:paraId="0000000D">
      <w:pPr>
        <w:pageBreakBefore w:val="0"/>
        <w:rPr>
          <w:rFonts w:ascii="Source Sans Pro" w:cs="Source Sans Pro" w:eastAsia="Source Sans Pro" w:hAnsi="Source Sans Pro"/>
          <w:i w:val="1"/>
          <w:sz w:val="24"/>
          <w:szCs w:val="24"/>
        </w:rPr>
      </w:pPr>
      <w:r w:rsidDel="00000000" w:rsidR="00000000" w:rsidRPr="00000000">
        <w:rPr>
          <w:rFonts w:ascii="Source Sans Pro" w:cs="Source Sans Pro" w:eastAsia="Source Sans Pro" w:hAnsi="Source Sans Pro"/>
          <w:i w:val="1"/>
          <w:sz w:val="24"/>
          <w:szCs w:val="24"/>
          <w:rtl w:val="0"/>
        </w:rPr>
        <w:t xml:space="preserve">How do hormones regulate the testes?</w:t>
      </w:r>
    </w:p>
    <w:p w:rsidR="00000000" w:rsidDel="00000000" w:rsidP="00000000" w:rsidRDefault="00000000" w:rsidRPr="00000000" w14:paraId="0000000E">
      <w:pPr>
        <w:pageBreakBefore w:val="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33.3 Fertilization occurs in the oviduct.</w:t>
      </w:r>
    </w:p>
    <w:p w:rsidR="00000000" w:rsidDel="00000000" w:rsidP="00000000" w:rsidRDefault="00000000" w:rsidRPr="00000000" w14:paraId="0000000F">
      <w:pPr>
        <w:pageBreakBefore w:val="0"/>
        <w:rPr>
          <w:rFonts w:ascii="Source Sans Pro" w:cs="Source Sans Pro" w:eastAsia="Source Sans Pro" w:hAnsi="Source Sans Pro"/>
          <w:i w:val="1"/>
          <w:sz w:val="24"/>
          <w:szCs w:val="24"/>
        </w:rPr>
      </w:pPr>
      <w:r w:rsidDel="00000000" w:rsidR="00000000" w:rsidRPr="00000000">
        <w:rPr>
          <w:rFonts w:ascii="Source Sans Pro" w:cs="Source Sans Pro" w:eastAsia="Source Sans Pro" w:hAnsi="Source Sans Pro"/>
          <w:i w:val="1"/>
          <w:sz w:val="24"/>
          <w:szCs w:val="24"/>
          <w:rtl w:val="0"/>
        </w:rPr>
        <w:t xml:space="preserve">What are the steps in the process of fertilization?</w:t>
      </w:r>
    </w:p>
    <w:p w:rsidR="00000000" w:rsidDel="00000000" w:rsidP="00000000" w:rsidRDefault="00000000" w:rsidRPr="00000000" w14:paraId="00000010">
      <w:pPr>
        <w:pageBreakBefore w:val="0"/>
        <w:rPr>
          <w:rFonts w:ascii="Source Sans Pro" w:cs="Source Sans Pro" w:eastAsia="Source Sans Pro" w:hAnsi="Source Sans Pro"/>
          <w:i w:val="1"/>
          <w:sz w:val="24"/>
          <w:szCs w:val="24"/>
        </w:rPr>
      </w:pPr>
      <w:r w:rsidDel="00000000" w:rsidR="00000000" w:rsidRPr="00000000">
        <w:rPr>
          <w:rFonts w:ascii="Source Sans Pro" w:cs="Source Sans Pro" w:eastAsia="Source Sans Pro" w:hAnsi="Source Sans Pro"/>
          <w:i w:val="1"/>
          <w:sz w:val="24"/>
          <w:szCs w:val="24"/>
          <w:rtl w:val="0"/>
        </w:rPr>
        <w:t xml:space="preserve">What are the steps of human development from a zygote to an embryo?</w:t>
      </w:r>
    </w:p>
    <w:p w:rsidR="00000000" w:rsidDel="00000000" w:rsidP="00000000" w:rsidRDefault="00000000" w:rsidRPr="00000000" w14:paraId="00000011">
      <w:pPr>
        <w:pageBreakBefore w:val="0"/>
        <w:rPr>
          <w:rFonts w:ascii="Source Sans Pro" w:cs="Source Sans Pro" w:eastAsia="Source Sans Pro" w:hAnsi="Source Sans Pro"/>
          <w:i w:val="1"/>
          <w:sz w:val="24"/>
          <w:szCs w:val="24"/>
        </w:rPr>
      </w:pPr>
      <w:r w:rsidDel="00000000" w:rsidR="00000000" w:rsidRPr="00000000">
        <w:rPr>
          <w:rFonts w:ascii="Source Sans Pro" w:cs="Source Sans Pro" w:eastAsia="Source Sans Pro" w:hAnsi="Source Sans Pro"/>
          <w:i w:val="1"/>
          <w:sz w:val="24"/>
          <w:szCs w:val="24"/>
          <w:rtl w:val="0"/>
        </w:rPr>
        <w:t xml:space="preserve">How can fertilization result in twins?</w:t>
      </w:r>
    </w:p>
    <w:p w:rsidR="00000000" w:rsidDel="00000000" w:rsidP="00000000" w:rsidRDefault="00000000" w:rsidRPr="00000000" w14:paraId="00000012">
      <w:pPr>
        <w:pageBreakBefore w:val="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33.4 Embryonic and fetal development occurs in the uterus.</w:t>
      </w:r>
    </w:p>
    <w:p w:rsidR="00000000" w:rsidDel="00000000" w:rsidP="00000000" w:rsidRDefault="00000000" w:rsidRPr="00000000" w14:paraId="00000013">
      <w:pPr>
        <w:pageBreakBefore w:val="0"/>
        <w:rPr>
          <w:rFonts w:ascii="Source Sans Pro" w:cs="Source Sans Pro" w:eastAsia="Source Sans Pro" w:hAnsi="Source Sans Pro"/>
          <w:i w:val="1"/>
          <w:sz w:val="24"/>
          <w:szCs w:val="24"/>
        </w:rPr>
      </w:pPr>
      <w:bookmarkStart w:colFirst="0" w:colLast="0" w:name="_3uewldmqccui" w:id="0"/>
      <w:bookmarkEnd w:id="0"/>
      <w:r w:rsidDel="00000000" w:rsidR="00000000" w:rsidRPr="00000000">
        <w:rPr>
          <w:rFonts w:ascii="Source Sans Pro" w:cs="Source Sans Pro" w:eastAsia="Source Sans Pro" w:hAnsi="Source Sans Pro"/>
          <w:i w:val="1"/>
          <w:sz w:val="24"/>
          <w:szCs w:val="24"/>
          <w:rtl w:val="0"/>
        </w:rPr>
        <w:t xml:space="preserve">What is the order of events from fertilization to fetus during development?</w:t>
      </w:r>
    </w:p>
    <w:p w:rsidR="00000000" w:rsidDel="00000000" w:rsidP="00000000" w:rsidRDefault="00000000" w:rsidRPr="00000000" w14:paraId="00000014">
      <w:pPr>
        <w:pageBreakBefore w:val="0"/>
        <w:rPr>
          <w:rFonts w:ascii="Source Sans Pro" w:cs="Source Sans Pro" w:eastAsia="Source Sans Pro" w:hAnsi="Source Sans Pro"/>
          <w:i w:val="1"/>
          <w:sz w:val="24"/>
          <w:szCs w:val="24"/>
        </w:rPr>
      </w:pPr>
      <w:bookmarkStart w:colFirst="0" w:colLast="0" w:name="_dau9j29ckh7g" w:id="1"/>
      <w:bookmarkEnd w:id="1"/>
      <w:r w:rsidDel="00000000" w:rsidR="00000000" w:rsidRPr="00000000">
        <w:rPr>
          <w:rFonts w:ascii="Source Sans Pro" w:cs="Source Sans Pro" w:eastAsia="Source Sans Pro" w:hAnsi="Source Sans Pro"/>
          <w:i w:val="1"/>
          <w:sz w:val="24"/>
          <w:szCs w:val="24"/>
          <w:rtl w:val="0"/>
        </w:rPr>
        <w:t xml:space="preserve">What are the phases of development after birth?</w:t>
      </w:r>
    </w:p>
    <w:p w:rsidR="00000000" w:rsidDel="00000000" w:rsidP="00000000" w:rsidRDefault="00000000" w:rsidRPr="00000000" w14:paraId="00000015">
      <w:pPr>
        <w:pageBreakBefore w:val="0"/>
        <w:rPr>
          <w:rFonts w:ascii="Source Sans Pro" w:cs="Source Sans Pro" w:eastAsia="Source Sans Pro" w:hAnsi="Source Sans Pro"/>
          <w:b w:val="1"/>
          <w:sz w:val="24"/>
          <w:szCs w:val="24"/>
        </w:rPr>
      </w:pPr>
      <w:bookmarkStart w:colFirst="0" w:colLast="0" w:name="_scjsf6f4ttf9" w:id="2"/>
      <w:bookmarkEnd w:id="2"/>
      <w:r w:rsidDel="00000000" w:rsidR="00000000" w:rsidRPr="00000000">
        <w:rPr>
          <w:rFonts w:ascii="Source Sans Pro" w:cs="Source Sans Pro" w:eastAsia="Source Sans Pro" w:hAnsi="Source Sans Pro"/>
          <w:b w:val="1"/>
          <w:sz w:val="24"/>
          <w:szCs w:val="24"/>
          <w:rtl w:val="0"/>
        </w:rPr>
        <w:t xml:space="preserve">Sequencing Events</w:t>
      </w:r>
    </w:p>
    <w:p w:rsidR="00000000" w:rsidDel="00000000" w:rsidP="00000000" w:rsidRDefault="00000000" w:rsidRPr="00000000" w14:paraId="00000016">
      <w:pPr>
        <w:spacing w:after="200" w:line="276" w:lineRule="auto"/>
        <w:rPr>
          <w:rFonts w:ascii="Source Sans Pro" w:cs="Source Sans Pro" w:eastAsia="Source Sans Pro" w:hAnsi="Source Sans Pro"/>
          <w:i w:val="1"/>
          <w:sz w:val="24"/>
          <w:szCs w:val="24"/>
        </w:rPr>
      </w:pPr>
      <w:r w:rsidDel="00000000" w:rsidR="00000000" w:rsidRPr="00000000">
        <w:rPr>
          <w:rFonts w:ascii="Source Sans Pro" w:cs="Source Sans Pro" w:eastAsia="Source Sans Pro" w:hAnsi="Source Sans Pro"/>
          <w:i w:val="1"/>
          <w:sz w:val="24"/>
          <w:szCs w:val="24"/>
          <w:rtl w:val="0"/>
        </w:rPr>
        <w:t xml:space="preserve">The following statements describe events that are part of human development before birth.  The events are not in the correct sequence.  On the line provided, indicate the correct sequence of the events by writing the letters of the events in the correct sequence (FAD for example)</w:t>
      </w:r>
    </w:p>
    <w:p w:rsidR="00000000" w:rsidDel="00000000" w:rsidP="00000000" w:rsidRDefault="00000000" w:rsidRPr="00000000" w14:paraId="00000017">
      <w:pPr>
        <w:numPr>
          <w:ilvl w:val="0"/>
          <w:numId w:val="3"/>
        </w:numPr>
        <w:spacing w:after="0" w:line="276" w:lineRule="auto"/>
        <w:ind w:left="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 The fetus has a human shape.</w:t>
      </w:r>
    </w:p>
    <w:p w:rsidR="00000000" w:rsidDel="00000000" w:rsidP="00000000" w:rsidRDefault="00000000" w:rsidRPr="00000000" w14:paraId="00000018">
      <w:pPr>
        <w:numPr>
          <w:ilvl w:val="0"/>
          <w:numId w:val="3"/>
        </w:numPr>
        <w:spacing w:after="0" w:line="276" w:lineRule="auto"/>
        <w:ind w:left="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The body is covered with fine hair.</w:t>
      </w:r>
    </w:p>
    <w:p w:rsidR="00000000" w:rsidDel="00000000" w:rsidP="00000000" w:rsidRDefault="00000000" w:rsidRPr="00000000" w14:paraId="00000019">
      <w:pPr>
        <w:numPr>
          <w:ilvl w:val="0"/>
          <w:numId w:val="3"/>
        </w:numPr>
        <w:spacing w:after="0" w:line="276" w:lineRule="auto"/>
        <w:ind w:left="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The zygote divides by mitosis.</w:t>
      </w:r>
    </w:p>
    <w:p w:rsidR="00000000" w:rsidDel="00000000" w:rsidP="00000000" w:rsidRDefault="00000000" w:rsidRPr="00000000" w14:paraId="0000001A">
      <w:pPr>
        <w:numPr>
          <w:ilvl w:val="0"/>
          <w:numId w:val="3"/>
        </w:numPr>
        <w:spacing w:after="0" w:line="276" w:lineRule="auto"/>
        <w:ind w:left="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The fetus moves around inside the uterus.</w:t>
      </w:r>
    </w:p>
    <w:p w:rsidR="00000000" w:rsidDel="00000000" w:rsidP="00000000" w:rsidRDefault="00000000" w:rsidRPr="00000000" w14:paraId="0000001B">
      <w:pPr>
        <w:numPr>
          <w:ilvl w:val="0"/>
          <w:numId w:val="3"/>
        </w:numPr>
        <w:spacing w:after="0" w:line="276" w:lineRule="auto"/>
        <w:ind w:left="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The embryo is 1 cm long and has a head.</w:t>
      </w:r>
    </w:p>
    <w:p w:rsidR="00000000" w:rsidDel="00000000" w:rsidP="00000000" w:rsidRDefault="00000000" w:rsidRPr="00000000" w14:paraId="0000001C">
      <w:pPr>
        <w:numPr>
          <w:ilvl w:val="0"/>
          <w:numId w:val="3"/>
        </w:numPr>
        <w:spacing w:after="200" w:line="276" w:lineRule="auto"/>
        <w:ind w:left="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Contractions in the uterus push the baby out of the mother’s body.</w:t>
      </w:r>
      <w:r w:rsidDel="00000000" w:rsidR="00000000" w:rsidRPr="00000000">
        <w:rPr>
          <w:rtl w:val="0"/>
        </w:rPr>
      </w:r>
    </w:p>
    <w:p w:rsidR="00000000" w:rsidDel="00000000" w:rsidP="00000000" w:rsidRDefault="00000000" w:rsidRPr="00000000" w14:paraId="0000001D">
      <w:pPr>
        <w:spacing w:after="200" w:line="276" w:lineRule="auto"/>
        <w:ind w:left="0" w:firstLine="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Early Development</w:t>
      </w:r>
    </w:p>
    <w:p w:rsidR="00000000" w:rsidDel="00000000" w:rsidP="00000000" w:rsidRDefault="00000000" w:rsidRPr="00000000" w14:paraId="0000001E">
      <w:pPr>
        <w:rPr>
          <w:rFonts w:ascii="Source Sans Pro" w:cs="Source Sans Pro" w:eastAsia="Source Sans Pro" w:hAnsi="Source Sans Pro"/>
          <w:sz w:val="24"/>
          <w:szCs w:val="24"/>
        </w:rPr>
      </w:pPr>
      <w:bookmarkStart w:colFirst="0" w:colLast="0" w:name="_gl69zm9jl8s" w:id="3"/>
      <w:bookmarkEnd w:id="3"/>
      <w:r w:rsidDel="00000000" w:rsidR="00000000" w:rsidRPr="00000000">
        <w:rPr>
          <w:rtl w:val="0"/>
        </w:rPr>
      </w:r>
    </w:p>
    <w:tbl>
      <w:tblPr>
        <w:tblStyle w:val="Table1"/>
        <w:tblpPr w:leftFromText="180" w:rightFromText="180" w:topFromText="180" w:bottomFromText="180" w:vertAnchor="text" w:horzAnchor="text" w:tblpX="0" w:tblpY="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3435"/>
        <w:gridCol w:w="3420"/>
        <w:tblGridChange w:id="0">
          <w:tblGrid>
            <w:gridCol w:w="2505"/>
            <w:gridCol w:w="3435"/>
            <w:gridCol w:w="3420"/>
          </w:tblGrid>
        </w:tblGridChange>
      </w:tblGrid>
      <w:tr>
        <w:trPr>
          <w:cantSplit w:val="0"/>
          <w:trHeight w:val="495" w:hRule="atLeast"/>
          <w:tblHeader w:val="0"/>
        </w:trPr>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01F">
            <w:pPr>
              <w:spacing w:after="0" w:line="240" w:lineRule="auto"/>
              <w:jc w:val="center"/>
              <w:rPr>
                <w:rFonts w:ascii="Source Sans Pro" w:cs="Source Sans Pro" w:eastAsia="Source Sans Pro" w:hAnsi="Source Sans Pro"/>
                <w:b w:val="1"/>
                <w:sz w:val="24"/>
                <w:szCs w:val="24"/>
              </w:rPr>
            </w:pPr>
            <w:bookmarkStart w:colFirst="0" w:colLast="0" w:name="_ddapye6b1zgz" w:id="4"/>
            <w:bookmarkEnd w:id="4"/>
            <w:r w:rsidDel="00000000" w:rsidR="00000000" w:rsidRPr="00000000">
              <w:rPr>
                <w:rFonts w:ascii="Source Sans Pro" w:cs="Source Sans Pro" w:eastAsia="Source Sans Pro" w:hAnsi="Source Sans Pro"/>
                <w:b w:val="1"/>
                <w:sz w:val="24"/>
                <w:szCs w:val="24"/>
                <w:rtl w:val="0"/>
              </w:rPr>
              <w:t xml:space="preserve">word list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0">
            <w:pPr>
              <w:spacing w:after="0" w:line="240" w:lineRule="auto"/>
              <w:jc w:val="center"/>
              <w:rPr>
                <w:rFonts w:ascii="Source Sans Pro" w:cs="Source Sans Pro" w:eastAsia="Source Sans Pro" w:hAnsi="Source Sans Pro"/>
                <w:b w:val="1"/>
                <w:sz w:val="24"/>
                <w:szCs w:val="24"/>
              </w:rPr>
            </w:pPr>
            <w:bookmarkStart w:colFirst="0" w:colLast="0" w:name="_ddapye6b1zgz" w:id="4"/>
            <w:bookmarkEnd w:id="4"/>
            <w:r w:rsidDel="00000000" w:rsidR="00000000" w:rsidRPr="00000000">
              <w:rPr>
                <w:rFonts w:ascii="Source Sans Pro" w:cs="Source Sans Pro" w:eastAsia="Source Sans Pro" w:hAnsi="Source Sans Pro"/>
                <w:b w:val="1"/>
                <w:sz w:val="24"/>
                <w:szCs w:val="24"/>
                <w:rtl w:val="0"/>
              </w:rPr>
              <w:t xml:space="preserve">Proper Order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1">
            <w:pPr>
              <w:spacing w:after="0" w:line="240" w:lineRule="auto"/>
              <w:jc w:val="center"/>
              <w:rPr>
                <w:rFonts w:ascii="Source Sans Pro" w:cs="Source Sans Pro" w:eastAsia="Source Sans Pro" w:hAnsi="Source Sans Pro"/>
                <w:b w:val="1"/>
                <w:sz w:val="24"/>
                <w:szCs w:val="24"/>
              </w:rPr>
            </w:pPr>
            <w:bookmarkStart w:colFirst="0" w:colLast="0" w:name="_ddapye6b1zgz" w:id="4"/>
            <w:bookmarkEnd w:id="4"/>
            <w:r w:rsidDel="00000000" w:rsidR="00000000" w:rsidRPr="00000000">
              <w:rPr>
                <w:rFonts w:ascii="Source Sans Pro" w:cs="Source Sans Pro" w:eastAsia="Source Sans Pro" w:hAnsi="Source Sans Pro"/>
                <w:b w:val="1"/>
                <w:sz w:val="24"/>
                <w:szCs w:val="24"/>
                <w:rtl w:val="0"/>
              </w:rPr>
              <w:t xml:space="preserve">Description and Timing</w:t>
            </w:r>
          </w:p>
        </w:tc>
      </w:tr>
      <w:tr>
        <w:trPr>
          <w:cantSplit w:val="0"/>
          <w:trHeight w:val="495" w:hRule="atLeast"/>
          <w:tblHeader w:val="0"/>
        </w:trPr>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022">
            <w:pPr>
              <w:spacing w:after="0" w:line="240" w:lineRule="auto"/>
              <w:rPr>
                <w:rFonts w:ascii="Source Sans Pro" w:cs="Source Sans Pro" w:eastAsia="Source Sans Pro" w:hAnsi="Source Sans Pro"/>
                <w:sz w:val="24"/>
                <w:szCs w:val="24"/>
              </w:rPr>
            </w:pPr>
            <w:bookmarkStart w:colFirst="0" w:colLast="0" w:name="_w3iqvyj1jrrs" w:id="5"/>
            <w:bookmarkEnd w:id="5"/>
            <w:r w:rsidDel="00000000" w:rsidR="00000000" w:rsidRPr="00000000">
              <w:rPr>
                <w:rFonts w:ascii="Source Sans Pro" w:cs="Source Sans Pro" w:eastAsia="Source Sans Pro" w:hAnsi="Source Sans Pro"/>
                <w:sz w:val="24"/>
                <w:szCs w:val="24"/>
                <w:rtl w:val="0"/>
              </w:rPr>
              <w:t xml:space="preserve">zygote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3">
            <w:pPr>
              <w:spacing w:after="0" w:line="240" w:lineRule="auto"/>
              <w:rPr>
                <w:rFonts w:ascii="Source Sans Pro" w:cs="Source Sans Pro" w:eastAsia="Source Sans Pro" w:hAnsi="Source Sans Pro"/>
                <w:sz w:val="24"/>
                <w:szCs w:val="24"/>
              </w:rPr>
            </w:pPr>
            <w:bookmarkStart w:colFirst="0" w:colLast="0" w:name="_ddapye6b1zgz" w:id="4"/>
            <w:bookmarkEnd w:id="4"/>
            <w:r w:rsidDel="00000000" w:rsidR="00000000" w:rsidRPr="00000000">
              <w:rPr>
                <w:rFonts w:ascii="Source Sans Pro" w:cs="Source Sans Pro" w:eastAsia="Source Sans Pro" w:hAnsi="Source Sans Pro"/>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4">
            <w:pPr>
              <w:spacing w:after="0" w:line="240" w:lineRule="auto"/>
              <w:rPr>
                <w:rFonts w:ascii="Source Sans Pro" w:cs="Source Sans Pro" w:eastAsia="Source Sans Pro" w:hAnsi="Source Sans Pro"/>
                <w:sz w:val="24"/>
                <w:szCs w:val="24"/>
              </w:rPr>
            </w:pPr>
            <w:bookmarkStart w:colFirst="0" w:colLast="0" w:name="_ddapye6b1zgz" w:id="4"/>
            <w:bookmarkEnd w:id="4"/>
            <w:r w:rsidDel="00000000" w:rsidR="00000000" w:rsidRPr="00000000">
              <w:rPr>
                <w:rtl w:val="0"/>
              </w:rPr>
            </w:r>
          </w:p>
        </w:tc>
      </w:tr>
      <w:tr>
        <w:trPr>
          <w:cantSplit w:val="0"/>
          <w:trHeight w:val="510" w:hRule="atLeast"/>
          <w:tblHeader w:val="0"/>
        </w:trPr>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025">
            <w:pPr>
              <w:spacing w:after="0" w:line="240" w:lineRule="auto"/>
              <w:rPr>
                <w:rFonts w:ascii="Source Sans Pro" w:cs="Source Sans Pro" w:eastAsia="Source Sans Pro" w:hAnsi="Source Sans Pro"/>
                <w:sz w:val="24"/>
                <w:szCs w:val="24"/>
              </w:rPr>
            </w:pPr>
            <w:bookmarkStart w:colFirst="0" w:colLast="0" w:name="_ahjz8qa80mro" w:id="6"/>
            <w:bookmarkEnd w:id="6"/>
            <w:r w:rsidDel="00000000" w:rsidR="00000000" w:rsidRPr="00000000">
              <w:rPr>
                <w:rFonts w:ascii="Source Sans Pro" w:cs="Source Sans Pro" w:eastAsia="Source Sans Pro" w:hAnsi="Source Sans Pro"/>
                <w:sz w:val="24"/>
                <w:szCs w:val="24"/>
                <w:rtl w:val="0"/>
              </w:rPr>
              <w:t xml:space="preserve">blastocyst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6">
            <w:pPr>
              <w:spacing w:after="0" w:line="240" w:lineRule="auto"/>
              <w:rPr>
                <w:rFonts w:ascii="Source Sans Pro" w:cs="Source Sans Pro" w:eastAsia="Source Sans Pro" w:hAnsi="Source Sans Pro"/>
                <w:sz w:val="24"/>
                <w:szCs w:val="24"/>
              </w:rPr>
            </w:pPr>
            <w:bookmarkStart w:colFirst="0" w:colLast="0" w:name="_ddapye6b1zgz" w:id="4"/>
            <w:bookmarkEnd w:id="4"/>
            <w:r w:rsidDel="00000000" w:rsidR="00000000" w:rsidRPr="00000000">
              <w:rPr>
                <w:rFonts w:ascii="Source Sans Pro" w:cs="Source Sans Pro" w:eastAsia="Source Sans Pro" w:hAnsi="Source Sans Pro"/>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7">
            <w:pPr>
              <w:spacing w:after="0" w:line="240" w:lineRule="auto"/>
              <w:rPr>
                <w:rFonts w:ascii="Source Sans Pro" w:cs="Source Sans Pro" w:eastAsia="Source Sans Pro" w:hAnsi="Source Sans Pro"/>
                <w:sz w:val="24"/>
                <w:szCs w:val="24"/>
              </w:rPr>
            </w:pPr>
            <w:bookmarkStart w:colFirst="0" w:colLast="0" w:name="_ddapye6b1zgz" w:id="4"/>
            <w:bookmarkEnd w:id="4"/>
            <w:r w:rsidDel="00000000" w:rsidR="00000000" w:rsidRPr="00000000">
              <w:rPr>
                <w:rtl w:val="0"/>
              </w:rPr>
            </w:r>
          </w:p>
        </w:tc>
      </w:tr>
      <w:tr>
        <w:trPr>
          <w:cantSplit w:val="0"/>
          <w:trHeight w:val="435" w:hRule="atLeast"/>
          <w:tblHeader w:val="0"/>
        </w:trPr>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028">
            <w:pPr>
              <w:spacing w:after="0" w:line="240" w:lineRule="auto"/>
              <w:rPr>
                <w:rFonts w:ascii="Source Sans Pro" w:cs="Source Sans Pro" w:eastAsia="Source Sans Pro" w:hAnsi="Source Sans Pro"/>
                <w:sz w:val="24"/>
                <w:szCs w:val="24"/>
              </w:rPr>
            </w:pPr>
            <w:bookmarkStart w:colFirst="0" w:colLast="0" w:name="_mportg1gh6v0" w:id="7"/>
            <w:bookmarkEnd w:id="7"/>
            <w:r w:rsidDel="00000000" w:rsidR="00000000" w:rsidRPr="00000000">
              <w:rPr>
                <w:rFonts w:ascii="Source Sans Pro" w:cs="Source Sans Pro" w:eastAsia="Source Sans Pro" w:hAnsi="Source Sans Pro"/>
                <w:sz w:val="24"/>
                <w:szCs w:val="24"/>
                <w:rtl w:val="0"/>
              </w:rPr>
              <w:t xml:space="preserve">cleavage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9">
            <w:pPr>
              <w:spacing w:after="0" w:line="240" w:lineRule="auto"/>
              <w:rPr>
                <w:rFonts w:ascii="Source Sans Pro" w:cs="Source Sans Pro" w:eastAsia="Source Sans Pro" w:hAnsi="Source Sans Pro"/>
                <w:sz w:val="24"/>
                <w:szCs w:val="24"/>
              </w:rPr>
            </w:pPr>
            <w:bookmarkStart w:colFirst="0" w:colLast="0" w:name="_ddapye6b1zgz" w:id="4"/>
            <w:bookmarkEnd w:id="4"/>
            <w:r w:rsidDel="00000000" w:rsidR="00000000" w:rsidRPr="00000000">
              <w:rPr>
                <w:rFonts w:ascii="Source Sans Pro" w:cs="Source Sans Pro" w:eastAsia="Source Sans Pro" w:hAnsi="Source Sans Pro"/>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A">
            <w:pPr>
              <w:spacing w:after="0" w:line="240" w:lineRule="auto"/>
              <w:rPr>
                <w:rFonts w:ascii="Source Sans Pro" w:cs="Source Sans Pro" w:eastAsia="Source Sans Pro" w:hAnsi="Source Sans Pro"/>
                <w:sz w:val="24"/>
                <w:szCs w:val="24"/>
              </w:rPr>
            </w:pPr>
            <w:bookmarkStart w:colFirst="0" w:colLast="0" w:name="_ddapye6b1zgz" w:id="4"/>
            <w:bookmarkEnd w:id="4"/>
            <w:r w:rsidDel="00000000" w:rsidR="00000000" w:rsidRPr="00000000">
              <w:rPr>
                <w:rtl w:val="0"/>
              </w:rPr>
            </w:r>
          </w:p>
        </w:tc>
      </w:tr>
      <w:tr>
        <w:trPr>
          <w:cantSplit w:val="0"/>
          <w:trHeight w:val="435" w:hRule="atLeast"/>
          <w:tblHeader w:val="0"/>
        </w:trPr>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02B">
            <w:pPr>
              <w:spacing w:after="0" w:line="240" w:lineRule="auto"/>
              <w:rPr>
                <w:rFonts w:ascii="Source Sans Pro" w:cs="Source Sans Pro" w:eastAsia="Source Sans Pro" w:hAnsi="Source Sans Pro"/>
                <w:sz w:val="24"/>
                <w:szCs w:val="24"/>
              </w:rPr>
            </w:pPr>
            <w:bookmarkStart w:colFirst="0" w:colLast="0" w:name="_m1p4q7n313fi" w:id="8"/>
            <w:bookmarkEnd w:id="8"/>
            <w:r w:rsidDel="00000000" w:rsidR="00000000" w:rsidRPr="00000000">
              <w:rPr>
                <w:rFonts w:ascii="Source Sans Pro" w:cs="Source Sans Pro" w:eastAsia="Source Sans Pro" w:hAnsi="Source Sans Pro"/>
                <w:sz w:val="24"/>
                <w:szCs w:val="24"/>
                <w:rtl w:val="0"/>
              </w:rPr>
              <w:t xml:space="preserve">fertilization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C">
            <w:pPr>
              <w:spacing w:after="0" w:line="240" w:lineRule="auto"/>
              <w:rPr>
                <w:rFonts w:ascii="Source Sans Pro" w:cs="Source Sans Pro" w:eastAsia="Source Sans Pro" w:hAnsi="Source Sans Pro"/>
                <w:sz w:val="24"/>
                <w:szCs w:val="24"/>
              </w:rPr>
            </w:pPr>
            <w:bookmarkStart w:colFirst="0" w:colLast="0" w:name="_ddapye6b1zgz" w:id="4"/>
            <w:bookmarkEnd w:id="4"/>
            <w:r w:rsidDel="00000000" w:rsidR="00000000" w:rsidRPr="00000000">
              <w:rPr>
                <w:rFonts w:ascii="Source Sans Pro" w:cs="Source Sans Pro" w:eastAsia="Source Sans Pro" w:hAnsi="Source Sans Pro"/>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D">
            <w:pPr>
              <w:spacing w:after="0" w:line="240" w:lineRule="auto"/>
              <w:rPr>
                <w:rFonts w:ascii="Source Sans Pro" w:cs="Source Sans Pro" w:eastAsia="Source Sans Pro" w:hAnsi="Source Sans Pro"/>
                <w:sz w:val="24"/>
                <w:szCs w:val="24"/>
              </w:rPr>
            </w:pPr>
            <w:bookmarkStart w:colFirst="0" w:colLast="0" w:name="_ddapye6b1zgz" w:id="4"/>
            <w:bookmarkEnd w:id="4"/>
            <w:r w:rsidDel="00000000" w:rsidR="00000000" w:rsidRPr="00000000">
              <w:rPr>
                <w:rtl w:val="0"/>
              </w:rPr>
            </w:r>
          </w:p>
        </w:tc>
      </w:tr>
      <w:tr>
        <w:trPr>
          <w:cantSplit w:val="0"/>
          <w:trHeight w:val="435" w:hRule="atLeast"/>
          <w:tblHeader w:val="0"/>
        </w:trPr>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02E">
            <w:pPr>
              <w:spacing w:after="0" w:line="240" w:lineRule="auto"/>
              <w:rPr>
                <w:rFonts w:ascii="Source Sans Pro" w:cs="Source Sans Pro" w:eastAsia="Source Sans Pro" w:hAnsi="Source Sans Pro"/>
                <w:sz w:val="24"/>
                <w:szCs w:val="24"/>
              </w:rPr>
            </w:pPr>
            <w:bookmarkStart w:colFirst="0" w:colLast="0" w:name="_wzh0t8h2ye8" w:id="9"/>
            <w:bookmarkEnd w:id="9"/>
            <w:r w:rsidDel="00000000" w:rsidR="00000000" w:rsidRPr="00000000">
              <w:rPr>
                <w:rFonts w:ascii="Source Sans Pro" w:cs="Source Sans Pro" w:eastAsia="Source Sans Pro" w:hAnsi="Source Sans Pro"/>
                <w:sz w:val="24"/>
                <w:szCs w:val="24"/>
                <w:rtl w:val="0"/>
              </w:rPr>
              <w:t xml:space="preserve">implantation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F">
            <w:pPr>
              <w:spacing w:after="0" w:line="240" w:lineRule="auto"/>
              <w:rPr>
                <w:rFonts w:ascii="Source Sans Pro" w:cs="Source Sans Pro" w:eastAsia="Source Sans Pro" w:hAnsi="Source Sans Pro"/>
                <w:sz w:val="24"/>
                <w:szCs w:val="24"/>
              </w:rPr>
            </w:pPr>
            <w:bookmarkStart w:colFirst="0" w:colLast="0" w:name="_ddapye6b1zgz" w:id="4"/>
            <w:bookmarkEnd w:id="4"/>
            <w:r w:rsidDel="00000000" w:rsidR="00000000" w:rsidRPr="00000000">
              <w:rPr>
                <w:rFonts w:ascii="Source Sans Pro" w:cs="Source Sans Pro" w:eastAsia="Source Sans Pro" w:hAnsi="Source Sans Pro"/>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0">
            <w:pPr>
              <w:spacing w:after="0" w:line="240" w:lineRule="auto"/>
              <w:rPr>
                <w:rFonts w:ascii="Source Sans Pro" w:cs="Source Sans Pro" w:eastAsia="Source Sans Pro" w:hAnsi="Source Sans Pro"/>
                <w:sz w:val="24"/>
                <w:szCs w:val="24"/>
              </w:rPr>
            </w:pPr>
            <w:bookmarkStart w:colFirst="0" w:colLast="0" w:name="_ddapye6b1zgz" w:id="4"/>
            <w:bookmarkEnd w:id="4"/>
            <w:r w:rsidDel="00000000" w:rsidR="00000000" w:rsidRPr="00000000">
              <w:rPr>
                <w:rtl w:val="0"/>
              </w:rPr>
            </w:r>
          </w:p>
        </w:tc>
      </w:tr>
      <w:tr>
        <w:trPr>
          <w:cantSplit w:val="0"/>
          <w:trHeight w:val="450" w:hRule="atLeast"/>
          <w:tblHeader w:val="0"/>
        </w:trPr>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031">
            <w:pPr>
              <w:spacing w:after="0" w:line="240" w:lineRule="auto"/>
              <w:rPr>
                <w:rFonts w:ascii="Source Sans Pro" w:cs="Source Sans Pro" w:eastAsia="Source Sans Pro" w:hAnsi="Source Sans Pro"/>
                <w:sz w:val="24"/>
                <w:szCs w:val="24"/>
              </w:rPr>
            </w:pPr>
            <w:bookmarkStart w:colFirst="0" w:colLast="0" w:name="_obnm95swd1d3" w:id="10"/>
            <w:bookmarkEnd w:id="10"/>
            <w:r w:rsidDel="00000000" w:rsidR="00000000" w:rsidRPr="00000000">
              <w:rPr>
                <w:rFonts w:ascii="Source Sans Pro" w:cs="Source Sans Pro" w:eastAsia="Source Sans Pro" w:hAnsi="Source Sans Pro"/>
                <w:sz w:val="24"/>
                <w:szCs w:val="24"/>
                <w:rtl w:val="0"/>
              </w:rPr>
              <w:t xml:space="preserve">gastrulation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2">
            <w:pPr>
              <w:spacing w:after="0" w:line="240" w:lineRule="auto"/>
              <w:rPr>
                <w:rFonts w:ascii="Source Sans Pro" w:cs="Source Sans Pro" w:eastAsia="Source Sans Pro" w:hAnsi="Source Sans Pro"/>
                <w:sz w:val="24"/>
                <w:szCs w:val="24"/>
              </w:rPr>
            </w:pPr>
            <w:bookmarkStart w:colFirst="0" w:colLast="0" w:name="_ddapye6b1zgz" w:id="4"/>
            <w:bookmarkEnd w:id="4"/>
            <w:r w:rsidDel="00000000" w:rsidR="00000000" w:rsidRPr="00000000">
              <w:rPr>
                <w:rFonts w:ascii="Source Sans Pro" w:cs="Source Sans Pro" w:eastAsia="Source Sans Pro" w:hAnsi="Source Sans Pro"/>
                <w:sz w:val="24"/>
                <w:szCs w:val="24"/>
                <w:rtl w:val="0"/>
              </w:rPr>
              <w:t xml:space="preserve">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3">
            <w:pPr>
              <w:spacing w:after="0" w:line="240" w:lineRule="auto"/>
              <w:rPr>
                <w:rFonts w:ascii="Source Sans Pro" w:cs="Source Sans Pro" w:eastAsia="Source Sans Pro" w:hAnsi="Source Sans Pro"/>
                <w:sz w:val="24"/>
                <w:szCs w:val="24"/>
              </w:rPr>
            </w:pPr>
            <w:bookmarkStart w:colFirst="0" w:colLast="0" w:name="_ddapye6b1zgz" w:id="4"/>
            <w:bookmarkEnd w:id="4"/>
            <w:r w:rsidDel="00000000" w:rsidR="00000000" w:rsidRPr="00000000">
              <w:rPr>
                <w:rtl w:val="0"/>
              </w:rPr>
            </w:r>
          </w:p>
        </w:tc>
      </w:tr>
      <w:tr>
        <w:trPr>
          <w:cantSplit w:val="0"/>
          <w:trHeight w:val="465" w:hRule="atLeast"/>
          <w:tblHeader w:val="0"/>
        </w:trPr>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034">
            <w:pPr>
              <w:spacing w:after="0" w:line="240" w:lineRule="auto"/>
              <w:rPr>
                <w:rFonts w:ascii="Source Sans Pro" w:cs="Source Sans Pro" w:eastAsia="Source Sans Pro" w:hAnsi="Source Sans Pro"/>
                <w:sz w:val="24"/>
                <w:szCs w:val="24"/>
              </w:rPr>
            </w:pPr>
            <w:bookmarkStart w:colFirst="0" w:colLast="0" w:name="_gv4w97i64dn6" w:id="11"/>
            <w:bookmarkEnd w:id="11"/>
            <w:r w:rsidDel="00000000" w:rsidR="00000000" w:rsidRPr="00000000">
              <w:rPr>
                <w:rFonts w:ascii="Source Sans Pro" w:cs="Source Sans Pro" w:eastAsia="Source Sans Pro" w:hAnsi="Source Sans Pro"/>
                <w:sz w:val="24"/>
                <w:szCs w:val="24"/>
                <w:rtl w:val="0"/>
              </w:rPr>
              <w:t xml:space="preserve">Embryo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5">
            <w:pPr>
              <w:spacing w:after="0" w:line="240" w:lineRule="auto"/>
              <w:rPr>
                <w:rFonts w:ascii="Source Sans Pro" w:cs="Source Sans Pro" w:eastAsia="Source Sans Pro" w:hAnsi="Source Sans Pro"/>
                <w:sz w:val="24"/>
                <w:szCs w:val="24"/>
              </w:rPr>
            </w:pPr>
            <w:bookmarkStart w:colFirst="0" w:colLast="0" w:name="_ddapye6b1zgz" w:id="4"/>
            <w:bookmarkEnd w:id="4"/>
            <w:r w:rsidDel="00000000" w:rsidR="00000000" w:rsidRPr="00000000">
              <w:rPr>
                <w:rFonts w:ascii="Source Sans Pro" w:cs="Source Sans Pro" w:eastAsia="Source Sans Pro" w:hAnsi="Source Sans Pro"/>
                <w:sz w:val="24"/>
                <w:szCs w:val="24"/>
                <w:rtl w:val="0"/>
              </w:rPr>
              <w:t xml:space="preserve">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6">
            <w:pPr>
              <w:spacing w:after="0" w:line="240" w:lineRule="auto"/>
              <w:rPr>
                <w:rFonts w:ascii="Source Sans Pro" w:cs="Source Sans Pro" w:eastAsia="Source Sans Pro" w:hAnsi="Source Sans Pro"/>
                <w:sz w:val="24"/>
                <w:szCs w:val="24"/>
              </w:rPr>
            </w:pPr>
            <w:bookmarkStart w:colFirst="0" w:colLast="0" w:name="_ddapye6b1zgz" w:id="4"/>
            <w:bookmarkEnd w:id="4"/>
            <w:r w:rsidDel="00000000" w:rsidR="00000000" w:rsidRPr="00000000">
              <w:rPr>
                <w:rtl w:val="0"/>
              </w:rPr>
            </w:r>
          </w:p>
        </w:tc>
      </w:tr>
    </w:tbl>
    <w:p w:rsidR="00000000" w:rsidDel="00000000" w:rsidP="00000000" w:rsidRDefault="00000000" w:rsidRPr="00000000" w14:paraId="00000037">
      <w:pPr>
        <w:pageBreakBefore w:val="0"/>
        <w:spacing w:after="200" w:line="276"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__________________________________________________________________________</w:t>
      </w:r>
    </w:p>
    <w:p w:rsidR="00000000" w:rsidDel="00000000" w:rsidP="00000000" w:rsidRDefault="00000000" w:rsidRPr="00000000" w14:paraId="00000038">
      <w:pPr>
        <w:pageBreakBefore w:val="0"/>
        <w:spacing w:after="200" w:line="276"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Classifying Stages </w:t>
      </w:r>
    </w:p>
    <w:p w:rsidR="00000000" w:rsidDel="00000000" w:rsidP="00000000" w:rsidRDefault="00000000" w:rsidRPr="00000000" w14:paraId="00000039">
      <w:pPr>
        <w:pageBreakBefore w:val="0"/>
        <w:spacing w:after="200" w:line="276" w:lineRule="auto"/>
        <w:rPr>
          <w:rFonts w:ascii="Source Sans Pro" w:cs="Source Sans Pro" w:eastAsia="Source Sans Pro" w:hAnsi="Source Sans Pro"/>
          <w:b w:val="1"/>
          <w:i w:val="1"/>
          <w:sz w:val="24"/>
          <w:szCs w:val="24"/>
        </w:rPr>
      </w:pPr>
      <w:r w:rsidDel="00000000" w:rsidR="00000000" w:rsidRPr="00000000">
        <w:rPr>
          <w:rFonts w:ascii="Source Sans Pro" w:cs="Source Sans Pro" w:eastAsia="Source Sans Pro" w:hAnsi="Source Sans Pro"/>
          <w:i w:val="1"/>
          <w:sz w:val="24"/>
          <w:szCs w:val="24"/>
          <w:rtl w:val="0"/>
        </w:rPr>
        <w:t xml:space="preserve">State whether the following characteristics are shown in </w:t>
      </w:r>
      <w:r w:rsidDel="00000000" w:rsidR="00000000" w:rsidRPr="00000000">
        <w:rPr>
          <w:rFonts w:ascii="Source Sans Pro" w:cs="Source Sans Pro" w:eastAsia="Source Sans Pro" w:hAnsi="Source Sans Pro"/>
          <w:b w:val="1"/>
          <w:i w:val="1"/>
          <w:sz w:val="24"/>
          <w:szCs w:val="24"/>
          <w:rtl w:val="0"/>
        </w:rPr>
        <w:t xml:space="preserve">infancy, childhood, adolescence, adulthood, or old age. </w:t>
      </w:r>
    </w:p>
    <w:p w:rsidR="00000000" w:rsidDel="00000000" w:rsidP="00000000" w:rsidRDefault="00000000" w:rsidRPr="00000000" w14:paraId="0000003A">
      <w:pPr>
        <w:pageBreakBefore w:val="0"/>
        <w:spacing w:after="200" w:line="276" w:lineRule="auto"/>
        <w:rPr>
          <w:rFonts w:ascii="Source Sans Pro" w:cs="Source Sans Pro" w:eastAsia="Source Sans Pro" w:hAnsi="Source Sans Pro"/>
          <w:i w:val="1"/>
          <w:sz w:val="24"/>
          <w:szCs w:val="24"/>
        </w:rPr>
      </w:pPr>
      <w:r w:rsidDel="00000000" w:rsidR="00000000" w:rsidRPr="00000000">
        <w:rPr>
          <w:rFonts w:ascii="Source Sans Pro" w:cs="Source Sans Pro" w:eastAsia="Source Sans Pro" w:hAnsi="Source Sans Pro"/>
          <w:i w:val="1"/>
          <w:sz w:val="24"/>
          <w:szCs w:val="24"/>
          <w:rtl w:val="0"/>
        </w:rPr>
        <w:t xml:space="preserve">Record answer on the line next to the characteristic.</w:t>
      </w:r>
    </w:p>
    <w:p w:rsidR="00000000" w:rsidDel="00000000" w:rsidP="00000000" w:rsidRDefault="00000000" w:rsidRPr="00000000" w14:paraId="0000003B">
      <w:pPr>
        <w:pageBreakBefore w:val="0"/>
        <w:spacing w:after="200" w:line="276" w:lineRule="auto"/>
        <w:rPr>
          <w:rFonts w:ascii="Source Sans Pro" w:cs="Source Sans Pro" w:eastAsia="Source Sans Pro" w:hAnsi="Source Sans Pro"/>
          <w:i w:val="1"/>
          <w:sz w:val="24"/>
          <w:szCs w:val="24"/>
        </w:rPr>
      </w:pPr>
      <w:r w:rsidDel="00000000" w:rsidR="00000000" w:rsidRPr="00000000">
        <w:rPr>
          <w:rtl w:val="0"/>
        </w:rPr>
      </w:r>
    </w:p>
    <w:p w:rsidR="00000000" w:rsidDel="00000000" w:rsidP="00000000" w:rsidRDefault="00000000" w:rsidRPr="00000000" w14:paraId="0000003C">
      <w:pPr>
        <w:pageBreakBefore w:val="0"/>
        <w:numPr>
          <w:ilvl w:val="0"/>
          <w:numId w:val="4"/>
        </w:numPr>
        <w:spacing w:after="0" w:line="480" w:lineRule="auto"/>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 Learn to walk and talk.</w:t>
        <w:tab/>
        <w:tab/>
        <w:tab/>
        <w:t xml:space="preserve">________________________________</w:t>
      </w:r>
    </w:p>
    <w:p w:rsidR="00000000" w:rsidDel="00000000" w:rsidP="00000000" w:rsidRDefault="00000000" w:rsidRPr="00000000" w14:paraId="0000003D">
      <w:pPr>
        <w:pageBreakBefore w:val="0"/>
        <w:numPr>
          <w:ilvl w:val="0"/>
          <w:numId w:val="4"/>
        </w:numPr>
        <w:spacing w:after="0" w:line="480" w:lineRule="auto"/>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Transition from childhood to adulthood.</w:t>
        <w:tab/>
        <w:t xml:space="preserve">_______________________________</w:t>
      </w:r>
    </w:p>
    <w:p w:rsidR="00000000" w:rsidDel="00000000" w:rsidP="00000000" w:rsidRDefault="00000000" w:rsidRPr="00000000" w14:paraId="0000003E">
      <w:pPr>
        <w:pageBreakBefore w:val="0"/>
        <w:numPr>
          <w:ilvl w:val="0"/>
          <w:numId w:val="4"/>
        </w:numPr>
        <w:spacing w:after="0" w:line="240" w:lineRule="auto"/>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All body systems are fully developed. </w:t>
        <w:tab/>
        <w:t xml:space="preserve">________________________________</w:t>
      </w:r>
    </w:p>
    <w:p w:rsidR="00000000" w:rsidDel="00000000" w:rsidP="00000000" w:rsidRDefault="00000000" w:rsidRPr="00000000" w14:paraId="0000003F">
      <w:pPr>
        <w:pageBreakBefore w:val="0"/>
        <w:spacing w:after="0" w:line="240" w:lineRule="auto"/>
        <w:ind w:left="720" w:firstLine="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40">
      <w:pPr>
        <w:pageBreakBefore w:val="0"/>
        <w:numPr>
          <w:ilvl w:val="0"/>
          <w:numId w:val="4"/>
        </w:numPr>
        <w:spacing w:after="0" w:line="240" w:lineRule="auto"/>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Rapid physical growth.</w:t>
        <w:tab/>
        <w:tab/>
        <w:tab/>
        <w:t xml:space="preserve">________________________________</w:t>
      </w:r>
    </w:p>
    <w:p w:rsidR="00000000" w:rsidDel="00000000" w:rsidP="00000000" w:rsidRDefault="00000000" w:rsidRPr="00000000" w14:paraId="00000041">
      <w:pPr>
        <w:pageBreakBefore w:val="0"/>
        <w:spacing w:after="0" w:line="240" w:lineRule="auto"/>
        <w:ind w:left="720" w:firstLine="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42">
      <w:pPr>
        <w:pageBreakBefore w:val="0"/>
        <w:numPr>
          <w:ilvl w:val="0"/>
          <w:numId w:val="4"/>
        </w:numPr>
        <w:spacing w:after="0" w:line="240" w:lineRule="auto"/>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Puberty occurs.  </w:t>
        <w:tab/>
        <w:tab/>
        <w:tab/>
        <w:tab/>
        <w:t xml:space="preserve">________________________________</w:t>
      </w:r>
    </w:p>
    <w:p w:rsidR="00000000" w:rsidDel="00000000" w:rsidP="00000000" w:rsidRDefault="00000000" w:rsidRPr="00000000" w14:paraId="00000043">
      <w:pPr>
        <w:pageBreakBefore w:val="0"/>
        <w:spacing w:after="0" w:line="240" w:lineRule="auto"/>
        <w:ind w:left="720" w:firstLine="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44">
      <w:pPr>
        <w:pageBreakBefore w:val="0"/>
        <w:numPr>
          <w:ilvl w:val="0"/>
          <w:numId w:val="4"/>
        </w:numPr>
        <w:spacing w:after="0" w:line="240" w:lineRule="auto"/>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Able to cry, grasp objects and hear. </w:t>
        <w:tab/>
        <w:tab/>
        <w:t xml:space="preserve">________________________________</w:t>
      </w:r>
    </w:p>
    <w:p w:rsidR="00000000" w:rsidDel="00000000" w:rsidP="00000000" w:rsidRDefault="00000000" w:rsidRPr="00000000" w14:paraId="00000045">
      <w:pPr>
        <w:pageBreakBefore w:val="0"/>
        <w:spacing w:after="0" w:line="240" w:lineRule="auto"/>
        <w:ind w:left="720" w:firstLine="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46">
      <w:pPr>
        <w:pageBreakBefore w:val="0"/>
        <w:numPr>
          <w:ilvl w:val="0"/>
          <w:numId w:val="4"/>
        </w:numPr>
        <w:spacing w:after="200" w:line="240" w:lineRule="auto"/>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Sleeps about 16 hours per day.</w:t>
        <w:tab/>
        <w:tab/>
        <w:t xml:space="preserve">________________________________</w:t>
      </w:r>
    </w:p>
    <w:p w:rsidR="00000000" w:rsidDel="00000000" w:rsidP="00000000" w:rsidRDefault="00000000" w:rsidRPr="00000000" w14:paraId="00000047">
      <w:pPr>
        <w:pageBreakBefore w:val="0"/>
        <w:rPr>
          <w:rFonts w:ascii="Source Sans Pro" w:cs="Source Sans Pro" w:eastAsia="Source Sans Pro" w:hAnsi="Source Sans Pro"/>
          <w:sz w:val="24"/>
          <w:szCs w:val="24"/>
        </w:rPr>
      </w:pPr>
      <w:bookmarkStart w:colFirst="0" w:colLast="0" w:name="_ac533g2c1a9z" w:id="12"/>
      <w:bookmarkEnd w:id="12"/>
      <w:r w:rsidDel="00000000" w:rsidR="00000000" w:rsidRPr="00000000">
        <w:rPr>
          <w:rtl w:val="0"/>
        </w:rPr>
      </w:r>
    </w:p>
    <w:p w:rsidR="00000000" w:rsidDel="00000000" w:rsidP="00000000" w:rsidRDefault="00000000" w:rsidRPr="00000000" w14:paraId="00000048">
      <w:pPr>
        <w:spacing w:after="20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What does it mean to study?</w:t>
      </w:r>
    </w:p>
    <w:p w:rsidR="00000000" w:rsidDel="00000000" w:rsidP="00000000" w:rsidRDefault="00000000" w:rsidRPr="00000000" w14:paraId="00000049">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Studying is an active process- simply rereading your notes or the textbook is not active enough</w:t>
      </w:r>
    </w:p>
    <w:p w:rsidR="00000000" w:rsidDel="00000000" w:rsidP="00000000" w:rsidRDefault="00000000" w:rsidRPr="00000000" w14:paraId="0000004A">
      <w:pPr>
        <w:numPr>
          <w:ilvl w:val="0"/>
          <w:numId w:val="1"/>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the study guide</w:t>
      </w:r>
    </w:p>
    <w:p w:rsidR="00000000" w:rsidDel="00000000" w:rsidP="00000000" w:rsidRDefault="00000000" w:rsidRPr="00000000" w14:paraId="0000004B">
      <w:pPr>
        <w:numPr>
          <w:ilvl w:val="1"/>
          <w:numId w:val="1"/>
        </w:numPr>
        <w:spacing w:after="0" w:after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out the study guide using your notes, textbook, handouts, and any quizzes that lead to the test</w:t>
      </w:r>
    </w:p>
    <w:p w:rsidR="00000000" w:rsidDel="00000000" w:rsidP="00000000" w:rsidRDefault="00000000" w:rsidRPr="00000000" w14:paraId="0000004C">
      <w:pPr>
        <w:numPr>
          <w:ilvl w:val="1"/>
          <w:numId w:val="1"/>
        </w:numPr>
        <w:spacing w:after="0" w:after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a copy of the original study guide.  fill out this copy using your memory.  Highlight parts you didn't know from memory</w:t>
      </w:r>
    </w:p>
    <w:p w:rsidR="00000000" w:rsidDel="00000000" w:rsidP="00000000" w:rsidRDefault="00000000" w:rsidRPr="00000000" w14:paraId="0000004D">
      <w:pPr>
        <w:numPr>
          <w:ilvl w:val="1"/>
          <w:numId w:val="1"/>
        </w:numPr>
        <w:spacing w:after="0" w:after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practice what you didn't know and finish the second guide.  repeat until you can complete a copy of the guide from memory.</w:t>
      </w:r>
    </w:p>
    <w:p w:rsidR="00000000" w:rsidDel="00000000" w:rsidP="00000000" w:rsidRDefault="00000000" w:rsidRPr="00000000" w14:paraId="0000004E">
      <w:pPr>
        <w:numPr>
          <w:ilvl w:val="1"/>
          <w:numId w:val="1"/>
        </w:numPr>
        <w:spacing w:after="0" w:after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another copy of the original study guide.  print it out and cut each question into separate strips.  put the strips into a box or basket.</w:t>
      </w:r>
    </w:p>
    <w:p w:rsidR="00000000" w:rsidDel="00000000" w:rsidP="00000000" w:rsidRDefault="00000000" w:rsidRPr="00000000" w14:paraId="0000004F">
      <w:pPr>
        <w:numPr>
          <w:ilvl w:val="1"/>
          <w:numId w:val="1"/>
        </w:numPr>
        <w:spacing w:after="0" w:after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shuffle the box, pick a question and test yourself. if needed, have the answers on the back or on an answer key.  ask a peer or adult to quiz you.</w:t>
      </w:r>
    </w:p>
    <w:p w:rsidR="00000000" w:rsidDel="00000000" w:rsidP="00000000" w:rsidRDefault="00000000" w:rsidRPr="00000000" w14:paraId="00000050">
      <w:pPr>
        <w:numPr>
          <w:ilvl w:val="0"/>
          <w:numId w:val="1"/>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one of the following, something that has worked for you in the past.</w:t>
      </w:r>
    </w:p>
    <w:p w:rsidR="00000000" w:rsidDel="00000000" w:rsidP="00000000" w:rsidRDefault="00000000" w:rsidRPr="00000000" w14:paraId="00000051">
      <w:pPr>
        <w:numPr>
          <w:ilvl w:val="1"/>
          <w:numId w:val="1"/>
        </w:numPr>
        <w:spacing w:after="0" w:after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rewrite notes</w:t>
      </w:r>
    </w:p>
    <w:p w:rsidR="00000000" w:rsidDel="00000000" w:rsidP="00000000" w:rsidRDefault="00000000" w:rsidRPr="00000000" w14:paraId="00000052">
      <w:pPr>
        <w:numPr>
          <w:ilvl w:val="1"/>
          <w:numId w:val="1"/>
        </w:numPr>
        <w:spacing w:after="0" w:after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flashcards of vocabulary words or important concepts</w:t>
      </w:r>
    </w:p>
    <w:p w:rsidR="00000000" w:rsidDel="00000000" w:rsidP="00000000" w:rsidRDefault="00000000" w:rsidRPr="00000000" w14:paraId="00000053">
      <w:pPr>
        <w:numPr>
          <w:ilvl w:val="1"/>
          <w:numId w:val="1"/>
        </w:numPr>
        <w:spacing w:after="0" w:after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study guide tips above</w:t>
      </w:r>
    </w:p>
    <w:p w:rsidR="00000000" w:rsidDel="00000000" w:rsidP="00000000" w:rsidRDefault="00000000" w:rsidRPr="00000000" w14:paraId="00000054">
      <w:pPr>
        <w:numPr>
          <w:ilvl w:val="1"/>
          <w:numId w:val="1"/>
        </w:numPr>
        <w:spacing w:after="0" w:after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quiz yourself</w:t>
      </w:r>
    </w:p>
    <w:p w:rsidR="00000000" w:rsidDel="00000000" w:rsidP="00000000" w:rsidRDefault="00000000" w:rsidRPr="00000000" w14:paraId="00000055">
      <w:pPr>
        <w:numPr>
          <w:ilvl w:val="1"/>
          <w:numId w:val="1"/>
        </w:numPr>
        <w:spacing w:after="0" w:after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with a group- teach someone a topic</w:t>
      </w:r>
    </w:p>
    <w:p w:rsidR="00000000" w:rsidDel="00000000" w:rsidP="00000000" w:rsidRDefault="00000000" w:rsidRPr="00000000" w14:paraId="00000056">
      <w:pPr>
        <w:numPr>
          <w:ilvl w:val="1"/>
          <w:numId w:val="1"/>
        </w:numPr>
        <w:spacing w:after="0" w:after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practice questions or practice problems from homework, classwork, or HMH</w:t>
      </w:r>
    </w:p>
    <w:p w:rsidR="00000000" w:rsidDel="00000000" w:rsidP="00000000" w:rsidRDefault="00000000" w:rsidRPr="00000000" w14:paraId="00000057">
      <w:pPr>
        <w:numPr>
          <w:ilvl w:val="0"/>
          <w:numId w:val="1"/>
        </w:numPr>
        <w:spacing w:after="20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something that works for your learning style</w:t>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See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Hear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Say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charts</w:t>
            </w:r>
          </w:p>
          <w:p w:rsidR="00000000" w:rsidDel="00000000" w:rsidP="00000000" w:rsidRDefault="00000000" w:rsidRPr="00000000" w14:paraId="0000005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photos</w:t>
            </w:r>
          </w:p>
          <w:p w:rsidR="00000000" w:rsidDel="00000000" w:rsidP="00000000" w:rsidRDefault="00000000" w:rsidRPr="00000000" w14:paraId="0000005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timeline</w:t>
            </w:r>
          </w:p>
          <w:p w:rsidR="00000000" w:rsidDel="00000000" w:rsidP="00000000" w:rsidRDefault="00000000" w:rsidRPr="00000000" w14:paraId="0000005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graphs</w:t>
            </w:r>
          </w:p>
          <w:p w:rsidR="00000000" w:rsidDel="00000000" w:rsidP="00000000" w:rsidRDefault="00000000" w:rsidRPr="00000000" w14:paraId="0000006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pictures</w:t>
            </w:r>
          </w:p>
          <w:p w:rsidR="00000000" w:rsidDel="00000000" w:rsidP="00000000" w:rsidRDefault="00000000" w:rsidRPr="00000000" w14:paraId="0000006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w:t>
            </w:r>
          </w:p>
          <w:p w:rsidR="00000000" w:rsidDel="00000000" w:rsidP="00000000" w:rsidRDefault="00000000" w:rsidRPr="00000000" w14:paraId="0000006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mind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videos</w:t>
            </w:r>
          </w:p>
          <w:p w:rsidR="00000000" w:rsidDel="00000000" w:rsidP="00000000" w:rsidRDefault="00000000" w:rsidRPr="00000000" w14:paraId="0000006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discussions</w:t>
            </w:r>
          </w:p>
          <w:p w:rsidR="00000000" w:rsidDel="00000000" w:rsidP="00000000" w:rsidRDefault="00000000" w:rsidRPr="00000000" w14:paraId="0000006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podcasts</w:t>
            </w:r>
          </w:p>
          <w:p w:rsidR="00000000" w:rsidDel="00000000" w:rsidP="00000000" w:rsidRDefault="00000000" w:rsidRPr="00000000" w14:paraId="0000006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teacher- online videos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 a peer</w:t>
            </w:r>
          </w:p>
          <w:p w:rsidR="00000000" w:rsidDel="00000000" w:rsidP="00000000" w:rsidRDefault="00000000" w:rsidRPr="00000000" w14:paraId="0000006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in groups</w:t>
            </w:r>
          </w:p>
          <w:p w:rsidR="00000000" w:rsidDel="00000000" w:rsidP="00000000" w:rsidRDefault="00000000" w:rsidRPr="00000000" w14:paraId="0000006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sessions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giant sticky notes</w:t>
            </w:r>
          </w:p>
          <w:p w:rsidR="00000000" w:rsidDel="00000000" w:rsidP="00000000" w:rsidRDefault="00000000" w:rsidRPr="00000000" w14:paraId="0000006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textbook page about the topic</w:t>
            </w:r>
          </w:p>
          <w:p w:rsidR="00000000" w:rsidDel="00000000" w:rsidP="00000000" w:rsidRDefault="00000000" w:rsidRPr="00000000" w14:paraId="0000006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flash cards</w:t>
            </w:r>
          </w:p>
          <w:p w:rsidR="00000000" w:rsidDel="00000000" w:rsidP="00000000" w:rsidRDefault="00000000" w:rsidRPr="00000000" w14:paraId="0000006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songs</w:t>
            </w:r>
          </w:p>
          <w:p w:rsidR="00000000" w:rsidDel="00000000" w:rsidP="00000000" w:rsidRDefault="00000000" w:rsidRPr="00000000" w14:paraId="0000006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guides</w:t>
            </w:r>
          </w:p>
          <w:p w:rsidR="00000000" w:rsidDel="00000000" w:rsidP="00000000" w:rsidRDefault="00000000" w:rsidRPr="00000000" w14:paraId="0000006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your own test</w:t>
            </w:r>
          </w:p>
          <w:p w:rsidR="00000000" w:rsidDel="00000000" w:rsidP="00000000" w:rsidRDefault="00000000" w:rsidRPr="00000000" w14:paraId="0000007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textbook/hw questions</w:t>
            </w:r>
          </w:p>
        </w:tc>
      </w:tr>
    </w:tbl>
    <w:p w:rsidR="00000000" w:rsidDel="00000000" w:rsidP="00000000" w:rsidRDefault="00000000" w:rsidRPr="00000000" w14:paraId="00000071">
      <w:pPr>
        <w:spacing w:after="200" w:line="276" w:lineRule="auto"/>
        <w:ind w:left="720" w:firstLine="0"/>
        <w:rPr>
          <w:rFonts w:ascii="Source Sans Pro" w:cs="Source Sans Pro" w:eastAsia="Source Sans Pro" w:hAnsi="Source Sans Pro"/>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Source Sans Pro"/>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